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58" w:rsidRPr="0041518D" w:rsidRDefault="00077BCD" w:rsidP="0041518D">
      <w:pPr>
        <w:spacing w:after="0"/>
        <w:jc w:val="center"/>
        <w:rPr>
          <w:rFonts w:ascii="Arial" w:hAnsi="Arial" w:cs="Arial"/>
          <w:b/>
          <w:sz w:val="28"/>
          <w:szCs w:val="28"/>
        </w:rPr>
      </w:pPr>
      <w:r w:rsidRPr="0041518D">
        <w:rPr>
          <w:rFonts w:ascii="Arial" w:hAnsi="Arial" w:cs="Arial"/>
          <w:b/>
          <w:sz w:val="28"/>
          <w:szCs w:val="28"/>
        </w:rPr>
        <w:t>IDENTIFICACIÓ</w:t>
      </w:r>
      <w:r w:rsidR="00737458" w:rsidRPr="0041518D">
        <w:rPr>
          <w:rFonts w:ascii="Arial" w:hAnsi="Arial" w:cs="Arial"/>
          <w:b/>
          <w:sz w:val="28"/>
          <w:szCs w:val="28"/>
        </w:rPr>
        <w:t>N DEL ALUMNO CON ALTAS CAPACIDADES INTELECTUALES: ¿RESPONSABILIDAD DEL MAESTRO O DEL DEPARTAMENTO DE ORIENTACIÓN EDUCATIVA Y PSICOPEDAGÓGICA?</w:t>
      </w:r>
    </w:p>
    <w:p w:rsidR="00737458" w:rsidRPr="00C5174D" w:rsidRDefault="00737458" w:rsidP="00731794">
      <w:pPr>
        <w:spacing w:after="0"/>
        <w:rPr>
          <w:rFonts w:ascii="Arial" w:hAnsi="Arial" w:cs="Arial"/>
          <w:sz w:val="24"/>
          <w:szCs w:val="24"/>
        </w:rPr>
      </w:pPr>
    </w:p>
    <w:p w:rsidR="00E77E30" w:rsidRPr="00C5174D" w:rsidRDefault="00E77E30" w:rsidP="00731794">
      <w:pPr>
        <w:spacing w:after="0"/>
        <w:rPr>
          <w:rFonts w:ascii="Arial" w:hAnsi="Arial" w:cs="Arial"/>
          <w:sz w:val="24"/>
          <w:szCs w:val="24"/>
        </w:rPr>
      </w:pPr>
    </w:p>
    <w:p w:rsidR="00E77E30" w:rsidRPr="00C5174D" w:rsidRDefault="00E77E30" w:rsidP="00731794">
      <w:pPr>
        <w:spacing w:after="0"/>
        <w:rPr>
          <w:rFonts w:ascii="Arial" w:hAnsi="Arial" w:cs="Arial"/>
          <w:sz w:val="24"/>
          <w:szCs w:val="24"/>
        </w:rPr>
      </w:pPr>
    </w:p>
    <w:p w:rsidR="00E77E30" w:rsidRPr="0041518D" w:rsidRDefault="00E77E30" w:rsidP="0041518D">
      <w:pPr>
        <w:spacing w:after="0"/>
        <w:jc w:val="center"/>
        <w:rPr>
          <w:rFonts w:ascii="Arial" w:hAnsi="Arial" w:cs="Arial"/>
          <w:b/>
          <w:sz w:val="24"/>
          <w:szCs w:val="24"/>
          <w:lang w:val="en-US"/>
        </w:rPr>
      </w:pPr>
      <w:r w:rsidRPr="0041518D">
        <w:rPr>
          <w:rFonts w:ascii="Arial" w:hAnsi="Arial" w:cs="Arial"/>
          <w:b/>
          <w:sz w:val="24"/>
          <w:szCs w:val="24"/>
          <w:lang w:val="en-US"/>
        </w:rPr>
        <w:t>IDENTIFICATION OF GIFTED PUPILS</w:t>
      </w:r>
      <w:r w:rsidR="00DE70CF">
        <w:rPr>
          <w:rFonts w:ascii="Arial" w:hAnsi="Arial" w:cs="Arial"/>
          <w:b/>
          <w:sz w:val="24"/>
          <w:szCs w:val="24"/>
          <w:lang w:val="en-US"/>
        </w:rPr>
        <w:t>: IS IT RESPONSIBILITY OF THE T</w:t>
      </w:r>
      <w:r w:rsidRPr="0041518D">
        <w:rPr>
          <w:rFonts w:ascii="Arial" w:hAnsi="Arial" w:cs="Arial"/>
          <w:b/>
          <w:sz w:val="24"/>
          <w:szCs w:val="24"/>
          <w:lang w:val="en-US"/>
        </w:rPr>
        <w:t>EACHER OR OF THE DEPARTMENT OF EDUCATIONAL AND PSICO-PEDAGOGIC ORIENTATION?</w:t>
      </w:r>
    </w:p>
    <w:p w:rsidR="00737458" w:rsidRPr="00C5174D" w:rsidRDefault="00737458" w:rsidP="00731794">
      <w:pPr>
        <w:spacing w:after="0"/>
        <w:rPr>
          <w:rFonts w:ascii="Arial" w:hAnsi="Arial" w:cs="Arial"/>
          <w:sz w:val="24"/>
          <w:szCs w:val="24"/>
          <w:lang w:val="en-US"/>
        </w:rPr>
      </w:pPr>
    </w:p>
    <w:p w:rsidR="00737458" w:rsidRPr="009E374F" w:rsidRDefault="00737458" w:rsidP="00731794">
      <w:pPr>
        <w:spacing w:after="0"/>
        <w:rPr>
          <w:rFonts w:ascii="Arial" w:hAnsi="Arial" w:cs="Arial"/>
          <w:b/>
          <w:sz w:val="24"/>
          <w:szCs w:val="24"/>
          <w:lang w:val="en-US"/>
        </w:rPr>
      </w:pPr>
    </w:p>
    <w:p w:rsidR="00EB2536" w:rsidRPr="009E374F" w:rsidRDefault="00EB2536" w:rsidP="00731794">
      <w:pPr>
        <w:spacing w:after="0"/>
        <w:rPr>
          <w:rFonts w:ascii="Arial" w:hAnsi="Arial" w:cs="Arial"/>
          <w:b/>
          <w:sz w:val="24"/>
          <w:szCs w:val="24"/>
          <w:lang w:val="en-US"/>
        </w:rPr>
      </w:pPr>
    </w:p>
    <w:p w:rsidR="00EB2536" w:rsidRPr="009E374F" w:rsidRDefault="00EB2536" w:rsidP="00731794">
      <w:pPr>
        <w:spacing w:after="0"/>
        <w:rPr>
          <w:rFonts w:ascii="Arial" w:hAnsi="Arial" w:cs="Arial"/>
          <w:b/>
          <w:sz w:val="24"/>
          <w:szCs w:val="24"/>
          <w:lang w:val="en-US"/>
        </w:rPr>
      </w:pPr>
    </w:p>
    <w:p w:rsidR="005D031A" w:rsidRPr="009E374F" w:rsidRDefault="005D031A" w:rsidP="00731794">
      <w:pPr>
        <w:spacing w:after="0"/>
        <w:rPr>
          <w:rFonts w:ascii="Arial" w:hAnsi="Arial" w:cs="Arial"/>
          <w:b/>
          <w:sz w:val="24"/>
          <w:szCs w:val="24"/>
          <w:lang w:val="en-US"/>
        </w:rPr>
      </w:pPr>
    </w:p>
    <w:p w:rsidR="005D031A" w:rsidRPr="009E374F" w:rsidRDefault="005D031A" w:rsidP="00731794">
      <w:pPr>
        <w:spacing w:after="0"/>
        <w:rPr>
          <w:rFonts w:ascii="Arial" w:hAnsi="Arial" w:cs="Arial"/>
          <w:b/>
          <w:sz w:val="24"/>
          <w:szCs w:val="24"/>
          <w:lang w:val="en-US"/>
        </w:rPr>
      </w:pPr>
    </w:p>
    <w:p w:rsidR="005D031A" w:rsidRPr="009E374F" w:rsidRDefault="005D031A" w:rsidP="00731794">
      <w:pPr>
        <w:spacing w:after="0"/>
        <w:rPr>
          <w:rFonts w:ascii="Arial" w:hAnsi="Arial" w:cs="Arial"/>
          <w:b/>
          <w:sz w:val="24"/>
          <w:szCs w:val="24"/>
          <w:lang w:val="en-US"/>
        </w:rPr>
      </w:pPr>
    </w:p>
    <w:p w:rsidR="005D031A" w:rsidRPr="009E374F" w:rsidRDefault="005D031A" w:rsidP="00731794">
      <w:pPr>
        <w:spacing w:after="0"/>
        <w:rPr>
          <w:rFonts w:ascii="Arial" w:hAnsi="Arial" w:cs="Arial"/>
          <w:b/>
          <w:sz w:val="24"/>
          <w:szCs w:val="24"/>
          <w:lang w:val="en-US"/>
        </w:rPr>
      </w:pPr>
    </w:p>
    <w:p w:rsidR="00EB2536" w:rsidRPr="009E374F" w:rsidRDefault="00EB2536" w:rsidP="00731794">
      <w:pPr>
        <w:spacing w:after="0"/>
        <w:rPr>
          <w:rFonts w:ascii="Arial" w:hAnsi="Arial" w:cs="Arial"/>
          <w:b/>
          <w:sz w:val="24"/>
          <w:szCs w:val="24"/>
          <w:lang w:val="en-US"/>
        </w:rPr>
      </w:pPr>
    </w:p>
    <w:p w:rsidR="00EB2536" w:rsidRPr="0041518D" w:rsidRDefault="00F266B4" w:rsidP="005D031A">
      <w:pPr>
        <w:spacing w:after="0"/>
        <w:jc w:val="center"/>
        <w:rPr>
          <w:rFonts w:ascii="Arial" w:hAnsi="Arial" w:cs="Arial"/>
          <w:b/>
          <w:sz w:val="24"/>
          <w:szCs w:val="24"/>
        </w:rPr>
      </w:pPr>
      <w:r>
        <w:rPr>
          <w:rFonts w:ascii="Arial" w:hAnsi="Arial" w:cs="Arial"/>
          <w:b/>
          <w:sz w:val="24"/>
          <w:szCs w:val="24"/>
        </w:rPr>
        <w:t xml:space="preserve">Antonia Sánchez </w:t>
      </w:r>
      <w:proofErr w:type="spellStart"/>
      <w:r>
        <w:rPr>
          <w:rFonts w:ascii="Arial" w:hAnsi="Arial" w:cs="Arial"/>
          <w:b/>
          <w:sz w:val="24"/>
          <w:szCs w:val="24"/>
        </w:rPr>
        <w:t>Escá</w:t>
      </w:r>
      <w:r w:rsidR="005D031A" w:rsidRPr="0041518D">
        <w:rPr>
          <w:rFonts w:ascii="Arial" w:hAnsi="Arial" w:cs="Arial"/>
          <w:b/>
          <w:sz w:val="24"/>
          <w:szCs w:val="24"/>
        </w:rPr>
        <w:t>mez</w:t>
      </w:r>
      <w:proofErr w:type="spellEnd"/>
    </w:p>
    <w:p w:rsidR="005D031A" w:rsidRPr="0041518D" w:rsidRDefault="005D031A" w:rsidP="005D031A">
      <w:pPr>
        <w:spacing w:after="0"/>
        <w:jc w:val="center"/>
        <w:rPr>
          <w:rFonts w:ascii="Arial" w:hAnsi="Arial" w:cs="Arial"/>
          <w:b/>
          <w:sz w:val="24"/>
          <w:szCs w:val="24"/>
        </w:rPr>
      </w:pPr>
    </w:p>
    <w:p w:rsidR="00737458" w:rsidRPr="0041518D" w:rsidRDefault="005D031A" w:rsidP="005D031A">
      <w:pPr>
        <w:spacing w:after="0"/>
        <w:jc w:val="center"/>
        <w:rPr>
          <w:rFonts w:ascii="Arial" w:hAnsi="Arial" w:cs="Arial"/>
          <w:b/>
          <w:sz w:val="24"/>
          <w:szCs w:val="24"/>
        </w:rPr>
      </w:pPr>
      <w:r w:rsidRPr="0041518D">
        <w:rPr>
          <w:rFonts w:ascii="Arial" w:hAnsi="Arial" w:cs="Arial"/>
          <w:b/>
          <w:sz w:val="24"/>
          <w:szCs w:val="24"/>
        </w:rPr>
        <w:t>María José Baena Sánchez</w:t>
      </w: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7458" w:rsidRDefault="00737458" w:rsidP="00731794">
      <w:pPr>
        <w:spacing w:after="0"/>
        <w:rPr>
          <w:rFonts w:ascii="Arial" w:hAnsi="Arial" w:cs="Arial"/>
          <w:b/>
          <w:sz w:val="24"/>
          <w:szCs w:val="24"/>
        </w:rPr>
      </w:pPr>
    </w:p>
    <w:p w:rsidR="00A15FFE" w:rsidRDefault="00A15FFE" w:rsidP="00731794">
      <w:pPr>
        <w:spacing w:after="0"/>
        <w:rPr>
          <w:rFonts w:ascii="Arial" w:hAnsi="Arial" w:cs="Arial"/>
          <w:b/>
          <w:sz w:val="24"/>
          <w:szCs w:val="24"/>
        </w:rPr>
      </w:pPr>
    </w:p>
    <w:p w:rsidR="00A15FFE" w:rsidRDefault="00A15FFE" w:rsidP="00731794">
      <w:pPr>
        <w:spacing w:after="0"/>
        <w:rPr>
          <w:rFonts w:ascii="Arial" w:hAnsi="Arial" w:cs="Arial"/>
          <w:b/>
          <w:sz w:val="24"/>
          <w:szCs w:val="24"/>
        </w:rPr>
      </w:pPr>
    </w:p>
    <w:p w:rsidR="00A15FFE" w:rsidRDefault="00A15FFE" w:rsidP="00731794">
      <w:pPr>
        <w:spacing w:after="0"/>
        <w:rPr>
          <w:rFonts w:ascii="Arial" w:hAnsi="Arial" w:cs="Arial"/>
          <w:b/>
          <w:sz w:val="24"/>
          <w:szCs w:val="24"/>
        </w:rPr>
      </w:pPr>
    </w:p>
    <w:p w:rsidR="00A15FFE" w:rsidRDefault="00A15FFE" w:rsidP="00731794">
      <w:pPr>
        <w:spacing w:after="0"/>
        <w:rPr>
          <w:rFonts w:ascii="Arial" w:hAnsi="Arial" w:cs="Arial"/>
          <w:b/>
          <w:sz w:val="24"/>
          <w:szCs w:val="24"/>
        </w:rPr>
      </w:pPr>
    </w:p>
    <w:p w:rsidR="00A15FFE" w:rsidRPr="009E374F" w:rsidRDefault="00A15FFE" w:rsidP="00731794">
      <w:pPr>
        <w:spacing w:after="0"/>
        <w:rPr>
          <w:rFonts w:ascii="Arial" w:hAnsi="Arial" w:cs="Arial"/>
          <w:b/>
          <w:sz w:val="24"/>
          <w:szCs w:val="24"/>
        </w:rPr>
      </w:pPr>
    </w:p>
    <w:p w:rsidR="00737458" w:rsidRPr="009E374F" w:rsidRDefault="00737458" w:rsidP="00731794">
      <w:pPr>
        <w:spacing w:after="0"/>
        <w:rPr>
          <w:rFonts w:ascii="Arial" w:hAnsi="Arial" w:cs="Arial"/>
          <w:b/>
          <w:sz w:val="24"/>
          <w:szCs w:val="24"/>
        </w:rPr>
      </w:pPr>
    </w:p>
    <w:p w:rsidR="00731794" w:rsidRPr="00312CAF" w:rsidRDefault="009543C5" w:rsidP="00312CAF">
      <w:pPr>
        <w:spacing w:after="0" w:line="240" w:lineRule="auto"/>
        <w:jc w:val="center"/>
        <w:rPr>
          <w:rFonts w:ascii="Arial" w:hAnsi="Arial" w:cs="Arial"/>
          <w:b/>
          <w:i/>
          <w:sz w:val="24"/>
          <w:szCs w:val="24"/>
        </w:rPr>
      </w:pPr>
      <w:r w:rsidRPr="00312CAF">
        <w:rPr>
          <w:rFonts w:ascii="Arial" w:hAnsi="Arial" w:cs="Arial"/>
          <w:b/>
          <w:i/>
          <w:sz w:val="24"/>
          <w:szCs w:val="24"/>
        </w:rPr>
        <w:t>R</w:t>
      </w:r>
      <w:r w:rsidR="00D72A42" w:rsidRPr="00312CAF">
        <w:rPr>
          <w:rFonts w:ascii="Arial" w:hAnsi="Arial" w:cs="Arial"/>
          <w:b/>
          <w:i/>
          <w:sz w:val="24"/>
          <w:szCs w:val="24"/>
        </w:rPr>
        <w:t>esumen</w:t>
      </w:r>
    </w:p>
    <w:p w:rsidR="00731794" w:rsidRPr="009E374F" w:rsidRDefault="00731794" w:rsidP="00312CAF">
      <w:pPr>
        <w:spacing w:after="0" w:line="240" w:lineRule="auto"/>
        <w:rPr>
          <w:rFonts w:ascii="Arial" w:hAnsi="Arial" w:cs="Arial"/>
          <w:b/>
          <w:sz w:val="24"/>
          <w:szCs w:val="24"/>
        </w:rPr>
      </w:pPr>
    </w:p>
    <w:p w:rsidR="00BC22CA" w:rsidRPr="009E374F" w:rsidRDefault="00731794" w:rsidP="00312CAF">
      <w:pPr>
        <w:spacing w:after="0" w:line="240" w:lineRule="auto"/>
        <w:jc w:val="both"/>
        <w:rPr>
          <w:rFonts w:ascii="Arial" w:hAnsi="Arial" w:cs="Arial"/>
          <w:sz w:val="24"/>
          <w:szCs w:val="24"/>
        </w:rPr>
      </w:pPr>
      <w:r w:rsidRPr="009E374F">
        <w:rPr>
          <w:rFonts w:ascii="Arial" w:hAnsi="Arial" w:cs="Arial"/>
          <w:b/>
          <w:sz w:val="24"/>
          <w:szCs w:val="24"/>
        </w:rPr>
        <w:t xml:space="preserve"> </w:t>
      </w:r>
      <w:r w:rsidR="00BC22CA" w:rsidRPr="009E374F">
        <w:rPr>
          <w:rFonts w:ascii="Arial" w:hAnsi="Arial" w:cs="Arial"/>
          <w:b/>
          <w:sz w:val="24"/>
          <w:szCs w:val="24"/>
        </w:rPr>
        <w:tab/>
      </w:r>
      <w:r w:rsidR="00BC22CA" w:rsidRPr="009E374F">
        <w:rPr>
          <w:rFonts w:ascii="Arial" w:hAnsi="Arial" w:cs="Arial"/>
          <w:sz w:val="24"/>
          <w:szCs w:val="24"/>
          <w:shd w:val="clear" w:color="auto" w:fill="FFFFFF"/>
        </w:rPr>
        <w:t>La</w:t>
      </w:r>
      <w:r w:rsidR="00BC22CA" w:rsidRPr="009E374F">
        <w:rPr>
          <w:rFonts w:ascii="Arial" w:hAnsi="Arial" w:cs="Arial"/>
          <w:b/>
          <w:sz w:val="24"/>
          <w:szCs w:val="24"/>
        </w:rPr>
        <w:t xml:space="preserve"> </w:t>
      </w:r>
      <w:r w:rsidR="00BC22CA" w:rsidRPr="009E374F">
        <w:rPr>
          <w:rFonts w:ascii="Arial" w:hAnsi="Arial" w:cs="Arial"/>
          <w:sz w:val="24"/>
          <w:szCs w:val="24"/>
        </w:rPr>
        <w:t>identificación precoz de alumnos superdotados sirve para mejorar su rendimiento escolar e integración en la sociedad, provocando un descenso en el porcentaje de fracaso escolar</w:t>
      </w:r>
      <w:r w:rsidR="00512A83" w:rsidRPr="009E374F">
        <w:rPr>
          <w:rFonts w:ascii="Arial" w:hAnsi="Arial" w:cs="Arial"/>
          <w:sz w:val="24"/>
          <w:szCs w:val="24"/>
        </w:rPr>
        <w:t>,</w:t>
      </w:r>
      <w:r w:rsidR="00BC22CA" w:rsidRPr="009E374F">
        <w:rPr>
          <w:rFonts w:ascii="Arial" w:hAnsi="Arial" w:cs="Arial"/>
          <w:sz w:val="24"/>
          <w:szCs w:val="24"/>
        </w:rPr>
        <w:t xml:space="preserve"> además de un importante beneficio social</w:t>
      </w:r>
      <w:r w:rsidR="00512A83" w:rsidRPr="009E374F">
        <w:rPr>
          <w:rFonts w:ascii="Arial" w:hAnsi="Arial" w:cs="Arial"/>
          <w:sz w:val="24"/>
          <w:szCs w:val="24"/>
        </w:rPr>
        <w:t>.</w:t>
      </w:r>
    </w:p>
    <w:p w:rsidR="00BC22CA" w:rsidRPr="009E374F" w:rsidRDefault="00BC22CA" w:rsidP="00312CAF">
      <w:pPr>
        <w:spacing w:after="0" w:line="240" w:lineRule="auto"/>
        <w:jc w:val="both"/>
        <w:rPr>
          <w:rFonts w:ascii="Arial" w:hAnsi="Arial" w:cs="Arial"/>
          <w:b/>
          <w:sz w:val="24"/>
          <w:szCs w:val="24"/>
        </w:rPr>
      </w:pPr>
    </w:p>
    <w:p w:rsidR="00BC22CA" w:rsidRPr="009E374F" w:rsidRDefault="00BC22CA" w:rsidP="00F266B4">
      <w:pPr>
        <w:spacing w:after="0" w:line="240" w:lineRule="auto"/>
        <w:ind w:firstLine="709"/>
        <w:jc w:val="both"/>
        <w:rPr>
          <w:rFonts w:ascii="Arial" w:hAnsi="Arial" w:cs="Arial"/>
          <w:sz w:val="24"/>
          <w:szCs w:val="24"/>
          <w:shd w:val="clear" w:color="auto" w:fill="FFFFFF"/>
        </w:rPr>
      </w:pPr>
      <w:r w:rsidRPr="009E374F">
        <w:rPr>
          <w:rFonts w:ascii="Arial" w:hAnsi="Arial" w:cs="Arial"/>
          <w:sz w:val="24"/>
          <w:szCs w:val="24"/>
        </w:rPr>
        <w:t xml:space="preserve">El objetivo de nuestra investigación es </w:t>
      </w:r>
      <w:r w:rsidRPr="009E374F">
        <w:rPr>
          <w:rFonts w:ascii="Arial" w:hAnsi="Arial" w:cs="Arial"/>
          <w:sz w:val="24"/>
          <w:szCs w:val="24"/>
          <w:shd w:val="clear" w:color="auto" w:fill="FFFFFF"/>
        </w:rPr>
        <w:t xml:space="preserve">clarificar la necesidad de protocolizar la realización de </w:t>
      </w:r>
      <w:r w:rsidR="00512A83" w:rsidRPr="009E374F">
        <w:rPr>
          <w:rFonts w:ascii="Arial" w:hAnsi="Arial" w:cs="Arial"/>
          <w:sz w:val="24"/>
          <w:szCs w:val="24"/>
          <w:shd w:val="clear" w:color="auto" w:fill="FFFFFF"/>
        </w:rPr>
        <w:t>test</w:t>
      </w:r>
      <w:r w:rsidRPr="009E374F">
        <w:rPr>
          <w:rFonts w:ascii="Arial" w:hAnsi="Arial" w:cs="Arial"/>
          <w:sz w:val="24"/>
          <w:szCs w:val="24"/>
          <w:shd w:val="clear" w:color="auto" w:fill="FFFFFF"/>
        </w:rPr>
        <w:t xml:space="preserve"> diagnósticos para alumnos con altas capacidades intelectuales durante la escolarización en Educación Primaria o si, por el contrario, resulta suficiente realizar una valoración selectiva</w:t>
      </w:r>
      <w:r w:rsidR="00512A83" w:rsidRPr="009E374F">
        <w:rPr>
          <w:rFonts w:ascii="Arial" w:hAnsi="Arial" w:cs="Arial"/>
          <w:sz w:val="24"/>
          <w:szCs w:val="24"/>
          <w:shd w:val="clear" w:color="auto" w:fill="FFFFFF"/>
        </w:rPr>
        <w:t xml:space="preserve"> de</w:t>
      </w:r>
      <w:r w:rsidRPr="009E374F">
        <w:rPr>
          <w:rFonts w:ascii="Arial" w:hAnsi="Arial" w:cs="Arial"/>
          <w:sz w:val="24"/>
          <w:szCs w:val="24"/>
          <w:shd w:val="clear" w:color="auto" w:fill="FFFFFF"/>
        </w:rPr>
        <w:t xml:space="preserve"> alumnos por parte del docente y su posterior derivación hacia personal especi</w:t>
      </w:r>
      <w:r w:rsidR="00512A83" w:rsidRPr="009E374F">
        <w:rPr>
          <w:rFonts w:ascii="Arial" w:hAnsi="Arial" w:cs="Arial"/>
          <w:sz w:val="24"/>
          <w:szCs w:val="24"/>
          <w:shd w:val="clear" w:color="auto" w:fill="FFFFFF"/>
        </w:rPr>
        <w:t xml:space="preserve">alizado para someterlos a </w:t>
      </w:r>
      <w:r w:rsidR="00BC0C1F">
        <w:rPr>
          <w:rFonts w:ascii="Arial" w:hAnsi="Arial" w:cs="Arial"/>
          <w:sz w:val="24"/>
          <w:szCs w:val="24"/>
          <w:shd w:val="clear" w:color="auto" w:fill="FFFFFF"/>
        </w:rPr>
        <w:t xml:space="preserve">un </w:t>
      </w:r>
      <w:r w:rsidR="00512A83" w:rsidRPr="009E374F">
        <w:rPr>
          <w:rFonts w:ascii="Arial" w:hAnsi="Arial" w:cs="Arial"/>
          <w:sz w:val="24"/>
          <w:szCs w:val="24"/>
          <w:shd w:val="clear" w:color="auto" w:fill="FFFFFF"/>
        </w:rPr>
        <w:t>diagnó</w:t>
      </w:r>
      <w:r w:rsidRPr="009E374F">
        <w:rPr>
          <w:rFonts w:ascii="Arial" w:hAnsi="Arial" w:cs="Arial"/>
          <w:sz w:val="24"/>
          <w:szCs w:val="24"/>
          <w:shd w:val="clear" w:color="auto" w:fill="FFFFFF"/>
        </w:rPr>
        <w:t>stico diferencial.</w:t>
      </w:r>
    </w:p>
    <w:p w:rsidR="00BC22CA" w:rsidRPr="009E374F" w:rsidRDefault="00BC22CA" w:rsidP="00312CAF">
      <w:pPr>
        <w:spacing w:after="0" w:line="240" w:lineRule="auto"/>
        <w:ind w:firstLine="708"/>
        <w:jc w:val="both"/>
        <w:rPr>
          <w:rFonts w:ascii="Arial" w:hAnsi="Arial" w:cs="Arial"/>
          <w:sz w:val="24"/>
          <w:szCs w:val="24"/>
        </w:rPr>
      </w:pPr>
    </w:p>
    <w:p w:rsidR="00731794" w:rsidRPr="009E374F" w:rsidRDefault="003B508A" w:rsidP="00312CAF">
      <w:pPr>
        <w:spacing w:after="0" w:line="240" w:lineRule="auto"/>
        <w:ind w:firstLine="708"/>
        <w:jc w:val="both"/>
        <w:rPr>
          <w:rFonts w:ascii="Arial" w:hAnsi="Arial" w:cs="Arial"/>
          <w:b/>
          <w:sz w:val="24"/>
          <w:szCs w:val="24"/>
        </w:rPr>
      </w:pPr>
      <w:r w:rsidRPr="009E374F">
        <w:rPr>
          <w:rFonts w:ascii="Arial" w:hAnsi="Arial" w:cs="Arial"/>
          <w:sz w:val="24"/>
          <w:szCs w:val="24"/>
        </w:rPr>
        <w:t>Realizamos un estudio descriptivo transversal de observación retrospectiva  dirigido a alumnos de 4º curso de ESO para el que utilizamos un cuestionario que nos permitiese evaluar la capacitación, preferencias formativas, aptitudes/actitudes psicopedagógicas, calificaciones y relaciones familiares del alumno con altas capacidades.</w:t>
      </w:r>
      <w:r w:rsidR="00BC22CA" w:rsidRPr="009E374F">
        <w:rPr>
          <w:rFonts w:ascii="Arial" w:hAnsi="Arial" w:cs="Arial"/>
          <w:sz w:val="24"/>
          <w:szCs w:val="24"/>
        </w:rPr>
        <w:t xml:space="preserve"> </w:t>
      </w:r>
      <w:r w:rsidR="00356EC8" w:rsidRPr="009E374F">
        <w:rPr>
          <w:rFonts w:ascii="Arial" w:hAnsi="Arial" w:cs="Arial"/>
          <w:sz w:val="24"/>
          <w:szCs w:val="24"/>
        </w:rPr>
        <w:t xml:space="preserve">Entre los resultados obtenidos destacamos la excelencia académica </w:t>
      </w:r>
      <w:r w:rsidR="00B17974" w:rsidRPr="009E374F">
        <w:rPr>
          <w:rFonts w:ascii="Arial" w:hAnsi="Arial" w:cs="Arial"/>
          <w:sz w:val="24"/>
          <w:szCs w:val="24"/>
        </w:rPr>
        <w:t xml:space="preserve">de los alumnos con </w:t>
      </w:r>
      <w:r w:rsidR="00512A83" w:rsidRPr="009E374F">
        <w:rPr>
          <w:rFonts w:ascii="Arial" w:hAnsi="Arial" w:cs="Arial"/>
          <w:sz w:val="24"/>
          <w:szCs w:val="24"/>
        </w:rPr>
        <w:t>superdotació</w:t>
      </w:r>
      <w:r w:rsidR="00331E87" w:rsidRPr="009E374F">
        <w:rPr>
          <w:rFonts w:ascii="Arial" w:hAnsi="Arial" w:cs="Arial"/>
          <w:sz w:val="24"/>
          <w:szCs w:val="24"/>
        </w:rPr>
        <w:t>n</w:t>
      </w:r>
      <w:r w:rsidR="00BC22CA" w:rsidRPr="009E374F">
        <w:rPr>
          <w:rFonts w:ascii="Arial" w:hAnsi="Arial" w:cs="Arial"/>
          <w:sz w:val="24"/>
          <w:szCs w:val="24"/>
        </w:rPr>
        <w:t xml:space="preserve"> y la existencia de</w:t>
      </w:r>
      <w:r w:rsidR="00C73EAA" w:rsidRPr="009E374F">
        <w:rPr>
          <w:rFonts w:ascii="Arial" w:hAnsi="Arial" w:cs="Arial"/>
          <w:sz w:val="24"/>
          <w:szCs w:val="24"/>
        </w:rPr>
        <w:t xml:space="preserve"> relaciones paterno-filiales más complicadas</w:t>
      </w:r>
      <w:r w:rsidR="00B17974" w:rsidRPr="009E374F">
        <w:rPr>
          <w:rFonts w:ascii="Arial" w:hAnsi="Arial" w:cs="Arial"/>
          <w:sz w:val="24"/>
          <w:szCs w:val="24"/>
        </w:rPr>
        <w:t xml:space="preserve">. </w:t>
      </w:r>
    </w:p>
    <w:p w:rsidR="00731794" w:rsidRPr="009E374F" w:rsidRDefault="00731794" w:rsidP="00312CAF">
      <w:pPr>
        <w:spacing w:after="0" w:line="240" w:lineRule="auto"/>
        <w:jc w:val="both"/>
        <w:rPr>
          <w:rFonts w:ascii="Arial" w:hAnsi="Arial" w:cs="Arial"/>
          <w:b/>
          <w:sz w:val="24"/>
          <w:szCs w:val="24"/>
        </w:rPr>
      </w:pPr>
    </w:p>
    <w:p w:rsidR="00731794" w:rsidRPr="009E374F" w:rsidRDefault="007167B4" w:rsidP="00312CAF">
      <w:pPr>
        <w:spacing w:after="0" w:line="240" w:lineRule="auto"/>
        <w:ind w:firstLine="708"/>
        <w:jc w:val="both"/>
        <w:rPr>
          <w:rFonts w:ascii="Arial" w:hAnsi="Arial" w:cs="Arial"/>
          <w:b/>
          <w:sz w:val="24"/>
          <w:szCs w:val="24"/>
        </w:rPr>
      </w:pPr>
      <w:r w:rsidRPr="009E374F">
        <w:rPr>
          <w:rFonts w:ascii="Arial" w:hAnsi="Arial" w:cs="Arial"/>
          <w:sz w:val="24"/>
          <w:szCs w:val="24"/>
        </w:rPr>
        <w:t>Ll</w:t>
      </w:r>
      <w:r w:rsidR="00331E87" w:rsidRPr="009E374F">
        <w:rPr>
          <w:rFonts w:ascii="Arial" w:hAnsi="Arial" w:cs="Arial"/>
          <w:sz w:val="24"/>
          <w:szCs w:val="24"/>
        </w:rPr>
        <w:t>egamos a la conclusión de</w:t>
      </w:r>
      <w:r w:rsidR="00C73EAA" w:rsidRPr="009E374F">
        <w:rPr>
          <w:rFonts w:ascii="Arial" w:hAnsi="Arial" w:cs="Arial"/>
          <w:sz w:val="24"/>
          <w:szCs w:val="24"/>
        </w:rPr>
        <w:t xml:space="preserve"> que </w:t>
      </w:r>
      <w:r w:rsidR="00356EC8" w:rsidRPr="009E374F">
        <w:rPr>
          <w:rFonts w:ascii="Arial" w:hAnsi="Arial" w:cs="Arial"/>
          <w:sz w:val="24"/>
          <w:szCs w:val="24"/>
        </w:rPr>
        <w:t xml:space="preserve">instruir a profesores de Educación Primaria para identificar alumnos con perfil de </w:t>
      </w:r>
      <w:r w:rsidR="00331E87" w:rsidRPr="009E374F">
        <w:rPr>
          <w:rFonts w:ascii="Arial" w:hAnsi="Arial" w:cs="Arial"/>
          <w:sz w:val="24"/>
          <w:szCs w:val="24"/>
        </w:rPr>
        <w:t>altas capacidades</w:t>
      </w:r>
      <w:r w:rsidR="00356EC8" w:rsidRPr="009E374F">
        <w:rPr>
          <w:rFonts w:ascii="Arial" w:hAnsi="Arial" w:cs="Arial"/>
          <w:sz w:val="24"/>
          <w:szCs w:val="24"/>
        </w:rPr>
        <w:t xml:space="preserve"> no parece ser un sistema apropiado</w:t>
      </w:r>
      <w:r w:rsidR="00C73EAA" w:rsidRPr="009E374F">
        <w:rPr>
          <w:rFonts w:ascii="Arial" w:hAnsi="Arial" w:cs="Arial"/>
          <w:sz w:val="24"/>
          <w:szCs w:val="24"/>
        </w:rPr>
        <w:t xml:space="preserve"> por lo que </w:t>
      </w:r>
      <w:r w:rsidR="00356EC8" w:rsidRPr="009E374F">
        <w:rPr>
          <w:rFonts w:ascii="Arial" w:hAnsi="Arial" w:cs="Arial"/>
          <w:sz w:val="24"/>
          <w:szCs w:val="24"/>
        </w:rPr>
        <w:t>proponemos la realización sistemática de pruebas de diagnóstico multidisciplinar realizadas desde los Departamentos de Orientación Educativa y Psicopedagógica</w:t>
      </w:r>
      <w:r w:rsidR="00A47DB9" w:rsidRPr="009E374F">
        <w:rPr>
          <w:rFonts w:ascii="Arial" w:hAnsi="Arial" w:cs="Arial"/>
          <w:sz w:val="24"/>
          <w:szCs w:val="24"/>
        </w:rPr>
        <w:t>.</w:t>
      </w:r>
      <w:r w:rsidR="00BC22CA" w:rsidRPr="009E374F">
        <w:rPr>
          <w:rFonts w:ascii="Arial" w:hAnsi="Arial" w:cs="Arial"/>
          <w:sz w:val="24"/>
          <w:szCs w:val="24"/>
        </w:rPr>
        <w:t xml:space="preserve"> </w:t>
      </w:r>
    </w:p>
    <w:p w:rsidR="00731794" w:rsidRPr="009E374F" w:rsidRDefault="00731794" w:rsidP="00312CAF">
      <w:pPr>
        <w:spacing w:after="0" w:line="240" w:lineRule="auto"/>
        <w:jc w:val="both"/>
        <w:rPr>
          <w:rFonts w:ascii="Arial" w:hAnsi="Arial" w:cs="Arial"/>
          <w:b/>
          <w:sz w:val="24"/>
          <w:szCs w:val="24"/>
        </w:rPr>
      </w:pPr>
    </w:p>
    <w:p w:rsidR="00731794" w:rsidRPr="009E374F" w:rsidRDefault="00731794" w:rsidP="00312CAF">
      <w:pPr>
        <w:spacing w:after="0" w:line="240" w:lineRule="auto"/>
        <w:jc w:val="both"/>
        <w:rPr>
          <w:rFonts w:ascii="Arial" w:hAnsi="Arial" w:cs="Arial"/>
          <w:b/>
          <w:sz w:val="24"/>
          <w:szCs w:val="24"/>
        </w:rPr>
      </w:pPr>
    </w:p>
    <w:p w:rsidR="00731794" w:rsidRPr="009E374F" w:rsidRDefault="00731794" w:rsidP="00312CAF">
      <w:pPr>
        <w:spacing w:after="0" w:line="240" w:lineRule="auto"/>
        <w:jc w:val="both"/>
        <w:rPr>
          <w:rFonts w:ascii="Arial" w:hAnsi="Arial" w:cs="Arial"/>
          <w:b/>
          <w:sz w:val="24"/>
          <w:szCs w:val="24"/>
        </w:rPr>
      </w:pPr>
    </w:p>
    <w:p w:rsidR="00B37C44" w:rsidRPr="00312CAF" w:rsidRDefault="00BC22CA" w:rsidP="00312CAF">
      <w:pPr>
        <w:spacing w:after="0" w:line="240" w:lineRule="auto"/>
        <w:jc w:val="center"/>
        <w:rPr>
          <w:rFonts w:ascii="Arial" w:hAnsi="Arial" w:cs="Arial"/>
          <w:b/>
          <w:i/>
          <w:sz w:val="24"/>
          <w:szCs w:val="24"/>
        </w:rPr>
      </w:pPr>
      <w:r w:rsidRPr="00312CAF">
        <w:rPr>
          <w:rFonts w:ascii="Arial" w:hAnsi="Arial" w:cs="Arial"/>
          <w:b/>
          <w:i/>
          <w:sz w:val="24"/>
          <w:szCs w:val="24"/>
        </w:rPr>
        <w:t>Palabras clave</w:t>
      </w:r>
    </w:p>
    <w:p w:rsidR="00B37C44" w:rsidRPr="00B37C44" w:rsidRDefault="00B37C44" w:rsidP="00312CAF">
      <w:pPr>
        <w:spacing w:after="0" w:line="240" w:lineRule="auto"/>
        <w:jc w:val="center"/>
        <w:rPr>
          <w:rFonts w:ascii="Arial" w:hAnsi="Arial" w:cs="Arial"/>
          <w:b/>
          <w:sz w:val="24"/>
          <w:szCs w:val="24"/>
        </w:rPr>
      </w:pPr>
    </w:p>
    <w:p w:rsidR="00731794" w:rsidRPr="00610BFE" w:rsidRDefault="00B37C44" w:rsidP="0041518D">
      <w:pPr>
        <w:spacing w:after="0" w:line="240" w:lineRule="auto"/>
        <w:jc w:val="both"/>
        <w:rPr>
          <w:rFonts w:ascii="Arial" w:hAnsi="Arial" w:cs="Arial"/>
          <w:sz w:val="24"/>
          <w:szCs w:val="24"/>
        </w:rPr>
      </w:pPr>
      <w:r>
        <w:rPr>
          <w:rFonts w:ascii="Arial" w:hAnsi="Arial" w:cs="Arial"/>
          <w:sz w:val="24"/>
          <w:szCs w:val="24"/>
        </w:rPr>
        <w:t>I</w:t>
      </w:r>
      <w:r w:rsidR="00655783" w:rsidRPr="009E374F">
        <w:rPr>
          <w:rFonts w:ascii="Arial" w:hAnsi="Arial" w:cs="Arial"/>
          <w:sz w:val="24"/>
          <w:szCs w:val="24"/>
        </w:rPr>
        <w:t>nteligencias múltiples</w:t>
      </w:r>
      <w:r w:rsidR="00610BFE">
        <w:rPr>
          <w:rFonts w:ascii="Arial" w:hAnsi="Arial" w:cs="Arial"/>
          <w:sz w:val="24"/>
          <w:szCs w:val="24"/>
        </w:rPr>
        <w:t>, s</w:t>
      </w:r>
      <w:r w:rsidR="00CF43B0" w:rsidRPr="007D6561">
        <w:rPr>
          <w:rFonts w:ascii="Arial" w:hAnsi="Arial" w:cs="Arial"/>
          <w:sz w:val="24"/>
          <w:szCs w:val="24"/>
        </w:rPr>
        <w:t>uperdotación</w:t>
      </w:r>
      <w:r w:rsidR="00610BFE">
        <w:rPr>
          <w:rFonts w:ascii="Arial" w:hAnsi="Arial" w:cs="Arial"/>
          <w:sz w:val="24"/>
          <w:szCs w:val="24"/>
        </w:rPr>
        <w:t>, a</w:t>
      </w:r>
      <w:r w:rsidR="00CF43B0" w:rsidRPr="00B37C44">
        <w:rPr>
          <w:rFonts w:ascii="Arial" w:hAnsi="Arial" w:cs="Arial"/>
          <w:sz w:val="24"/>
          <w:szCs w:val="24"/>
        </w:rPr>
        <w:t>tas capacidades intelectuales</w:t>
      </w:r>
      <w:r w:rsidR="00610BFE">
        <w:rPr>
          <w:rFonts w:ascii="Arial" w:hAnsi="Arial" w:cs="Arial"/>
          <w:sz w:val="24"/>
          <w:szCs w:val="24"/>
        </w:rPr>
        <w:t>, t</w:t>
      </w:r>
      <w:r w:rsidR="00CF43B0" w:rsidRPr="007D6561">
        <w:rPr>
          <w:rFonts w:ascii="Arial" w:hAnsi="Arial" w:cs="Arial"/>
          <w:sz w:val="24"/>
          <w:szCs w:val="24"/>
        </w:rPr>
        <w:t>alento</w:t>
      </w:r>
      <w:r w:rsidR="00610BFE">
        <w:rPr>
          <w:rFonts w:ascii="Arial" w:hAnsi="Arial" w:cs="Arial"/>
          <w:sz w:val="24"/>
          <w:szCs w:val="24"/>
        </w:rPr>
        <w:t>, inteligencia y c</w:t>
      </w:r>
      <w:r w:rsidR="00655783" w:rsidRPr="00610BFE">
        <w:rPr>
          <w:rFonts w:ascii="Arial" w:hAnsi="Arial" w:cs="Arial"/>
          <w:sz w:val="24"/>
          <w:szCs w:val="24"/>
        </w:rPr>
        <w:t>reatividad.</w:t>
      </w:r>
    </w:p>
    <w:p w:rsidR="00B97FC1" w:rsidRPr="00610BFE" w:rsidRDefault="00B97FC1" w:rsidP="0041518D">
      <w:pPr>
        <w:spacing w:after="0" w:line="240" w:lineRule="auto"/>
        <w:jc w:val="both"/>
        <w:rPr>
          <w:rFonts w:ascii="Arial" w:hAnsi="Arial" w:cs="Arial"/>
          <w:b/>
          <w:sz w:val="24"/>
          <w:szCs w:val="24"/>
        </w:rPr>
      </w:pPr>
    </w:p>
    <w:p w:rsidR="00B97FC1" w:rsidRPr="00610BFE" w:rsidRDefault="00B97FC1" w:rsidP="00312CAF">
      <w:pPr>
        <w:spacing w:after="0" w:line="240" w:lineRule="auto"/>
        <w:jc w:val="both"/>
        <w:rPr>
          <w:rFonts w:ascii="Arial" w:hAnsi="Arial" w:cs="Arial"/>
          <w:b/>
          <w:color w:val="FF0000"/>
          <w:sz w:val="24"/>
          <w:szCs w:val="24"/>
        </w:rPr>
      </w:pPr>
    </w:p>
    <w:p w:rsidR="00B97FC1" w:rsidRPr="00610BFE" w:rsidRDefault="00B97FC1"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41518D" w:rsidRPr="00610BFE" w:rsidRDefault="0041518D" w:rsidP="00312CAF">
      <w:pPr>
        <w:spacing w:after="0" w:line="240" w:lineRule="auto"/>
        <w:jc w:val="both"/>
        <w:rPr>
          <w:rFonts w:ascii="Arial" w:hAnsi="Arial" w:cs="Arial"/>
          <w:b/>
          <w:color w:val="FF0000"/>
          <w:sz w:val="24"/>
          <w:szCs w:val="24"/>
        </w:rPr>
      </w:pPr>
    </w:p>
    <w:p w:rsidR="00EE1856" w:rsidRPr="00312CAF" w:rsidRDefault="00EE1856" w:rsidP="00F266B4">
      <w:pPr>
        <w:spacing w:after="0" w:line="240" w:lineRule="auto"/>
        <w:jc w:val="center"/>
        <w:rPr>
          <w:rFonts w:ascii="Arial" w:hAnsi="Arial" w:cs="Arial"/>
          <w:b/>
          <w:i/>
          <w:sz w:val="24"/>
          <w:szCs w:val="24"/>
          <w:lang w:val="en-US"/>
        </w:rPr>
      </w:pPr>
      <w:r w:rsidRPr="00312CAF">
        <w:rPr>
          <w:rFonts w:ascii="Arial" w:hAnsi="Arial" w:cs="Arial"/>
          <w:b/>
          <w:i/>
          <w:sz w:val="24"/>
          <w:szCs w:val="24"/>
          <w:lang w:val="en-US"/>
        </w:rPr>
        <w:lastRenderedPageBreak/>
        <w:t>A</w:t>
      </w:r>
      <w:r w:rsidR="000973F8" w:rsidRPr="00312CAF">
        <w:rPr>
          <w:rFonts w:ascii="Arial" w:hAnsi="Arial" w:cs="Arial"/>
          <w:b/>
          <w:i/>
          <w:sz w:val="24"/>
          <w:szCs w:val="24"/>
          <w:lang w:val="en-US"/>
        </w:rPr>
        <w:t>bstract</w:t>
      </w:r>
    </w:p>
    <w:p w:rsidR="00EE1856" w:rsidRPr="00B37C44" w:rsidRDefault="00EE1856" w:rsidP="00F266B4">
      <w:pPr>
        <w:spacing w:after="0" w:line="240" w:lineRule="auto"/>
        <w:jc w:val="both"/>
        <w:rPr>
          <w:rFonts w:ascii="Arial" w:hAnsi="Arial" w:cs="Arial"/>
          <w:sz w:val="24"/>
          <w:szCs w:val="24"/>
          <w:lang w:val="en-US"/>
        </w:rPr>
      </w:pPr>
    </w:p>
    <w:p w:rsidR="00BD5AEA" w:rsidRDefault="00BD5AEA" w:rsidP="00F266B4">
      <w:pPr>
        <w:spacing w:after="0" w:line="240" w:lineRule="auto"/>
        <w:jc w:val="both"/>
        <w:rPr>
          <w:rFonts w:ascii="Arial" w:hAnsi="Arial" w:cs="Arial"/>
          <w:sz w:val="24"/>
          <w:szCs w:val="24"/>
          <w:lang w:val="en-US"/>
        </w:rPr>
      </w:pPr>
      <w:r w:rsidRPr="00B37C44">
        <w:rPr>
          <w:rFonts w:ascii="Arial" w:hAnsi="Arial" w:cs="Arial"/>
          <w:sz w:val="24"/>
          <w:lang w:val="en-US"/>
        </w:rPr>
        <w:tab/>
      </w:r>
      <w:r w:rsidRPr="00A15FFE">
        <w:rPr>
          <w:rFonts w:ascii="Arial" w:hAnsi="Arial" w:cs="Arial"/>
          <w:sz w:val="24"/>
          <w:szCs w:val="24"/>
          <w:lang w:val="en-US"/>
        </w:rPr>
        <w:t>The precocious identification of gifted children supposes a better learning school performance and even a better integration in society for those children, it can lower the percentage of academic failure.</w:t>
      </w:r>
    </w:p>
    <w:p w:rsidR="00F266B4" w:rsidRPr="00A15FFE" w:rsidRDefault="00F266B4" w:rsidP="00F266B4">
      <w:pPr>
        <w:spacing w:after="0" w:line="240" w:lineRule="auto"/>
        <w:jc w:val="both"/>
        <w:rPr>
          <w:rFonts w:ascii="Arial" w:hAnsi="Arial" w:cs="Arial"/>
          <w:sz w:val="24"/>
          <w:szCs w:val="24"/>
          <w:lang w:val="en-US"/>
        </w:rPr>
      </w:pPr>
    </w:p>
    <w:p w:rsidR="00BD5AEA" w:rsidRDefault="00BD5AEA" w:rsidP="00F266B4">
      <w:pPr>
        <w:spacing w:after="0" w:line="240" w:lineRule="auto"/>
        <w:jc w:val="both"/>
        <w:rPr>
          <w:rFonts w:ascii="Arial" w:hAnsi="Arial" w:cs="Arial"/>
          <w:sz w:val="24"/>
          <w:szCs w:val="24"/>
          <w:lang w:val="en-US"/>
        </w:rPr>
      </w:pPr>
      <w:r w:rsidRPr="00A15FFE">
        <w:rPr>
          <w:rFonts w:ascii="Arial" w:hAnsi="Arial" w:cs="Arial"/>
          <w:sz w:val="24"/>
          <w:szCs w:val="24"/>
          <w:lang w:val="en-US"/>
        </w:rPr>
        <w:tab/>
        <w:t>The aim of our investigation is to clarify the necessity of founding diagnostic tests for gifted students during their period in Primary Education, or, conversely, if doing a selective evaluation of this kind of students, by the teacher, and deriving them to the specialized personal for making their diagnostic is enough.</w:t>
      </w:r>
    </w:p>
    <w:p w:rsidR="00F266B4" w:rsidRPr="00A15FFE" w:rsidRDefault="00F266B4" w:rsidP="00F266B4">
      <w:pPr>
        <w:spacing w:after="0" w:line="240" w:lineRule="auto"/>
        <w:jc w:val="both"/>
        <w:rPr>
          <w:rFonts w:ascii="Arial" w:hAnsi="Arial" w:cs="Arial"/>
          <w:sz w:val="24"/>
          <w:szCs w:val="24"/>
          <w:lang w:val="en-US"/>
        </w:rPr>
      </w:pPr>
    </w:p>
    <w:p w:rsidR="00BD5AEA" w:rsidRDefault="00BD5AEA" w:rsidP="00F266B4">
      <w:pPr>
        <w:spacing w:after="0" w:line="240" w:lineRule="auto"/>
        <w:jc w:val="both"/>
        <w:rPr>
          <w:rFonts w:ascii="Arial" w:hAnsi="Arial" w:cs="Arial"/>
          <w:sz w:val="24"/>
          <w:szCs w:val="24"/>
          <w:lang w:val="en-US"/>
        </w:rPr>
      </w:pPr>
      <w:r w:rsidRPr="00A15FFE">
        <w:rPr>
          <w:rFonts w:ascii="Arial" w:hAnsi="Arial" w:cs="Arial"/>
          <w:sz w:val="24"/>
          <w:szCs w:val="24"/>
          <w:lang w:val="en-US"/>
        </w:rPr>
        <w:tab/>
        <w:t xml:space="preserve">We have carried out a transversal, descriptive and observational investigation based on students from 4th grade in Secondary School. For making it possible, we used a questionnaire, which allows us to evaluate the capability, formative preferences, </w:t>
      </w:r>
      <w:proofErr w:type="spellStart"/>
      <w:r w:rsidRPr="00A15FFE">
        <w:rPr>
          <w:rFonts w:ascii="Arial" w:hAnsi="Arial" w:cs="Arial"/>
          <w:sz w:val="24"/>
          <w:szCs w:val="24"/>
          <w:lang w:val="en-US"/>
        </w:rPr>
        <w:t>psico</w:t>
      </w:r>
      <w:proofErr w:type="spellEnd"/>
      <w:r w:rsidRPr="00A15FFE">
        <w:rPr>
          <w:rFonts w:ascii="Arial" w:hAnsi="Arial" w:cs="Arial"/>
          <w:sz w:val="24"/>
          <w:szCs w:val="24"/>
          <w:lang w:val="en-US"/>
        </w:rPr>
        <w:t xml:space="preserve">-pedagogic aptitudes/attitudes and familiar relation. After </w:t>
      </w:r>
      <w:proofErr w:type="spellStart"/>
      <w:r w:rsidRPr="00A15FFE">
        <w:rPr>
          <w:rFonts w:ascii="Arial" w:hAnsi="Arial" w:cs="Arial"/>
          <w:sz w:val="24"/>
          <w:szCs w:val="24"/>
          <w:lang w:val="en-US"/>
        </w:rPr>
        <w:t>analysing</w:t>
      </w:r>
      <w:proofErr w:type="spellEnd"/>
      <w:r w:rsidRPr="00A15FFE">
        <w:rPr>
          <w:rFonts w:ascii="Arial" w:hAnsi="Arial" w:cs="Arial"/>
          <w:sz w:val="24"/>
          <w:szCs w:val="24"/>
          <w:lang w:val="en-US"/>
        </w:rPr>
        <w:t xml:space="preserve"> the results, we have to stand out the academic excellence of gifted students and their difficulties to relate with their parents.</w:t>
      </w:r>
    </w:p>
    <w:p w:rsidR="00F266B4" w:rsidRPr="00A15FFE" w:rsidRDefault="00F266B4" w:rsidP="00F266B4">
      <w:pPr>
        <w:spacing w:after="0" w:line="240" w:lineRule="auto"/>
        <w:jc w:val="both"/>
        <w:rPr>
          <w:rFonts w:ascii="Arial" w:hAnsi="Arial" w:cs="Arial"/>
          <w:sz w:val="24"/>
          <w:szCs w:val="24"/>
          <w:lang w:val="en-US"/>
        </w:rPr>
      </w:pPr>
    </w:p>
    <w:p w:rsidR="00BD5AEA" w:rsidRDefault="00BD5AEA" w:rsidP="00F266B4">
      <w:pPr>
        <w:spacing w:after="0" w:line="240" w:lineRule="auto"/>
        <w:jc w:val="both"/>
        <w:rPr>
          <w:rFonts w:ascii="Arial" w:hAnsi="Arial" w:cs="Arial"/>
          <w:sz w:val="24"/>
          <w:szCs w:val="24"/>
          <w:lang w:val="en-US"/>
        </w:rPr>
      </w:pPr>
      <w:r w:rsidRPr="00A15FFE">
        <w:rPr>
          <w:rFonts w:ascii="Arial" w:hAnsi="Arial" w:cs="Arial"/>
          <w:sz w:val="24"/>
          <w:szCs w:val="24"/>
          <w:lang w:val="en-US"/>
        </w:rPr>
        <w:tab/>
        <w:t xml:space="preserve">We conclude that preparing Primary Education teachers for identifying gifted children is not the best way for diagnostic them. As a solution, we suggest the execution of periodic multidisciplinary diagnostic evaluations by the Educational and </w:t>
      </w:r>
      <w:proofErr w:type="spellStart"/>
      <w:r w:rsidRPr="00A15FFE">
        <w:rPr>
          <w:rFonts w:ascii="Arial" w:hAnsi="Arial" w:cs="Arial"/>
          <w:sz w:val="24"/>
          <w:szCs w:val="24"/>
          <w:lang w:val="en-US"/>
        </w:rPr>
        <w:t>Psico</w:t>
      </w:r>
      <w:proofErr w:type="spellEnd"/>
      <w:r w:rsidRPr="00A15FFE">
        <w:rPr>
          <w:rFonts w:ascii="Arial" w:hAnsi="Arial" w:cs="Arial"/>
          <w:sz w:val="24"/>
          <w:szCs w:val="24"/>
          <w:lang w:val="en-US"/>
        </w:rPr>
        <w:t>-pedagogic Orientation Departments.</w:t>
      </w:r>
    </w:p>
    <w:p w:rsidR="00F266B4" w:rsidRPr="00A15FFE" w:rsidRDefault="00F266B4" w:rsidP="00F266B4">
      <w:pPr>
        <w:spacing w:after="0" w:line="240" w:lineRule="auto"/>
        <w:jc w:val="both"/>
        <w:rPr>
          <w:rFonts w:ascii="Arial" w:hAnsi="Arial" w:cs="Arial"/>
          <w:sz w:val="24"/>
          <w:szCs w:val="24"/>
          <w:lang w:val="en-US"/>
        </w:rPr>
      </w:pPr>
    </w:p>
    <w:p w:rsidR="00BD5AEA" w:rsidRPr="00A15FFE" w:rsidRDefault="00BD5AEA" w:rsidP="00F266B4">
      <w:pPr>
        <w:spacing w:after="0" w:line="240" w:lineRule="auto"/>
        <w:jc w:val="both"/>
        <w:rPr>
          <w:rFonts w:ascii="Arial" w:hAnsi="Arial" w:cs="Arial"/>
          <w:sz w:val="24"/>
          <w:szCs w:val="24"/>
          <w:lang w:val="en-US"/>
        </w:rPr>
      </w:pPr>
    </w:p>
    <w:p w:rsidR="000973F8" w:rsidRPr="0041518D" w:rsidRDefault="00BD5AEA" w:rsidP="00F266B4">
      <w:pPr>
        <w:spacing w:after="0" w:line="240" w:lineRule="auto"/>
        <w:jc w:val="center"/>
        <w:rPr>
          <w:rFonts w:ascii="Arial" w:hAnsi="Arial" w:cs="Arial"/>
          <w:b/>
          <w:sz w:val="24"/>
          <w:szCs w:val="24"/>
          <w:lang w:val="en-US"/>
        </w:rPr>
      </w:pPr>
      <w:r w:rsidRPr="0041518D">
        <w:rPr>
          <w:rFonts w:ascii="Arial" w:hAnsi="Arial" w:cs="Arial"/>
          <w:b/>
          <w:sz w:val="24"/>
          <w:szCs w:val="24"/>
          <w:lang w:val="en-US"/>
        </w:rPr>
        <w:t>Key words</w:t>
      </w:r>
    </w:p>
    <w:p w:rsidR="0041518D" w:rsidRDefault="0041518D" w:rsidP="00F266B4">
      <w:pPr>
        <w:spacing w:after="0" w:line="240" w:lineRule="auto"/>
        <w:jc w:val="both"/>
        <w:rPr>
          <w:rFonts w:ascii="Arial" w:hAnsi="Arial" w:cs="Arial"/>
          <w:sz w:val="24"/>
          <w:szCs w:val="24"/>
          <w:lang w:val="en-US"/>
        </w:rPr>
      </w:pPr>
    </w:p>
    <w:p w:rsidR="00BD5AEA" w:rsidRPr="00610BFE" w:rsidRDefault="000973F8" w:rsidP="00F266B4">
      <w:pPr>
        <w:spacing w:after="0" w:line="240" w:lineRule="auto"/>
        <w:jc w:val="both"/>
        <w:rPr>
          <w:rFonts w:ascii="Arial" w:hAnsi="Arial" w:cs="Arial"/>
          <w:sz w:val="24"/>
          <w:szCs w:val="24"/>
          <w:lang w:val="en-US"/>
        </w:rPr>
      </w:pPr>
      <w:r>
        <w:rPr>
          <w:rFonts w:ascii="Arial" w:hAnsi="Arial" w:cs="Arial"/>
          <w:sz w:val="24"/>
          <w:szCs w:val="24"/>
          <w:lang w:val="en-US"/>
        </w:rPr>
        <w:t>Multiple intelligences</w:t>
      </w:r>
      <w:r w:rsidR="00610BFE">
        <w:rPr>
          <w:rFonts w:ascii="Arial" w:hAnsi="Arial" w:cs="Arial"/>
          <w:sz w:val="24"/>
          <w:szCs w:val="24"/>
          <w:lang w:val="en-US"/>
        </w:rPr>
        <w:t>, g</w:t>
      </w:r>
      <w:r>
        <w:rPr>
          <w:rFonts w:ascii="Arial" w:hAnsi="Arial" w:cs="Arial"/>
          <w:sz w:val="24"/>
          <w:szCs w:val="24"/>
          <w:lang w:val="en-US"/>
        </w:rPr>
        <w:t>ifted children</w:t>
      </w:r>
      <w:r w:rsidR="00610BFE">
        <w:rPr>
          <w:rFonts w:ascii="Arial" w:hAnsi="Arial" w:cs="Arial"/>
          <w:sz w:val="24"/>
          <w:szCs w:val="24"/>
          <w:lang w:val="en-US"/>
        </w:rPr>
        <w:t>, h</w:t>
      </w:r>
      <w:r>
        <w:rPr>
          <w:rFonts w:ascii="Arial" w:hAnsi="Arial" w:cs="Arial"/>
          <w:sz w:val="24"/>
          <w:szCs w:val="24"/>
          <w:lang w:val="en-US"/>
        </w:rPr>
        <w:t>igh intellectual capacities</w:t>
      </w:r>
      <w:r w:rsidR="00610BFE">
        <w:rPr>
          <w:rFonts w:ascii="Arial" w:hAnsi="Arial" w:cs="Arial"/>
          <w:sz w:val="24"/>
          <w:szCs w:val="24"/>
          <w:lang w:val="en-US"/>
        </w:rPr>
        <w:t>, t</w:t>
      </w:r>
      <w:r w:rsidRPr="007D6561">
        <w:rPr>
          <w:rFonts w:ascii="Arial" w:hAnsi="Arial" w:cs="Arial"/>
          <w:sz w:val="24"/>
          <w:szCs w:val="24"/>
          <w:lang w:val="en-US"/>
        </w:rPr>
        <w:t>alent</w:t>
      </w:r>
      <w:r w:rsidR="00610BFE">
        <w:rPr>
          <w:rFonts w:ascii="Arial" w:hAnsi="Arial" w:cs="Arial"/>
          <w:sz w:val="24"/>
          <w:szCs w:val="24"/>
          <w:lang w:val="en-US"/>
        </w:rPr>
        <w:t>,</w:t>
      </w:r>
      <w:r w:rsidRPr="007D6561">
        <w:rPr>
          <w:rFonts w:ascii="Arial" w:hAnsi="Arial" w:cs="Arial"/>
          <w:sz w:val="24"/>
          <w:szCs w:val="24"/>
          <w:lang w:val="en-US"/>
        </w:rPr>
        <w:t xml:space="preserve"> </w:t>
      </w:r>
      <w:r w:rsidR="00610BFE">
        <w:rPr>
          <w:rFonts w:ascii="Arial" w:hAnsi="Arial" w:cs="Arial"/>
          <w:sz w:val="24"/>
          <w:szCs w:val="24"/>
          <w:lang w:val="en-US"/>
        </w:rPr>
        <w:t>i</w:t>
      </w:r>
      <w:r w:rsidRPr="007D6561">
        <w:rPr>
          <w:rFonts w:ascii="Arial" w:hAnsi="Arial" w:cs="Arial"/>
          <w:sz w:val="24"/>
          <w:szCs w:val="24"/>
          <w:lang w:val="en-US"/>
        </w:rPr>
        <w:t>ntelligence</w:t>
      </w:r>
      <w:r w:rsidR="00610BFE">
        <w:rPr>
          <w:rFonts w:ascii="Arial" w:hAnsi="Arial" w:cs="Arial"/>
          <w:sz w:val="24"/>
          <w:szCs w:val="24"/>
          <w:lang w:val="en-US"/>
        </w:rPr>
        <w:t xml:space="preserve"> and </w:t>
      </w:r>
      <w:proofErr w:type="spellStart"/>
      <w:r w:rsidR="00610BFE">
        <w:rPr>
          <w:rFonts w:ascii="Arial" w:hAnsi="Arial" w:cs="Arial"/>
          <w:sz w:val="24"/>
          <w:szCs w:val="24"/>
          <w:lang w:val="en-US"/>
        </w:rPr>
        <w:t>c</w:t>
      </w:r>
      <w:r w:rsidR="00BD5AEA" w:rsidRPr="00610BFE">
        <w:rPr>
          <w:rFonts w:ascii="Arial" w:hAnsi="Arial" w:cs="Arial"/>
          <w:sz w:val="24"/>
          <w:szCs w:val="24"/>
          <w:lang w:val="en-US"/>
        </w:rPr>
        <w:t>rerativity</w:t>
      </w:r>
      <w:proofErr w:type="spellEnd"/>
      <w:r w:rsidR="00BD5AEA" w:rsidRPr="00610BFE">
        <w:rPr>
          <w:rFonts w:ascii="Arial" w:hAnsi="Arial" w:cs="Arial"/>
          <w:sz w:val="24"/>
          <w:szCs w:val="24"/>
          <w:lang w:val="en-US"/>
        </w:rPr>
        <w:t>.</w:t>
      </w:r>
    </w:p>
    <w:p w:rsidR="00B97FC1" w:rsidRPr="00610BFE" w:rsidRDefault="00B97FC1"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312CAF" w:rsidRPr="00610BFE" w:rsidRDefault="00312CAF"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F266B4" w:rsidRPr="00610BFE" w:rsidRDefault="00F266B4" w:rsidP="00312CAF">
      <w:pPr>
        <w:spacing w:after="0" w:line="240" w:lineRule="auto"/>
        <w:jc w:val="both"/>
        <w:rPr>
          <w:rFonts w:ascii="Arial" w:hAnsi="Arial" w:cs="Arial"/>
          <w:b/>
          <w:color w:val="FF0000"/>
          <w:sz w:val="24"/>
          <w:szCs w:val="24"/>
          <w:lang w:val="en-US"/>
        </w:rPr>
      </w:pPr>
    </w:p>
    <w:p w:rsidR="00F266B4" w:rsidRPr="00610BFE" w:rsidRDefault="00F266B4"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41518D" w:rsidRPr="00610BFE" w:rsidRDefault="0041518D" w:rsidP="00312CAF">
      <w:pPr>
        <w:spacing w:after="0" w:line="240" w:lineRule="auto"/>
        <w:jc w:val="both"/>
        <w:rPr>
          <w:rFonts w:ascii="Arial" w:hAnsi="Arial" w:cs="Arial"/>
          <w:b/>
          <w:color w:val="FF0000"/>
          <w:sz w:val="24"/>
          <w:szCs w:val="24"/>
          <w:lang w:val="en-US"/>
        </w:rPr>
      </w:pPr>
    </w:p>
    <w:p w:rsidR="00CD5D1C" w:rsidRPr="00312CAF" w:rsidRDefault="00F62F1F" w:rsidP="00312CAF">
      <w:pPr>
        <w:spacing w:after="0" w:line="240" w:lineRule="auto"/>
        <w:rPr>
          <w:rFonts w:ascii="Arial" w:hAnsi="Arial" w:cs="Arial"/>
          <w:b/>
          <w:sz w:val="24"/>
          <w:szCs w:val="24"/>
        </w:rPr>
      </w:pPr>
      <w:r w:rsidRPr="00312CAF">
        <w:rPr>
          <w:rFonts w:ascii="Arial" w:hAnsi="Arial" w:cs="Arial"/>
          <w:b/>
          <w:sz w:val="24"/>
          <w:szCs w:val="24"/>
        </w:rPr>
        <w:lastRenderedPageBreak/>
        <w:t xml:space="preserve">1. </w:t>
      </w:r>
      <w:r w:rsidR="00CD5D1C" w:rsidRPr="00312CAF">
        <w:rPr>
          <w:rFonts w:ascii="Arial" w:hAnsi="Arial" w:cs="Arial"/>
          <w:b/>
          <w:sz w:val="24"/>
          <w:szCs w:val="24"/>
        </w:rPr>
        <w:t>I</w:t>
      </w:r>
      <w:r w:rsidR="000973F8" w:rsidRPr="00312CAF">
        <w:rPr>
          <w:rFonts w:ascii="Arial" w:hAnsi="Arial" w:cs="Arial"/>
          <w:b/>
          <w:sz w:val="24"/>
          <w:szCs w:val="24"/>
        </w:rPr>
        <w:t>ntroducción</w:t>
      </w:r>
      <w:r w:rsidR="00CD5D1C" w:rsidRPr="00312CAF">
        <w:rPr>
          <w:rFonts w:ascii="Arial" w:hAnsi="Arial" w:cs="Arial"/>
          <w:b/>
          <w:sz w:val="24"/>
          <w:szCs w:val="24"/>
        </w:rPr>
        <w:t xml:space="preserve"> </w:t>
      </w:r>
    </w:p>
    <w:p w:rsidR="00CD5D1C" w:rsidRPr="009E374F" w:rsidRDefault="00CD5D1C" w:rsidP="00312CAF">
      <w:pPr>
        <w:spacing w:after="0" w:line="240" w:lineRule="auto"/>
        <w:jc w:val="both"/>
        <w:rPr>
          <w:rFonts w:ascii="Arial" w:hAnsi="Arial" w:cs="Arial"/>
          <w:sz w:val="24"/>
          <w:szCs w:val="24"/>
        </w:rPr>
      </w:pPr>
    </w:p>
    <w:p w:rsidR="00855AD0" w:rsidRPr="009E374F" w:rsidRDefault="00CD5D1C" w:rsidP="00312CAF">
      <w:pPr>
        <w:spacing w:after="0" w:line="240" w:lineRule="auto"/>
        <w:jc w:val="both"/>
        <w:rPr>
          <w:rFonts w:ascii="Arial" w:hAnsi="Arial" w:cs="Arial"/>
          <w:sz w:val="24"/>
          <w:szCs w:val="24"/>
          <w:shd w:val="clear" w:color="auto" w:fill="FFFFFF"/>
        </w:rPr>
      </w:pPr>
      <w:r w:rsidRPr="009E374F">
        <w:rPr>
          <w:rFonts w:ascii="Arial" w:hAnsi="Arial" w:cs="Arial"/>
          <w:sz w:val="24"/>
          <w:szCs w:val="24"/>
        </w:rPr>
        <w:tab/>
        <w:t>Desde que en 190</w:t>
      </w:r>
      <w:r w:rsidR="007A7686" w:rsidRPr="009E374F">
        <w:rPr>
          <w:rFonts w:ascii="Arial" w:hAnsi="Arial" w:cs="Arial"/>
          <w:sz w:val="24"/>
          <w:szCs w:val="24"/>
        </w:rPr>
        <w:t>5</w:t>
      </w:r>
      <w:r w:rsidRPr="009E374F">
        <w:rPr>
          <w:rFonts w:ascii="Arial" w:hAnsi="Arial" w:cs="Arial"/>
          <w:sz w:val="24"/>
          <w:szCs w:val="24"/>
        </w:rPr>
        <w:t xml:space="preserve"> se </w:t>
      </w:r>
      <w:r w:rsidR="007A7686" w:rsidRPr="009E374F">
        <w:rPr>
          <w:rFonts w:ascii="Arial" w:hAnsi="Arial" w:cs="Arial"/>
          <w:sz w:val="24"/>
          <w:szCs w:val="24"/>
        </w:rPr>
        <w:t>publicar</w:t>
      </w:r>
      <w:r w:rsidR="00B30550" w:rsidRPr="009E374F">
        <w:rPr>
          <w:rFonts w:ascii="Arial" w:hAnsi="Arial" w:cs="Arial"/>
          <w:sz w:val="24"/>
          <w:szCs w:val="24"/>
        </w:rPr>
        <w:t>a</w:t>
      </w:r>
      <w:r w:rsidR="007A7686" w:rsidRPr="009E374F">
        <w:rPr>
          <w:rFonts w:ascii="Arial" w:hAnsi="Arial" w:cs="Arial"/>
          <w:sz w:val="24"/>
          <w:szCs w:val="24"/>
        </w:rPr>
        <w:t xml:space="preserve"> </w:t>
      </w:r>
      <w:r w:rsidRPr="009E374F">
        <w:rPr>
          <w:rFonts w:ascii="Arial" w:hAnsi="Arial" w:cs="Arial"/>
          <w:sz w:val="24"/>
          <w:szCs w:val="24"/>
        </w:rPr>
        <w:t xml:space="preserve">el primer test moderno para diagnosticar a niños superdotados, a </w:t>
      </w:r>
      <w:r w:rsidR="00CE1A57" w:rsidRPr="009E374F">
        <w:rPr>
          <w:rFonts w:ascii="Arial" w:hAnsi="Arial" w:cs="Arial"/>
          <w:sz w:val="24"/>
          <w:szCs w:val="24"/>
        </w:rPr>
        <w:t>través</w:t>
      </w:r>
      <w:r w:rsidRPr="009E374F">
        <w:rPr>
          <w:rFonts w:ascii="Arial" w:hAnsi="Arial" w:cs="Arial"/>
          <w:sz w:val="24"/>
          <w:szCs w:val="24"/>
        </w:rPr>
        <w:t xml:space="preserve"> de una prueba de objetivación elaborada por A. </w:t>
      </w:r>
      <w:proofErr w:type="spellStart"/>
      <w:r w:rsidRPr="009E374F">
        <w:rPr>
          <w:rFonts w:ascii="Arial" w:hAnsi="Arial" w:cs="Arial"/>
          <w:sz w:val="24"/>
          <w:szCs w:val="24"/>
        </w:rPr>
        <w:t>Binet</w:t>
      </w:r>
      <w:proofErr w:type="spellEnd"/>
      <w:r w:rsidRPr="009E374F">
        <w:rPr>
          <w:rFonts w:ascii="Arial" w:hAnsi="Arial" w:cs="Arial"/>
          <w:sz w:val="24"/>
          <w:szCs w:val="24"/>
        </w:rPr>
        <w:t xml:space="preserve"> y T. Simón (</w:t>
      </w:r>
      <w:proofErr w:type="spellStart"/>
      <w:r w:rsidRPr="009E374F">
        <w:rPr>
          <w:rFonts w:ascii="Arial" w:hAnsi="Arial" w:cs="Arial"/>
          <w:sz w:val="24"/>
          <w:szCs w:val="24"/>
        </w:rPr>
        <w:t>Goleman</w:t>
      </w:r>
      <w:proofErr w:type="spellEnd"/>
      <w:r w:rsidRPr="009E374F">
        <w:rPr>
          <w:rFonts w:ascii="Arial" w:hAnsi="Arial" w:cs="Arial"/>
          <w:sz w:val="24"/>
          <w:szCs w:val="24"/>
        </w:rPr>
        <w:t>, 2012</w:t>
      </w:r>
      <w:r w:rsidR="00871CB8" w:rsidRPr="009E374F">
        <w:rPr>
          <w:rFonts w:ascii="Arial" w:hAnsi="Arial" w:cs="Arial"/>
          <w:sz w:val="24"/>
          <w:szCs w:val="24"/>
        </w:rPr>
        <w:t xml:space="preserve"> y Mora y Martín, 2007</w:t>
      </w:r>
      <w:r w:rsidRPr="009E374F">
        <w:rPr>
          <w:rFonts w:ascii="Arial" w:hAnsi="Arial" w:cs="Arial"/>
          <w:sz w:val="24"/>
          <w:szCs w:val="24"/>
        </w:rPr>
        <w:t>), has</w:t>
      </w:r>
      <w:r w:rsidR="00DA7A78" w:rsidRPr="009E374F">
        <w:rPr>
          <w:rFonts w:ascii="Arial" w:hAnsi="Arial" w:cs="Arial"/>
          <w:sz w:val="24"/>
          <w:szCs w:val="24"/>
        </w:rPr>
        <w:t>ta llegar al concepto actual de</w:t>
      </w:r>
      <w:r w:rsidRPr="009E374F">
        <w:rPr>
          <w:rFonts w:ascii="Arial" w:hAnsi="Arial" w:cs="Arial"/>
          <w:sz w:val="24"/>
          <w:szCs w:val="24"/>
        </w:rPr>
        <w:t xml:space="preserve"> alumnos con altas capacidades intelectuales</w:t>
      </w:r>
      <w:r w:rsidR="00DA7A78" w:rsidRPr="009E374F">
        <w:rPr>
          <w:rFonts w:ascii="Arial" w:hAnsi="Arial" w:cs="Arial"/>
          <w:sz w:val="24"/>
          <w:szCs w:val="24"/>
        </w:rPr>
        <w:t>,</w:t>
      </w:r>
      <w:r w:rsidRPr="009E374F">
        <w:rPr>
          <w:rFonts w:ascii="Arial" w:hAnsi="Arial" w:cs="Arial"/>
          <w:sz w:val="24"/>
          <w:szCs w:val="24"/>
        </w:rPr>
        <w:t xml:space="preserve"> basado en la teoría de las inteligencias múltiples establecida por Gardner </w:t>
      </w:r>
      <w:r w:rsidRPr="00D63CD5">
        <w:rPr>
          <w:rFonts w:ascii="Arial" w:hAnsi="Arial" w:cs="Arial"/>
          <w:sz w:val="24"/>
          <w:szCs w:val="24"/>
        </w:rPr>
        <w:t>(</w:t>
      </w:r>
      <w:r w:rsidR="00A52901" w:rsidRPr="00D63CD5">
        <w:rPr>
          <w:rFonts w:ascii="Arial" w:hAnsi="Arial" w:cs="Arial"/>
          <w:sz w:val="24"/>
          <w:szCs w:val="24"/>
        </w:rPr>
        <w:t>19</w:t>
      </w:r>
      <w:r w:rsidR="00EA1BC4" w:rsidRPr="00D63CD5">
        <w:rPr>
          <w:rFonts w:ascii="Arial" w:hAnsi="Arial" w:cs="Arial"/>
          <w:sz w:val="24"/>
          <w:szCs w:val="24"/>
        </w:rPr>
        <w:t>87</w:t>
      </w:r>
      <w:r w:rsidRPr="00D63CD5">
        <w:rPr>
          <w:rFonts w:ascii="Arial" w:hAnsi="Arial" w:cs="Arial"/>
          <w:sz w:val="24"/>
          <w:szCs w:val="24"/>
        </w:rPr>
        <w:t>),</w:t>
      </w:r>
      <w:r w:rsidR="00702886" w:rsidRPr="00D63CD5">
        <w:rPr>
          <w:rFonts w:ascii="Arial" w:hAnsi="Arial" w:cs="Arial"/>
          <w:sz w:val="24"/>
          <w:szCs w:val="24"/>
        </w:rPr>
        <w:t xml:space="preserve"> </w:t>
      </w:r>
      <w:r w:rsidRPr="00D63CD5">
        <w:rPr>
          <w:rFonts w:ascii="Arial" w:hAnsi="Arial" w:cs="Arial"/>
          <w:sz w:val="24"/>
          <w:szCs w:val="24"/>
        </w:rPr>
        <w:t>son muchas las modificacio</w:t>
      </w:r>
      <w:r w:rsidR="00290DF2" w:rsidRPr="00D63CD5">
        <w:rPr>
          <w:rFonts w:ascii="Arial" w:hAnsi="Arial" w:cs="Arial"/>
          <w:sz w:val="24"/>
          <w:szCs w:val="24"/>
        </w:rPr>
        <w:t>nes conceptuales asociadas al té</w:t>
      </w:r>
      <w:r w:rsidRPr="00D63CD5">
        <w:rPr>
          <w:rFonts w:ascii="Arial" w:hAnsi="Arial" w:cs="Arial"/>
          <w:sz w:val="24"/>
          <w:szCs w:val="24"/>
        </w:rPr>
        <w:t>rmino</w:t>
      </w:r>
      <w:r w:rsidRPr="009E374F">
        <w:rPr>
          <w:rFonts w:ascii="Arial" w:hAnsi="Arial" w:cs="Arial"/>
          <w:sz w:val="24"/>
          <w:szCs w:val="24"/>
        </w:rPr>
        <w:t xml:space="preserve"> sobredotación. Sin despreciar la referencia psicométrica que suponían los primeros test de Coeficiente Intelectual</w:t>
      </w:r>
      <w:r w:rsidR="005C7A65" w:rsidRPr="009E374F">
        <w:rPr>
          <w:rFonts w:ascii="Arial" w:hAnsi="Arial" w:cs="Arial"/>
          <w:sz w:val="24"/>
          <w:szCs w:val="24"/>
        </w:rPr>
        <w:t xml:space="preserve">, a los que aún se otorga buena capacidad </w:t>
      </w:r>
      <w:r w:rsidR="000D19C8" w:rsidRPr="009E374F">
        <w:rPr>
          <w:rFonts w:ascii="Arial" w:hAnsi="Arial" w:cs="Arial"/>
          <w:sz w:val="24"/>
          <w:szCs w:val="24"/>
        </w:rPr>
        <w:t>predictiva</w:t>
      </w:r>
      <w:r w:rsidR="005C7A65" w:rsidRPr="009E374F">
        <w:rPr>
          <w:rFonts w:ascii="Arial" w:hAnsi="Arial" w:cs="Arial"/>
          <w:sz w:val="24"/>
          <w:szCs w:val="24"/>
        </w:rPr>
        <w:t xml:space="preserve"> de las calificaciones </w:t>
      </w:r>
      <w:r w:rsidR="000D19C8" w:rsidRPr="009E374F">
        <w:rPr>
          <w:rFonts w:ascii="Arial" w:hAnsi="Arial" w:cs="Arial"/>
          <w:sz w:val="24"/>
          <w:szCs w:val="24"/>
        </w:rPr>
        <w:t>académicas</w:t>
      </w:r>
      <w:r w:rsidR="005C7A65" w:rsidRPr="009E374F">
        <w:rPr>
          <w:rFonts w:ascii="Arial" w:hAnsi="Arial" w:cs="Arial"/>
          <w:sz w:val="24"/>
          <w:szCs w:val="24"/>
        </w:rPr>
        <w:t xml:space="preserve"> (Ruiz, Bermejo, Ferrando, Prieto y </w:t>
      </w:r>
      <w:proofErr w:type="spellStart"/>
      <w:r w:rsidR="005C7A65" w:rsidRPr="009E374F">
        <w:rPr>
          <w:rFonts w:ascii="Arial" w:hAnsi="Arial" w:cs="Arial"/>
          <w:sz w:val="24"/>
          <w:szCs w:val="24"/>
        </w:rPr>
        <w:t>Sáinz</w:t>
      </w:r>
      <w:proofErr w:type="spellEnd"/>
      <w:r w:rsidR="005C7A65" w:rsidRPr="009E374F">
        <w:rPr>
          <w:rFonts w:ascii="Arial" w:hAnsi="Arial" w:cs="Arial"/>
          <w:sz w:val="24"/>
          <w:szCs w:val="24"/>
        </w:rPr>
        <w:t>, 2014)</w:t>
      </w:r>
      <w:r w:rsidRPr="009E374F">
        <w:rPr>
          <w:rFonts w:ascii="Arial" w:hAnsi="Arial" w:cs="Arial"/>
          <w:sz w:val="24"/>
          <w:szCs w:val="24"/>
        </w:rPr>
        <w:t>, comenzaron a tenerse en cuenta otros factores diferenciales que proponían teorías más complejas, llegando a la teoría de las inteligencias múltiples</w:t>
      </w:r>
      <w:r w:rsidR="00493854" w:rsidRPr="009E374F">
        <w:rPr>
          <w:rFonts w:ascii="Arial" w:hAnsi="Arial" w:cs="Arial"/>
          <w:sz w:val="24"/>
          <w:szCs w:val="24"/>
        </w:rPr>
        <w:t>. En un principio</w:t>
      </w:r>
      <w:r w:rsidRPr="009E374F">
        <w:rPr>
          <w:rFonts w:ascii="Arial" w:hAnsi="Arial" w:cs="Arial"/>
          <w:sz w:val="24"/>
          <w:szCs w:val="24"/>
        </w:rPr>
        <w:t xml:space="preserve"> se identificaron siete tipos diferentes</w:t>
      </w:r>
      <w:r w:rsidR="00BE189F" w:rsidRPr="009E374F">
        <w:rPr>
          <w:rFonts w:ascii="Arial" w:hAnsi="Arial" w:cs="Arial"/>
          <w:sz w:val="24"/>
          <w:szCs w:val="24"/>
        </w:rPr>
        <w:t xml:space="preserve"> de inteligencia</w:t>
      </w:r>
      <w:r w:rsidRPr="009E374F">
        <w:rPr>
          <w:rFonts w:ascii="Arial" w:hAnsi="Arial" w:cs="Arial"/>
          <w:sz w:val="24"/>
          <w:szCs w:val="24"/>
        </w:rPr>
        <w:t xml:space="preserve">: </w:t>
      </w:r>
      <w:r w:rsidR="00CE1A57" w:rsidRPr="009E374F">
        <w:rPr>
          <w:rFonts w:ascii="Arial" w:hAnsi="Arial" w:cs="Arial"/>
          <w:sz w:val="24"/>
          <w:szCs w:val="24"/>
        </w:rPr>
        <w:t xml:space="preserve">espacial, </w:t>
      </w:r>
      <w:r w:rsidRPr="009E374F">
        <w:rPr>
          <w:rFonts w:ascii="Arial" w:hAnsi="Arial" w:cs="Arial"/>
          <w:sz w:val="24"/>
          <w:szCs w:val="24"/>
        </w:rPr>
        <w:t>lingüística, lógico-matemática,</w:t>
      </w:r>
      <w:r w:rsidR="00CE1A57" w:rsidRPr="009E374F">
        <w:rPr>
          <w:rFonts w:ascii="Arial" w:hAnsi="Arial" w:cs="Arial"/>
          <w:sz w:val="24"/>
          <w:szCs w:val="24"/>
        </w:rPr>
        <w:t xml:space="preserve"> </w:t>
      </w:r>
      <w:r w:rsidRPr="009E374F">
        <w:rPr>
          <w:rFonts w:ascii="Arial" w:hAnsi="Arial" w:cs="Arial"/>
          <w:sz w:val="24"/>
          <w:szCs w:val="24"/>
        </w:rPr>
        <w:t>corporal-</w:t>
      </w:r>
      <w:proofErr w:type="spellStart"/>
      <w:r w:rsidRPr="009E374F">
        <w:rPr>
          <w:rFonts w:ascii="Arial" w:hAnsi="Arial" w:cs="Arial"/>
          <w:sz w:val="24"/>
          <w:szCs w:val="24"/>
        </w:rPr>
        <w:t>kinestésica</w:t>
      </w:r>
      <w:proofErr w:type="spellEnd"/>
      <w:r w:rsidRPr="009E374F">
        <w:rPr>
          <w:rFonts w:ascii="Arial" w:hAnsi="Arial" w:cs="Arial"/>
          <w:sz w:val="24"/>
          <w:szCs w:val="24"/>
        </w:rPr>
        <w:t xml:space="preserve">, musical, interpersonal e </w:t>
      </w:r>
      <w:proofErr w:type="spellStart"/>
      <w:r w:rsidRPr="009E374F">
        <w:rPr>
          <w:rFonts w:ascii="Arial" w:hAnsi="Arial" w:cs="Arial"/>
          <w:sz w:val="24"/>
          <w:szCs w:val="24"/>
        </w:rPr>
        <w:t>intrapersonal</w:t>
      </w:r>
      <w:proofErr w:type="spellEnd"/>
      <w:r w:rsidRPr="009E374F">
        <w:rPr>
          <w:rFonts w:ascii="Arial" w:hAnsi="Arial" w:cs="Arial"/>
          <w:sz w:val="24"/>
          <w:szCs w:val="24"/>
        </w:rPr>
        <w:t>. Posteriormente fueron ampliadas hasta nueve</w:t>
      </w:r>
      <w:r w:rsidR="00290DF2" w:rsidRPr="009E374F">
        <w:rPr>
          <w:rFonts w:ascii="Arial" w:hAnsi="Arial" w:cs="Arial"/>
          <w:sz w:val="24"/>
          <w:szCs w:val="24"/>
        </w:rPr>
        <w:t>,</w:t>
      </w:r>
      <w:r w:rsidRPr="009E374F">
        <w:rPr>
          <w:rFonts w:ascii="Arial" w:hAnsi="Arial" w:cs="Arial"/>
          <w:sz w:val="24"/>
          <w:szCs w:val="24"/>
        </w:rPr>
        <w:t xml:space="preserve"> con la inclusión de la inteligencia naturalista y espiritual, aunque existen estudios recientes que hablan de once tipos de inteligencias (Cotes y Gómez, 2009; Gamboa, García y Beltrán, 201</w:t>
      </w:r>
      <w:r w:rsidR="00162E21" w:rsidRPr="009E374F">
        <w:rPr>
          <w:rFonts w:ascii="Arial" w:hAnsi="Arial" w:cs="Arial"/>
          <w:sz w:val="24"/>
          <w:szCs w:val="24"/>
        </w:rPr>
        <w:t>3</w:t>
      </w:r>
      <w:r w:rsidR="008E3660" w:rsidRPr="009E374F">
        <w:rPr>
          <w:rFonts w:ascii="Arial" w:hAnsi="Arial" w:cs="Arial"/>
          <w:sz w:val="24"/>
          <w:szCs w:val="24"/>
        </w:rPr>
        <w:t>;</w:t>
      </w:r>
      <w:r w:rsidRPr="009E374F">
        <w:rPr>
          <w:rFonts w:ascii="Arial" w:hAnsi="Arial" w:cs="Arial"/>
          <w:sz w:val="24"/>
          <w:szCs w:val="24"/>
        </w:rPr>
        <w:t xml:space="preserve"> </w:t>
      </w:r>
      <w:proofErr w:type="spellStart"/>
      <w:r w:rsidR="003C1BE9" w:rsidRPr="009E374F">
        <w:rPr>
          <w:rFonts w:ascii="Arial" w:hAnsi="Arial" w:cs="Arial"/>
          <w:sz w:val="24"/>
          <w:szCs w:val="24"/>
        </w:rPr>
        <w:t>Larivée</w:t>
      </w:r>
      <w:proofErr w:type="spellEnd"/>
      <w:r w:rsidR="003C1BE9" w:rsidRPr="009E374F">
        <w:rPr>
          <w:rFonts w:ascii="Arial" w:hAnsi="Arial" w:cs="Arial"/>
          <w:sz w:val="24"/>
          <w:szCs w:val="24"/>
        </w:rPr>
        <w:t xml:space="preserve">, 2010; </w:t>
      </w:r>
      <w:r w:rsidRPr="009E374F">
        <w:rPr>
          <w:rFonts w:ascii="Arial" w:hAnsi="Arial" w:cs="Arial"/>
          <w:sz w:val="24"/>
          <w:szCs w:val="24"/>
        </w:rPr>
        <w:t>Muñoz y Ayuso</w:t>
      </w:r>
      <w:r w:rsidR="00290DF2" w:rsidRPr="009E374F">
        <w:rPr>
          <w:rFonts w:ascii="Arial" w:hAnsi="Arial" w:cs="Arial"/>
          <w:sz w:val="24"/>
          <w:szCs w:val="24"/>
        </w:rPr>
        <w:t>,</w:t>
      </w:r>
      <w:r w:rsidRPr="009E374F">
        <w:rPr>
          <w:rFonts w:ascii="Arial" w:hAnsi="Arial" w:cs="Arial"/>
          <w:sz w:val="24"/>
          <w:szCs w:val="24"/>
        </w:rPr>
        <w:t xml:space="preserve"> 2014</w:t>
      </w:r>
      <w:r w:rsidR="008E3660" w:rsidRPr="009E374F">
        <w:rPr>
          <w:rFonts w:ascii="Arial" w:hAnsi="Arial" w:cs="Arial"/>
          <w:sz w:val="24"/>
          <w:szCs w:val="24"/>
        </w:rPr>
        <w:t xml:space="preserve"> y</w:t>
      </w:r>
      <w:r w:rsidR="008E3660" w:rsidRPr="009E374F">
        <w:rPr>
          <w:rFonts w:ascii="Arial" w:hAnsi="Arial" w:cs="Arial"/>
          <w:sz w:val="24"/>
          <w:szCs w:val="24"/>
          <w:shd w:val="clear" w:color="auto" w:fill="FFFFFF"/>
        </w:rPr>
        <w:t xml:space="preserve"> Suárez, </w:t>
      </w:r>
      <w:proofErr w:type="spellStart"/>
      <w:r w:rsidR="00DD3B4C" w:rsidRPr="009E374F">
        <w:rPr>
          <w:rFonts w:ascii="Arial" w:hAnsi="Arial" w:cs="Arial"/>
          <w:sz w:val="24"/>
          <w:szCs w:val="24"/>
          <w:shd w:val="clear" w:color="auto" w:fill="FFFFFF"/>
        </w:rPr>
        <w:t>Maiz</w:t>
      </w:r>
      <w:proofErr w:type="spellEnd"/>
      <w:r w:rsidR="00DD3B4C" w:rsidRPr="009E374F">
        <w:rPr>
          <w:rFonts w:ascii="Arial" w:hAnsi="Arial" w:cs="Arial"/>
          <w:sz w:val="24"/>
          <w:szCs w:val="24"/>
          <w:shd w:val="clear" w:color="auto" w:fill="FFFFFF"/>
        </w:rPr>
        <w:t xml:space="preserve"> </w:t>
      </w:r>
      <w:r w:rsidR="008E3660" w:rsidRPr="009E374F">
        <w:rPr>
          <w:rFonts w:ascii="Arial" w:hAnsi="Arial" w:cs="Arial"/>
          <w:sz w:val="24"/>
          <w:szCs w:val="24"/>
          <w:shd w:val="clear" w:color="auto" w:fill="FFFFFF"/>
        </w:rPr>
        <w:t>y Meza,</w:t>
      </w:r>
      <w:r w:rsidR="00DD3B4C" w:rsidRPr="009E374F">
        <w:rPr>
          <w:rFonts w:ascii="Arial" w:hAnsi="Arial" w:cs="Arial"/>
          <w:sz w:val="24"/>
          <w:szCs w:val="24"/>
          <w:shd w:val="clear" w:color="auto" w:fill="FFFFFF"/>
        </w:rPr>
        <w:t xml:space="preserve"> </w:t>
      </w:r>
      <w:r w:rsidR="008E3660" w:rsidRPr="009E374F">
        <w:rPr>
          <w:rFonts w:ascii="Arial" w:hAnsi="Arial" w:cs="Arial"/>
          <w:sz w:val="24"/>
          <w:szCs w:val="24"/>
          <w:shd w:val="clear" w:color="auto" w:fill="FFFFFF"/>
        </w:rPr>
        <w:t>2010</w:t>
      </w:r>
      <w:r w:rsidRPr="009E374F">
        <w:rPr>
          <w:rFonts w:ascii="Arial" w:hAnsi="Arial" w:cs="Arial"/>
          <w:sz w:val="24"/>
          <w:szCs w:val="24"/>
        </w:rPr>
        <w:t xml:space="preserve">). </w:t>
      </w:r>
      <w:r w:rsidRPr="009E374F">
        <w:rPr>
          <w:rFonts w:ascii="Arial" w:hAnsi="Arial" w:cs="Arial"/>
          <w:sz w:val="24"/>
          <w:szCs w:val="24"/>
          <w:shd w:val="clear" w:color="auto" w:fill="FFFFFF"/>
        </w:rPr>
        <w:t>Resulta evidente que el concepto de superdotación y talento ha ido evolucionando de forma paulatina en función,</w:t>
      </w:r>
      <w:r w:rsidR="00290DF2" w:rsidRPr="009E374F">
        <w:rPr>
          <w:rFonts w:ascii="Arial" w:hAnsi="Arial" w:cs="Arial"/>
          <w:sz w:val="24"/>
          <w:szCs w:val="24"/>
          <w:shd w:val="clear" w:color="auto" w:fill="FFFFFF"/>
        </w:rPr>
        <w:t xml:space="preserve"> </w:t>
      </w:r>
      <w:r w:rsidRPr="009E374F">
        <w:rPr>
          <w:rFonts w:ascii="Arial" w:hAnsi="Arial" w:cs="Arial"/>
          <w:sz w:val="24"/>
          <w:szCs w:val="24"/>
          <w:shd w:val="clear" w:color="auto" w:fill="FFFFFF"/>
        </w:rPr>
        <w:t>tanto del desarrollo de los instrumentos de medida</w:t>
      </w:r>
      <w:r w:rsidR="00DA7A78" w:rsidRPr="009E374F">
        <w:rPr>
          <w:rFonts w:ascii="Arial" w:hAnsi="Arial" w:cs="Arial"/>
          <w:sz w:val="24"/>
          <w:szCs w:val="24"/>
          <w:shd w:val="clear" w:color="auto" w:fill="FFFFFF"/>
        </w:rPr>
        <w:t>,</w:t>
      </w:r>
      <w:r w:rsidRPr="009E374F">
        <w:rPr>
          <w:rFonts w:ascii="Arial" w:hAnsi="Arial" w:cs="Arial"/>
          <w:sz w:val="24"/>
          <w:szCs w:val="24"/>
          <w:shd w:val="clear" w:color="auto" w:fill="FFFFFF"/>
        </w:rPr>
        <w:t xml:space="preserve"> como de los modelos de inteligencia y funcionamiento cognitivo que han ido apareciendo en sucesivas aportaciones psicológicas</w:t>
      </w:r>
      <w:r w:rsidR="00DA6FBC" w:rsidRPr="009E374F">
        <w:rPr>
          <w:rFonts w:ascii="Arial" w:hAnsi="Arial" w:cs="Arial"/>
          <w:sz w:val="24"/>
          <w:szCs w:val="24"/>
          <w:shd w:val="clear" w:color="auto" w:fill="FFFFFF"/>
        </w:rPr>
        <w:t xml:space="preserve"> e indicadores para la identificación de talentos</w:t>
      </w:r>
      <w:r w:rsidRPr="009E374F">
        <w:rPr>
          <w:rFonts w:ascii="Arial" w:hAnsi="Arial" w:cs="Arial"/>
          <w:sz w:val="24"/>
          <w:szCs w:val="24"/>
          <w:shd w:val="clear" w:color="auto" w:fill="FFFFFF"/>
        </w:rPr>
        <w:t>. (Peña, 2004</w:t>
      </w:r>
      <w:r w:rsidR="00DA6FBC" w:rsidRPr="009E374F">
        <w:rPr>
          <w:rFonts w:ascii="Arial" w:hAnsi="Arial" w:cs="Arial"/>
          <w:sz w:val="24"/>
          <w:szCs w:val="24"/>
          <w:shd w:val="clear" w:color="auto" w:fill="FFFFFF"/>
        </w:rPr>
        <w:t xml:space="preserve"> y González y </w:t>
      </w:r>
      <w:proofErr w:type="spellStart"/>
      <w:r w:rsidR="00DA6FBC" w:rsidRPr="009E374F">
        <w:rPr>
          <w:rFonts w:ascii="Arial" w:hAnsi="Arial" w:cs="Arial"/>
          <w:sz w:val="24"/>
          <w:szCs w:val="24"/>
          <w:shd w:val="clear" w:color="auto" w:fill="FFFFFF"/>
        </w:rPr>
        <w:t>Domingues</w:t>
      </w:r>
      <w:proofErr w:type="spellEnd"/>
      <w:r w:rsidR="00DA6FBC" w:rsidRPr="009E374F">
        <w:rPr>
          <w:rFonts w:ascii="Arial" w:hAnsi="Arial" w:cs="Arial"/>
          <w:sz w:val="24"/>
          <w:szCs w:val="24"/>
          <w:shd w:val="clear" w:color="auto" w:fill="FFFFFF"/>
        </w:rPr>
        <w:t>, 2015</w:t>
      </w:r>
      <w:r w:rsidRPr="009E374F">
        <w:rPr>
          <w:rFonts w:ascii="Arial" w:hAnsi="Arial" w:cs="Arial"/>
          <w:sz w:val="24"/>
          <w:szCs w:val="24"/>
          <w:shd w:val="clear" w:color="auto" w:fill="FFFFFF"/>
        </w:rPr>
        <w:t xml:space="preserve">). </w:t>
      </w:r>
    </w:p>
    <w:p w:rsidR="00855AD0" w:rsidRPr="009E374F" w:rsidRDefault="00855AD0" w:rsidP="00312CAF">
      <w:pPr>
        <w:spacing w:after="0" w:line="240" w:lineRule="auto"/>
        <w:jc w:val="both"/>
        <w:rPr>
          <w:rFonts w:ascii="Arial" w:hAnsi="Arial" w:cs="Arial"/>
          <w:sz w:val="24"/>
          <w:szCs w:val="24"/>
          <w:shd w:val="clear" w:color="auto" w:fill="FFFFFF"/>
        </w:rPr>
      </w:pPr>
    </w:p>
    <w:p w:rsidR="00CD5D1C" w:rsidRPr="009E374F" w:rsidRDefault="00493854" w:rsidP="00312CAF">
      <w:pPr>
        <w:spacing w:after="0" w:line="240" w:lineRule="auto"/>
        <w:ind w:firstLine="708"/>
        <w:jc w:val="both"/>
        <w:rPr>
          <w:rFonts w:ascii="Arial" w:hAnsi="Arial" w:cs="Arial"/>
          <w:sz w:val="24"/>
          <w:szCs w:val="24"/>
        </w:rPr>
      </w:pPr>
      <w:proofErr w:type="spellStart"/>
      <w:r w:rsidRPr="00D63CD5">
        <w:rPr>
          <w:rFonts w:ascii="Arial" w:hAnsi="Arial" w:cs="Arial"/>
          <w:sz w:val="24"/>
          <w:szCs w:val="24"/>
        </w:rPr>
        <w:t>Garner</w:t>
      </w:r>
      <w:proofErr w:type="spellEnd"/>
      <w:r w:rsidRPr="00D63CD5">
        <w:rPr>
          <w:rFonts w:ascii="Arial" w:hAnsi="Arial" w:cs="Arial"/>
          <w:sz w:val="24"/>
          <w:szCs w:val="24"/>
        </w:rPr>
        <w:t xml:space="preserve"> (19</w:t>
      </w:r>
      <w:r w:rsidR="00EA1BC4" w:rsidRPr="00D63CD5">
        <w:rPr>
          <w:rFonts w:ascii="Arial" w:hAnsi="Arial" w:cs="Arial"/>
          <w:sz w:val="24"/>
          <w:szCs w:val="24"/>
        </w:rPr>
        <w:t>87</w:t>
      </w:r>
      <w:r w:rsidRPr="00D63CD5">
        <w:rPr>
          <w:rFonts w:ascii="Arial" w:hAnsi="Arial" w:cs="Arial"/>
          <w:sz w:val="24"/>
          <w:szCs w:val="24"/>
        </w:rPr>
        <w:t>) nos introduce el concepto de que los educandos asimilan</w:t>
      </w:r>
      <w:r w:rsidR="00CD5D1C" w:rsidRPr="009E374F">
        <w:rPr>
          <w:rFonts w:ascii="Arial" w:hAnsi="Arial" w:cs="Arial"/>
          <w:sz w:val="24"/>
          <w:szCs w:val="24"/>
        </w:rPr>
        <w:t xml:space="preserve"> la información que les trasmiten partiendo desde sus capacidades personales, es decir, basándonos en la corriente psicológica de la multiplicidad de inteligencias debemos despreciar la idea de que todos los alumnos aprenden de la misma manera. En este sentido, la utilización de </w:t>
      </w:r>
      <w:r w:rsidR="00290DF2" w:rsidRPr="009E374F">
        <w:rPr>
          <w:rFonts w:ascii="Arial" w:hAnsi="Arial" w:cs="Arial"/>
          <w:sz w:val="24"/>
          <w:szCs w:val="24"/>
        </w:rPr>
        <w:t>currículos</w:t>
      </w:r>
      <w:r w:rsidR="00CD5D1C" w:rsidRPr="009E374F">
        <w:rPr>
          <w:rFonts w:ascii="Arial" w:hAnsi="Arial" w:cs="Arial"/>
          <w:sz w:val="24"/>
          <w:szCs w:val="24"/>
        </w:rPr>
        <w:t xml:space="preserve"> académicos uniformes en los que </w:t>
      </w:r>
      <w:r w:rsidR="00290DF2" w:rsidRPr="009E374F">
        <w:rPr>
          <w:rFonts w:ascii="Arial" w:hAnsi="Arial" w:cs="Arial"/>
          <w:sz w:val="24"/>
          <w:szCs w:val="24"/>
        </w:rPr>
        <w:t>se</w:t>
      </w:r>
      <w:r w:rsidR="00CD5D1C" w:rsidRPr="009E374F">
        <w:rPr>
          <w:rFonts w:ascii="Arial" w:hAnsi="Arial" w:cs="Arial"/>
          <w:sz w:val="24"/>
          <w:szCs w:val="24"/>
        </w:rPr>
        <w:t xml:space="preserve"> estudian siempre las mismas materias presentadas de forma similar </w:t>
      </w:r>
      <w:r w:rsidR="00D8683A" w:rsidRPr="009E374F">
        <w:rPr>
          <w:rFonts w:ascii="Arial" w:hAnsi="Arial" w:cs="Arial"/>
          <w:sz w:val="24"/>
          <w:szCs w:val="24"/>
        </w:rPr>
        <w:t>entrañan</w:t>
      </w:r>
      <w:r w:rsidR="00CD5D1C" w:rsidRPr="009E374F">
        <w:rPr>
          <w:rFonts w:ascii="Arial" w:hAnsi="Arial" w:cs="Arial"/>
          <w:sz w:val="24"/>
          <w:szCs w:val="24"/>
        </w:rPr>
        <w:t xml:space="preserve"> un serio problema de formación para este tipo de </w:t>
      </w:r>
      <w:r w:rsidR="00905C3D" w:rsidRPr="009E374F">
        <w:rPr>
          <w:rFonts w:ascii="Arial" w:hAnsi="Arial" w:cs="Arial"/>
          <w:sz w:val="24"/>
          <w:szCs w:val="24"/>
        </w:rPr>
        <w:t>estudiantes</w:t>
      </w:r>
      <w:r w:rsidR="00CD5D1C" w:rsidRPr="009E374F">
        <w:rPr>
          <w:rFonts w:ascii="Arial" w:hAnsi="Arial" w:cs="Arial"/>
          <w:sz w:val="24"/>
          <w:szCs w:val="24"/>
        </w:rPr>
        <w:t xml:space="preserve">, llegando a </w:t>
      </w:r>
      <w:r w:rsidR="008749E0" w:rsidRPr="009E374F">
        <w:rPr>
          <w:rFonts w:ascii="Arial" w:hAnsi="Arial" w:cs="Arial"/>
          <w:sz w:val="24"/>
          <w:szCs w:val="24"/>
        </w:rPr>
        <w:t>suponer un freno importante</w:t>
      </w:r>
      <w:r w:rsidR="00CD5D1C" w:rsidRPr="009E374F">
        <w:rPr>
          <w:rFonts w:ascii="Arial" w:hAnsi="Arial" w:cs="Arial"/>
          <w:sz w:val="24"/>
          <w:szCs w:val="24"/>
        </w:rPr>
        <w:t xml:space="preserve"> de la creatividad individu</w:t>
      </w:r>
      <w:r w:rsidR="008749E0" w:rsidRPr="009E374F">
        <w:rPr>
          <w:rFonts w:ascii="Arial" w:hAnsi="Arial" w:cs="Arial"/>
          <w:sz w:val="24"/>
          <w:szCs w:val="24"/>
        </w:rPr>
        <w:t>al</w:t>
      </w:r>
      <w:r w:rsidR="00CD5D1C" w:rsidRPr="009E374F">
        <w:rPr>
          <w:rFonts w:ascii="Arial" w:hAnsi="Arial" w:cs="Arial"/>
          <w:sz w:val="24"/>
          <w:szCs w:val="24"/>
        </w:rPr>
        <w:t xml:space="preserve"> (López y Navarro,</w:t>
      </w:r>
      <w:r w:rsidR="00290DF2" w:rsidRPr="009E374F">
        <w:rPr>
          <w:rFonts w:ascii="Arial" w:hAnsi="Arial" w:cs="Arial"/>
          <w:sz w:val="24"/>
          <w:szCs w:val="24"/>
        </w:rPr>
        <w:t xml:space="preserve"> </w:t>
      </w:r>
      <w:r w:rsidR="00CD5D1C" w:rsidRPr="009E374F">
        <w:rPr>
          <w:rFonts w:ascii="Arial" w:hAnsi="Arial" w:cs="Arial"/>
          <w:sz w:val="24"/>
          <w:szCs w:val="24"/>
        </w:rPr>
        <w:t>2010)</w:t>
      </w:r>
      <w:r w:rsidR="00B90CC4" w:rsidRPr="009E374F">
        <w:rPr>
          <w:rFonts w:ascii="Arial" w:hAnsi="Arial" w:cs="Arial"/>
          <w:sz w:val="24"/>
          <w:szCs w:val="24"/>
        </w:rPr>
        <w:t xml:space="preserve">, </w:t>
      </w:r>
      <w:r w:rsidR="008749E0" w:rsidRPr="009E374F">
        <w:rPr>
          <w:rFonts w:ascii="Arial" w:hAnsi="Arial" w:cs="Arial"/>
          <w:sz w:val="24"/>
          <w:szCs w:val="24"/>
        </w:rPr>
        <w:t xml:space="preserve">además de </w:t>
      </w:r>
      <w:r w:rsidR="00B90CC4" w:rsidRPr="009E374F">
        <w:rPr>
          <w:rFonts w:ascii="Arial" w:hAnsi="Arial" w:cs="Arial"/>
          <w:sz w:val="24"/>
          <w:szCs w:val="24"/>
        </w:rPr>
        <w:t>provocar bajo rendimiento</w:t>
      </w:r>
      <w:r w:rsidR="008749E0" w:rsidRPr="009E374F">
        <w:rPr>
          <w:rFonts w:ascii="Arial" w:hAnsi="Arial" w:cs="Arial"/>
          <w:sz w:val="24"/>
          <w:szCs w:val="24"/>
        </w:rPr>
        <w:t xml:space="preserve"> académico, </w:t>
      </w:r>
      <w:r w:rsidR="00B90CC4" w:rsidRPr="009E374F">
        <w:rPr>
          <w:rFonts w:ascii="Arial" w:hAnsi="Arial" w:cs="Arial"/>
          <w:sz w:val="24"/>
          <w:szCs w:val="24"/>
        </w:rPr>
        <w:t xml:space="preserve">inestabilidad emocional, baja autoestima </w:t>
      </w:r>
      <w:r w:rsidR="008749E0" w:rsidRPr="009E374F">
        <w:rPr>
          <w:rFonts w:ascii="Arial" w:hAnsi="Arial" w:cs="Arial"/>
          <w:sz w:val="24"/>
          <w:szCs w:val="24"/>
        </w:rPr>
        <w:t>y ansiedad</w:t>
      </w:r>
      <w:r w:rsidR="00126B65" w:rsidRPr="009E374F">
        <w:rPr>
          <w:rFonts w:ascii="Arial" w:hAnsi="Arial" w:cs="Arial"/>
          <w:sz w:val="24"/>
          <w:szCs w:val="24"/>
        </w:rPr>
        <w:t xml:space="preserve"> (Sastre, 2012)</w:t>
      </w:r>
      <w:r w:rsidR="00905C3D" w:rsidRPr="009E374F">
        <w:rPr>
          <w:rFonts w:ascii="Arial" w:hAnsi="Arial" w:cs="Arial"/>
          <w:sz w:val="24"/>
          <w:szCs w:val="24"/>
        </w:rPr>
        <w:t xml:space="preserve">, lo que hace </w:t>
      </w:r>
      <w:r w:rsidR="00CD5D1C" w:rsidRPr="009E374F">
        <w:rPr>
          <w:rFonts w:ascii="Arial" w:hAnsi="Arial" w:cs="Arial"/>
          <w:sz w:val="24"/>
          <w:szCs w:val="24"/>
        </w:rPr>
        <w:t xml:space="preserve">cada vez más necesaria la adaptación de los sistemas educativos a la diversidad y características individuales del alumnado (Armstrong, 2006; </w:t>
      </w:r>
      <w:r w:rsidR="00924BF9" w:rsidRPr="009E374F">
        <w:rPr>
          <w:rFonts w:ascii="Arial" w:hAnsi="Arial" w:cs="Arial"/>
          <w:sz w:val="24"/>
          <w:szCs w:val="24"/>
        </w:rPr>
        <w:t xml:space="preserve">Calero y </w:t>
      </w:r>
      <w:r w:rsidR="00FD062A" w:rsidRPr="009E374F">
        <w:rPr>
          <w:rFonts w:ascii="Arial" w:hAnsi="Arial" w:cs="Arial"/>
          <w:sz w:val="24"/>
          <w:szCs w:val="24"/>
        </w:rPr>
        <w:t>García</w:t>
      </w:r>
      <w:r w:rsidR="00924BF9" w:rsidRPr="009E374F">
        <w:rPr>
          <w:rFonts w:ascii="Arial" w:hAnsi="Arial" w:cs="Arial"/>
          <w:sz w:val="24"/>
          <w:szCs w:val="24"/>
        </w:rPr>
        <w:t>,</w:t>
      </w:r>
      <w:r w:rsidR="00880E6B" w:rsidRPr="009E374F">
        <w:rPr>
          <w:rFonts w:ascii="Arial" w:hAnsi="Arial" w:cs="Arial"/>
          <w:sz w:val="24"/>
          <w:szCs w:val="24"/>
        </w:rPr>
        <w:t xml:space="preserve"> </w:t>
      </w:r>
      <w:r w:rsidR="00924BF9" w:rsidRPr="009E374F">
        <w:rPr>
          <w:rFonts w:ascii="Arial" w:hAnsi="Arial" w:cs="Arial"/>
          <w:sz w:val="24"/>
          <w:szCs w:val="24"/>
        </w:rPr>
        <w:t xml:space="preserve">2014; </w:t>
      </w:r>
      <w:r w:rsidR="00CD5D1C" w:rsidRPr="009E374F">
        <w:rPr>
          <w:rFonts w:ascii="Arial" w:hAnsi="Arial" w:cs="Arial"/>
          <w:sz w:val="24"/>
          <w:szCs w:val="24"/>
        </w:rPr>
        <w:t xml:space="preserve">Castillo, </w:t>
      </w:r>
      <w:proofErr w:type="spellStart"/>
      <w:r w:rsidR="00CD5D1C" w:rsidRPr="009E374F">
        <w:rPr>
          <w:rFonts w:ascii="Arial" w:hAnsi="Arial" w:cs="Arial"/>
          <w:sz w:val="24"/>
          <w:szCs w:val="24"/>
        </w:rPr>
        <w:t>Ezquerro</w:t>
      </w:r>
      <w:proofErr w:type="spellEnd"/>
      <w:r w:rsidR="00CD5D1C" w:rsidRPr="009E374F">
        <w:rPr>
          <w:rFonts w:ascii="Arial" w:hAnsi="Arial" w:cs="Arial"/>
          <w:sz w:val="24"/>
          <w:szCs w:val="24"/>
        </w:rPr>
        <w:t xml:space="preserve">, Llamas y López, 2016 y Muñoz y Ayuso, 2014). </w:t>
      </w:r>
    </w:p>
    <w:p w:rsidR="00CD5D1C" w:rsidRPr="009E374F" w:rsidRDefault="00CD5D1C" w:rsidP="00312CAF">
      <w:pPr>
        <w:spacing w:after="0" w:line="240" w:lineRule="auto"/>
        <w:jc w:val="both"/>
        <w:rPr>
          <w:rFonts w:ascii="Arial" w:hAnsi="Arial" w:cs="Arial"/>
          <w:sz w:val="24"/>
          <w:szCs w:val="24"/>
        </w:rPr>
      </w:pPr>
    </w:p>
    <w:p w:rsidR="00CD5D1C" w:rsidRPr="009E374F" w:rsidRDefault="00CD5D1C" w:rsidP="00312CAF">
      <w:pPr>
        <w:spacing w:after="0" w:line="240" w:lineRule="auto"/>
        <w:jc w:val="both"/>
        <w:rPr>
          <w:rFonts w:ascii="Arial" w:hAnsi="Arial" w:cs="Arial"/>
          <w:sz w:val="24"/>
          <w:szCs w:val="24"/>
          <w:shd w:val="clear" w:color="auto" w:fill="FFFFFF"/>
        </w:rPr>
      </w:pPr>
      <w:r w:rsidRPr="009E374F">
        <w:rPr>
          <w:rFonts w:ascii="Arial" w:hAnsi="Arial" w:cs="Arial"/>
          <w:sz w:val="24"/>
          <w:szCs w:val="24"/>
          <w:shd w:val="clear" w:color="auto" w:fill="FFFFFF"/>
        </w:rPr>
        <w:tab/>
      </w:r>
      <w:proofErr w:type="spellStart"/>
      <w:r w:rsidRPr="009E374F">
        <w:rPr>
          <w:rFonts w:ascii="Arial" w:hAnsi="Arial" w:cs="Arial"/>
          <w:sz w:val="24"/>
          <w:szCs w:val="24"/>
          <w:shd w:val="clear" w:color="auto" w:fill="FFFFFF"/>
        </w:rPr>
        <w:t>Elices</w:t>
      </w:r>
      <w:proofErr w:type="spellEnd"/>
      <w:r w:rsidRPr="009E374F">
        <w:rPr>
          <w:rFonts w:ascii="Arial" w:hAnsi="Arial" w:cs="Arial"/>
          <w:sz w:val="24"/>
          <w:szCs w:val="24"/>
          <w:shd w:val="clear" w:color="auto" w:fill="FFFFFF"/>
        </w:rPr>
        <w:t xml:space="preserve">, </w:t>
      </w:r>
      <w:proofErr w:type="spellStart"/>
      <w:r w:rsidRPr="009E374F">
        <w:rPr>
          <w:rFonts w:ascii="Arial" w:hAnsi="Arial" w:cs="Arial"/>
          <w:sz w:val="24"/>
          <w:szCs w:val="24"/>
          <w:shd w:val="clear" w:color="auto" w:fill="FFFFFF"/>
        </w:rPr>
        <w:t>Palazuelo</w:t>
      </w:r>
      <w:proofErr w:type="spellEnd"/>
      <w:r w:rsidRPr="009E374F">
        <w:rPr>
          <w:rFonts w:ascii="Arial" w:hAnsi="Arial" w:cs="Arial"/>
          <w:sz w:val="24"/>
          <w:szCs w:val="24"/>
          <w:shd w:val="clear" w:color="auto" w:fill="FFFFFF"/>
        </w:rPr>
        <w:t xml:space="preserve"> y del Caño (2006) señalan que para elaborar una respuesta educativa adecuada a las necesidades del </w:t>
      </w:r>
      <w:r w:rsidR="005936AB" w:rsidRPr="009E374F">
        <w:rPr>
          <w:rFonts w:ascii="Arial" w:hAnsi="Arial" w:cs="Arial"/>
          <w:sz w:val="24"/>
          <w:szCs w:val="24"/>
          <w:shd w:val="clear" w:color="auto" w:fill="FFFFFF"/>
        </w:rPr>
        <w:t>estudiante</w:t>
      </w:r>
      <w:r w:rsidRPr="009E374F">
        <w:rPr>
          <w:rFonts w:ascii="Arial" w:hAnsi="Arial" w:cs="Arial"/>
          <w:sz w:val="24"/>
          <w:szCs w:val="24"/>
          <w:shd w:val="clear" w:color="auto" w:fill="FFFFFF"/>
        </w:rPr>
        <w:t xml:space="preserve"> superdotado es importante identificarlos con rapidez e incluir, además de los estudios cuantitativos</w:t>
      </w:r>
      <w:r w:rsidR="00290DF2" w:rsidRPr="009E374F">
        <w:rPr>
          <w:rFonts w:ascii="Arial" w:hAnsi="Arial" w:cs="Arial"/>
          <w:sz w:val="24"/>
          <w:szCs w:val="24"/>
          <w:shd w:val="clear" w:color="auto" w:fill="FFFFFF"/>
        </w:rPr>
        <w:t>,</w:t>
      </w:r>
      <w:r w:rsidRPr="009E374F">
        <w:rPr>
          <w:rFonts w:ascii="Arial" w:hAnsi="Arial" w:cs="Arial"/>
          <w:sz w:val="24"/>
          <w:szCs w:val="24"/>
          <w:shd w:val="clear" w:color="auto" w:fill="FFFFFF"/>
        </w:rPr>
        <w:t xml:space="preserve"> otros de carácter cualitativo que nos permitan conocer la creatividad, motivación, intereses y pensamientos del alumno. </w:t>
      </w:r>
      <w:r w:rsidR="008749E0" w:rsidRPr="009E374F">
        <w:rPr>
          <w:rFonts w:ascii="Arial" w:hAnsi="Arial" w:cs="Arial"/>
          <w:sz w:val="24"/>
          <w:szCs w:val="24"/>
          <w:shd w:val="clear" w:color="auto" w:fill="FFFFFF"/>
        </w:rPr>
        <w:t>La</w:t>
      </w:r>
      <w:r w:rsidRPr="009E374F">
        <w:rPr>
          <w:rFonts w:ascii="Arial" w:hAnsi="Arial" w:cs="Arial"/>
          <w:b/>
          <w:sz w:val="24"/>
          <w:szCs w:val="24"/>
        </w:rPr>
        <w:t xml:space="preserve"> </w:t>
      </w:r>
      <w:r w:rsidRPr="009E374F">
        <w:rPr>
          <w:rFonts w:ascii="Arial" w:hAnsi="Arial" w:cs="Arial"/>
          <w:sz w:val="24"/>
          <w:szCs w:val="24"/>
        </w:rPr>
        <w:t>identificación precoz del niño superdotado se presenta como una herramienta muy eficaz para mejorar su rendimiento en el ámbito escolar y su posterior integración en la sociedad, provocando un descenso en el porcentaje de fracaso escolar,</w:t>
      </w:r>
      <w:r w:rsidR="005936AB" w:rsidRPr="009E374F">
        <w:rPr>
          <w:rFonts w:ascii="Arial" w:hAnsi="Arial" w:cs="Arial"/>
          <w:sz w:val="24"/>
          <w:szCs w:val="24"/>
        </w:rPr>
        <w:t xml:space="preserve"> </w:t>
      </w:r>
      <w:r w:rsidRPr="009E374F">
        <w:rPr>
          <w:rFonts w:ascii="Arial" w:hAnsi="Arial" w:cs="Arial"/>
          <w:sz w:val="24"/>
          <w:szCs w:val="24"/>
        </w:rPr>
        <w:t xml:space="preserve">un aumento de estudiantes de enseñanzas post-obligatorias, además de un </w:t>
      </w:r>
      <w:r w:rsidRPr="009E374F">
        <w:rPr>
          <w:rFonts w:ascii="Arial" w:hAnsi="Arial" w:cs="Arial"/>
          <w:sz w:val="24"/>
          <w:szCs w:val="24"/>
        </w:rPr>
        <w:lastRenderedPageBreak/>
        <w:t xml:space="preserve">importante beneficio social (Bermejo, Prieto, Fernández, Soto y Sainz, 2013; </w:t>
      </w:r>
      <w:r w:rsidRPr="009E374F">
        <w:rPr>
          <w:rFonts w:ascii="Arial" w:hAnsi="Arial" w:cs="Arial"/>
          <w:sz w:val="24"/>
          <w:szCs w:val="24"/>
          <w:shd w:val="clear" w:color="auto" w:fill="FFFFFF"/>
        </w:rPr>
        <w:t>Rodríguez, 2013</w:t>
      </w:r>
      <w:r w:rsidR="006A366E" w:rsidRPr="009E374F">
        <w:rPr>
          <w:rFonts w:ascii="Arial" w:hAnsi="Arial" w:cs="Arial"/>
          <w:sz w:val="24"/>
          <w:szCs w:val="24"/>
          <w:shd w:val="clear" w:color="auto" w:fill="FFFFFF"/>
        </w:rPr>
        <w:t>;</w:t>
      </w:r>
      <w:r w:rsidRPr="009E374F">
        <w:rPr>
          <w:rFonts w:ascii="Arial" w:hAnsi="Arial" w:cs="Arial"/>
          <w:sz w:val="24"/>
          <w:szCs w:val="24"/>
          <w:shd w:val="clear" w:color="auto" w:fill="FFFFFF"/>
        </w:rPr>
        <w:t xml:space="preserve"> </w:t>
      </w:r>
      <w:r w:rsidRPr="009E374F">
        <w:rPr>
          <w:rFonts w:ascii="Arial" w:hAnsi="Arial" w:cs="Arial"/>
          <w:sz w:val="24"/>
          <w:szCs w:val="24"/>
        </w:rPr>
        <w:t>Crespo</w:t>
      </w:r>
      <w:r w:rsidR="001C6467">
        <w:rPr>
          <w:rFonts w:ascii="Arial" w:hAnsi="Arial" w:cs="Arial"/>
          <w:sz w:val="24"/>
          <w:szCs w:val="24"/>
        </w:rPr>
        <w:t xml:space="preserve"> y Pizarro</w:t>
      </w:r>
      <w:r w:rsidR="00FA5036">
        <w:rPr>
          <w:rFonts w:ascii="Arial" w:hAnsi="Arial" w:cs="Arial"/>
          <w:sz w:val="24"/>
          <w:szCs w:val="24"/>
          <w:shd w:val="clear" w:color="auto" w:fill="FFFFFF"/>
        </w:rPr>
        <w:t>, 1998</w:t>
      </w:r>
      <w:r w:rsidR="006A366E" w:rsidRPr="009E374F">
        <w:rPr>
          <w:rFonts w:ascii="Arial" w:hAnsi="Arial" w:cs="Arial"/>
          <w:sz w:val="24"/>
          <w:szCs w:val="24"/>
          <w:shd w:val="clear" w:color="auto" w:fill="FFFFFF"/>
        </w:rPr>
        <w:t xml:space="preserve">; </w:t>
      </w:r>
      <w:r w:rsidR="006A366E" w:rsidRPr="009E374F">
        <w:rPr>
          <w:rFonts w:ascii="Arial" w:hAnsi="Arial" w:cs="Arial"/>
          <w:sz w:val="24"/>
          <w:szCs w:val="24"/>
        </w:rPr>
        <w:t>Valdés, Vera y Carlos, 2013</w:t>
      </w:r>
      <w:r w:rsidRPr="009E374F">
        <w:rPr>
          <w:rFonts w:ascii="Arial" w:hAnsi="Arial" w:cs="Arial"/>
          <w:sz w:val="24"/>
          <w:szCs w:val="24"/>
          <w:shd w:val="clear" w:color="auto" w:fill="FFFFFF"/>
        </w:rPr>
        <w:t>).</w:t>
      </w:r>
    </w:p>
    <w:p w:rsidR="00CD5D1C" w:rsidRPr="009E374F" w:rsidRDefault="00CD5D1C" w:rsidP="00312CAF">
      <w:pPr>
        <w:spacing w:after="0" w:line="240" w:lineRule="auto"/>
        <w:jc w:val="both"/>
        <w:rPr>
          <w:rFonts w:ascii="Arial" w:hAnsi="Arial" w:cs="Arial"/>
          <w:color w:val="00B050"/>
          <w:sz w:val="24"/>
          <w:szCs w:val="24"/>
          <w:shd w:val="clear" w:color="auto" w:fill="FFFFFF"/>
        </w:rPr>
      </w:pPr>
    </w:p>
    <w:p w:rsidR="00CD5D1C" w:rsidRPr="009E374F" w:rsidRDefault="00091920" w:rsidP="00312CAF">
      <w:pPr>
        <w:spacing w:after="0" w:line="240" w:lineRule="auto"/>
        <w:ind w:firstLine="708"/>
        <w:jc w:val="both"/>
        <w:rPr>
          <w:rFonts w:ascii="Arial" w:hAnsi="Arial" w:cs="Arial"/>
          <w:sz w:val="24"/>
          <w:szCs w:val="24"/>
        </w:rPr>
      </w:pPr>
      <w:r w:rsidRPr="009E374F">
        <w:rPr>
          <w:rFonts w:ascii="Arial" w:hAnsi="Arial" w:cs="Arial"/>
          <w:sz w:val="24"/>
          <w:szCs w:val="24"/>
        </w:rPr>
        <w:t>Hernández y Gutiérrez (2014) nos advierten del escaso número de alumnos con altas capacidades intelectuales detectado en España, un 0,09% del censo escolar que cursa enseñanzas no universitarias.</w:t>
      </w:r>
      <w:r w:rsidRPr="009E374F">
        <w:rPr>
          <w:rFonts w:ascii="Arial" w:hAnsi="Arial" w:cs="Arial"/>
          <w:color w:val="FF0000"/>
          <w:sz w:val="24"/>
          <w:szCs w:val="24"/>
        </w:rPr>
        <w:t xml:space="preserve"> </w:t>
      </w:r>
      <w:r w:rsidR="00CD5D1C" w:rsidRPr="009E374F">
        <w:rPr>
          <w:rFonts w:ascii="Arial" w:hAnsi="Arial" w:cs="Arial"/>
          <w:sz w:val="24"/>
          <w:szCs w:val="24"/>
        </w:rPr>
        <w:t xml:space="preserve">Resulta paradójica la disociación entre la necesidad de aprovechar los grandes talentos y el </w:t>
      </w:r>
      <w:r w:rsidR="00CE1A57" w:rsidRPr="009E374F">
        <w:rPr>
          <w:rFonts w:ascii="Arial" w:hAnsi="Arial" w:cs="Arial"/>
          <w:sz w:val="24"/>
          <w:szCs w:val="24"/>
        </w:rPr>
        <w:t>escaso</w:t>
      </w:r>
      <w:r w:rsidR="00CD5D1C" w:rsidRPr="009E374F">
        <w:rPr>
          <w:rFonts w:ascii="Arial" w:hAnsi="Arial" w:cs="Arial"/>
          <w:sz w:val="24"/>
          <w:szCs w:val="24"/>
        </w:rPr>
        <w:t xml:space="preserve"> interés institucional en detectarl</w:t>
      </w:r>
      <w:r w:rsidR="00384C45" w:rsidRPr="009E374F">
        <w:rPr>
          <w:rFonts w:ascii="Arial" w:hAnsi="Arial" w:cs="Arial"/>
          <w:sz w:val="24"/>
          <w:szCs w:val="24"/>
        </w:rPr>
        <w:t xml:space="preserve">os y potenciar sus habilidades, </w:t>
      </w:r>
      <w:r w:rsidR="00CE1A57" w:rsidRPr="009E374F">
        <w:rPr>
          <w:rFonts w:ascii="Arial" w:hAnsi="Arial" w:cs="Arial"/>
          <w:sz w:val="24"/>
          <w:szCs w:val="24"/>
        </w:rPr>
        <w:t xml:space="preserve">llevándonos hacia </w:t>
      </w:r>
      <w:r w:rsidR="00CD5D1C" w:rsidRPr="009E374F">
        <w:rPr>
          <w:rFonts w:ascii="Arial" w:hAnsi="Arial" w:cs="Arial"/>
          <w:sz w:val="24"/>
          <w:szCs w:val="24"/>
        </w:rPr>
        <w:t>una posición ambivalente bien argumentada por Cárdenas (2010, p. 293):</w:t>
      </w:r>
    </w:p>
    <w:p w:rsidR="006C0D5B" w:rsidRPr="009E374F" w:rsidRDefault="006C0D5B" w:rsidP="00312CAF">
      <w:pPr>
        <w:spacing w:after="0" w:line="240" w:lineRule="auto"/>
        <w:ind w:firstLine="708"/>
        <w:jc w:val="both"/>
        <w:rPr>
          <w:rFonts w:ascii="Arial" w:hAnsi="Arial" w:cs="Arial"/>
          <w:sz w:val="24"/>
          <w:szCs w:val="24"/>
        </w:rPr>
      </w:pPr>
    </w:p>
    <w:p w:rsidR="00CD5D1C" w:rsidRPr="009E374F" w:rsidRDefault="00CD5D1C" w:rsidP="00312CAF">
      <w:pPr>
        <w:spacing w:after="0" w:line="240" w:lineRule="auto"/>
        <w:ind w:left="709" w:right="707"/>
        <w:jc w:val="both"/>
        <w:rPr>
          <w:rFonts w:ascii="Arial" w:hAnsi="Arial" w:cs="Arial"/>
          <w:sz w:val="24"/>
          <w:szCs w:val="24"/>
          <w:shd w:val="clear" w:color="auto" w:fill="FFFFFF"/>
        </w:rPr>
      </w:pPr>
      <w:r w:rsidRPr="009E374F">
        <w:rPr>
          <w:rFonts w:ascii="Arial" w:hAnsi="Arial" w:cs="Arial"/>
          <w:sz w:val="24"/>
          <w:szCs w:val="24"/>
        </w:rPr>
        <w:tab/>
        <w:t xml:space="preserve">"Existe una posición social ambigua y controvertida; por una parte, se evidencia conciencia de que la sociedad necesita de hombres cada vez más capaces para el desarrollo científico y tecnológico; pero a la vez, se hace resistencia a la idea de educar a quienes pueden hacer esos aportes. Estas posiciones ambivalentes, de aceptación y de rechazo, están presentes en los sentimientos y en las prácticas de las personas". </w:t>
      </w:r>
      <w:r w:rsidRPr="009E374F">
        <w:rPr>
          <w:rFonts w:ascii="Arial" w:hAnsi="Arial" w:cs="Arial"/>
          <w:sz w:val="24"/>
          <w:szCs w:val="24"/>
        </w:rPr>
        <w:tab/>
      </w:r>
    </w:p>
    <w:p w:rsidR="00CD5D1C" w:rsidRPr="009E374F" w:rsidRDefault="00CD5D1C" w:rsidP="00312CAF">
      <w:pPr>
        <w:spacing w:after="0" w:line="240" w:lineRule="auto"/>
        <w:jc w:val="both"/>
        <w:rPr>
          <w:rFonts w:ascii="Arial" w:hAnsi="Arial" w:cs="Arial"/>
          <w:sz w:val="24"/>
          <w:szCs w:val="24"/>
        </w:rPr>
      </w:pPr>
    </w:p>
    <w:p w:rsidR="00CD5D1C" w:rsidRPr="00B20FA1" w:rsidRDefault="00CD5D1C" w:rsidP="00312CAF">
      <w:pPr>
        <w:spacing w:after="0" w:line="240" w:lineRule="auto"/>
        <w:jc w:val="both"/>
        <w:rPr>
          <w:rFonts w:ascii="Arial" w:hAnsi="Arial" w:cs="Arial"/>
          <w:sz w:val="24"/>
          <w:szCs w:val="24"/>
        </w:rPr>
      </w:pPr>
      <w:r w:rsidRPr="009E374F">
        <w:rPr>
          <w:rFonts w:ascii="Arial" w:hAnsi="Arial" w:cs="Arial"/>
          <w:sz w:val="24"/>
          <w:szCs w:val="24"/>
          <w:shd w:val="clear" w:color="auto" w:fill="FFFFFF"/>
        </w:rPr>
        <w:tab/>
        <w:t>En este sentido, encontramos estudios que nos muestran la existencia de personal docente contrario a aplicar conceptos innovadores en educación básicamente por tres motivos: el primero, manejar escasa información, el segundo, sustentar sus actuaciones en "mitos" y no en investigaciones empíricas y el tercero, ampararse en las ausencias de políticas efectivas de integración escolar para superdotados (</w:t>
      </w:r>
      <w:proofErr w:type="spellStart"/>
      <w:r w:rsidRPr="009E374F">
        <w:rPr>
          <w:rFonts w:ascii="Arial" w:hAnsi="Arial" w:cs="Arial"/>
          <w:sz w:val="24"/>
          <w:szCs w:val="24"/>
          <w:shd w:val="clear" w:color="auto" w:fill="FFFFFF"/>
        </w:rPr>
        <w:t>Rodrigues</w:t>
      </w:r>
      <w:proofErr w:type="spellEnd"/>
      <w:r w:rsidRPr="009E374F">
        <w:rPr>
          <w:rFonts w:ascii="Arial" w:hAnsi="Arial" w:cs="Arial"/>
          <w:sz w:val="24"/>
          <w:szCs w:val="24"/>
          <w:shd w:val="clear" w:color="auto" w:fill="FFFFFF"/>
        </w:rPr>
        <w:t xml:space="preserve"> y de Souza, 2012). Esta actitud por parte de</w:t>
      </w:r>
      <w:r w:rsidR="00384C45" w:rsidRPr="009E374F">
        <w:rPr>
          <w:rFonts w:ascii="Arial" w:hAnsi="Arial" w:cs="Arial"/>
          <w:sz w:val="24"/>
          <w:szCs w:val="24"/>
          <w:shd w:val="clear" w:color="auto" w:fill="FFFFFF"/>
        </w:rPr>
        <w:t>l profesorado</w:t>
      </w:r>
      <w:r w:rsidR="00CE1A57" w:rsidRPr="009E374F">
        <w:rPr>
          <w:rFonts w:ascii="Arial" w:hAnsi="Arial" w:cs="Arial"/>
          <w:sz w:val="24"/>
          <w:szCs w:val="24"/>
          <w:shd w:val="clear" w:color="auto" w:fill="FFFFFF"/>
        </w:rPr>
        <w:t xml:space="preserve"> </w:t>
      </w:r>
      <w:r w:rsidR="00B16DF5" w:rsidRPr="009E374F">
        <w:rPr>
          <w:rFonts w:ascii="Arial" w:hAnsi="Arial" w:cs="Arial"/>
          <w:sz w:val="24"/>
          <w:szCs w:val="24"/>
          <w:shd w:val="clear" w:color="auto" w:fill="FFFFFF"/>
        </w:rPr>
        <w:t>está</w:t>
      </w:r>
      <w:r w:rsidRPr="009E374F">
        <w:rPr>
          <w:rFonts w:ascii="Arial" w:hAnsi="Arial" w:cs="Arial"/>
          <w:sz w:val="24"/>
          <w:szCs w:val="24"/>
          <w:shd w:val="clear" w:color="auto" w:fill="FFFFFF"/>
        </w:rPr>
        <w:t xml:space="preserve"> provocando el pro</w:t>
      </w:r>
      <w:r w:rsidR="00CE1A57" w:rsidRPr="009E374F">
        <w:rPr>
          <w:rFonts w:ascii="Arial" w:hAnsi="Arial" w:cs="Arial"/>
          <w:sz w:val="24"/>
          <w:szCs w:val="24"/>
          <w:shd w:val="clear" w:color="auto" w:fill="FFFFFF"/>
        </w:rPr>
        <w:t>greso de estudiantes mediocres frente a</w:t>
      </w:r>
      <w:r w:rsidRPr="009E374F">
        <w:rPr>
          <w:rFonts w:ascii="Arial" w:hAnsi="Arial" w:cs="Arial"/>
          <w:sz w:val="24"/>
          <w:szCs w:val="24"/>
          <w:shd w:val="clear" w:color="auto" w:fill="FFFFFF"/>
        </w:rPr>
        <w:t>l fracaso de mucho</w:t>
      </w:r>
      <w:r w:rsidR="00384C45" w:rsidRPr="009E374F">
        <w:rPr>
          <w:rFonts w:ascii="Arial" w:hAnsi="Arial" w:cs="Arial"/>
          <w:sz w:val="24"/>
          <w:szCs w:val="24"/>
          <w:shd w:val="clear" w:color="auto" w:fill="FFFFFF"/>
        </w:rPr>
        <w:t>s alumnos con altas capacidades</w:t>
      </w:r>
      <w:r w:rsidR="00CE1A57" w:rsidRPr="009E374F">
        <w:rPr>
          <w:rFonts w:ascii="Arial" w:hAnsi="Arial" w:cs="Arial"/>
          <w:sz w:val="24"/>
          <w:szCs w:val="24"/>
          <w:shd w:val="clear" w:color="auto" w:fill="FFFFFF"/>
        </w:rPr>
        <w:t xml:space="preserve"> y la consiguiente</w:t>
      </w:r>
      <w:r w:rsidR="00CE5488" w:rsidRPr="009E374F">
        <w:rPr>
          <w:rFonts w:ascii="Arial" w:hAnsi="Arial" w:cs="Arial"/>
          <w:sz w:val="24"/>
          <w:szCs w:val="24"/>
          <w:shd w:val="clear" w:color="auto" w:fill="FFFFFF"/>
        </w:rPr>
        <w:t xml:space="preserve"> pé</w:t>
      </w:r>
      <w:r w:rsidRPr="009E374F">
        <w:rPr>
          <w:rFonts w:ascii="Arial" w:hAnsi="Arial" w:cs="Arial"/>
          <w:sz w:val="24"/>
          <w:szCs w:val="24"/>
          <w:shd w:val="clear" w:color="auto" w:fill="FFFFFF"/>
        </w:rPr>
        <w:t xml:space="preserve">rdida de </w:t>
      </w:r>
      <w:r w:rsidR="00CE1A57" w:rsidRPr="009E374F">
        <w:rPr>
          <w:rFonts w:ascii="Arial" w:hAnsi="Arial" w:cs="Arial"/>
          <w:sz w:val="24"/>
          <w:szCs w:val="24"/>
          <w:shd w:val="clear" w:color="auto" w:fill="FFFFFF"/>
        </w:rPr>
        <w:t xml:space="preserve">un gran </w:t>
      </w:r>
      <w:r w:rsidRPr="009E374F">
        <w:rPr>
          <w:rFonts w:ascii="Arial" w:hAnsi="Arial" w:cs="Arial"/>
          <w:sz w:val="24"/>
          <w:szCs w:val="24"/>
          <w:shd w:val="clear" w:color="auto" w:fill="FFFFFF"/>
        </w:rPr>
        <w:t>poten</w:t>
      </w:r>
      <w:r w:rsidR="00384C45" w:rsidRPr="009E374F">
        <w:rPr>
          <w:rFonts w:ascii="Arial" w:hAnsi="Arial" w:cs="Arial"/>
          <w:sz w:val="24"/>
          <w:szCs w:val="24"/>
          <w:shd w:val="clear" w:color="auto" w:fill="FFFFFF"/>
        </w:rPr>
        <w:t xml:space="preserve">cial humano, confirmándonos </w:t>
      </w:r>
      <w:r w:rsidRPr="009E374F">
        <w:rPr>
          <w:rFonts w:ascii="Arial" w:hAnsi="Arial" w:cs="Arial"/>
          <w:sz w:val="24"/>
          <w:szCs w:val="24"/>
          <w:shd w:val="clear" w:color="auto" w:fill="FFFFFF"/>
        </w:rPr>
        <w:t xml:space="preserve">la </w:t>
      </w:r>
      <w:r w:rsidRPr="009E374F">
        <w:rPr>
          <w:rFonts w:ascii="Arial" w:hAnsi="Arial" w:cs="Arial"/>
          <w:sz w:val="24"/>
          <w:szCs w:val="24"/>
        </w:rPr>
        <w:t>existencia de</w:t>
      </w:r>
      <w:r w:rsidRPr="009E374F">
        <w:rPr>
          <w:rFonts w:ascii="Arial" w:hAnsi="Arial" w:cs="Arial"/>
          <w:color w:val="FF0000"/>
          <w:sz w:val="24"/>
          <w:szCs w:val="24"/>
        </w:rPr>
        <w:t xml:space="preserve">  </w:t>
      </w:r>
      <w:r w:rsidRPr="009E374F">
        <w:rPr>
          <w:rFonts w:ascii="Arial" w:hAnsi="Arial" w:cs="Arial"/>
          <w:sz w:val="24"/>
          <w:szCs w:val="24"/>
        </w:rPr>
        <w:t xml:space="preserve">muchos </w:t>
      </w:r>
      <w:r w:rsidR="00384C45" w:rsidRPr="009E374F">
        <w:rPr>
          <w:rFonts w:ascii="Arial" w:hAnsi="Arial" w:cs="Arial"/>
          <w:sz w:val="24"/>
          <w:szCs w:val="24"/>
        </w:rPr>
        <w:t>maestros</w:t>
      </w:r>
      <w:r w:rsidRPr="009E374F">
        <w:rPr>
          <w:rFonts w:ascii="Arial" w:hAnsi="Arial" w:cs="Arial"/>
          <w:sz w:val="24"/>
          <w:szCs w:val="24"/>
        </w:rPr>
        <w:t xml:space="preserve"> que carecen de los conocimientos necesarios exigibles para poder evaluar correctamente el aprendizaje de sus alumnos (</w:t>
      </w:r>
      <w:proofErr w:type="spellStart"/>
      <w:r w:rsidR="00654306" w:rsidRPr="009E374F">
        <w:rPr>
          <w:rFonts w:ascii="Arial" w:hAnsi="Arial" w:cs="Arial"/>
          <w:sz w:val="24"/>
          <w:szCs w:val="24"/>
          <w:shd w:val="clear" w:color="auto" w:fill="FFFFFF"/>
        </w:rPr>
        <w:t>Llamuca</w:t>
      </w:r>
      <w:proofErr w:type="spellEnd"/>
      <w:r w:rsidRPr="009E374F">
        <w:rPr>
          <w:rFonts w:ascii="Arial" w:hAnsi="Arial" w:cs="Arial"/>
          <w:sz w:val="24"/>
          <w:szCs w:val="24"/>
          <w:shd w:val="clear" w:color="auto" w:fill="FFFFFF"/>
        </w:rPr>
        <w:t>, 2013).</w:t>
      </w:r>
      <w:r w:rsidR="00887587" w:rsidRPr="009E374F">
        <w:rPr>
          <w:rFonts w:ascii="Arial" w:hAnsi="Arial" w:cs="Arial"/>
          <w:sz w:val="24"/>
          <w:szCs w:val="24"/>
          <w:shd w:val="clear" w:color="auto" w:fill="FFFFFF"/>
        </w:rPr>
        <w:t xml:space="preserve"> </w:t>
      </w:r>
      <w:r w:rsidRPr="009E374F">
        <w:rPr>
          <w:rFonts w:ascii="Arial" w:hAnsi="Arial" w:cs="Arial"/>
          <w:sz w:val="24"/>
          <w:szCs w:val="24"/>
        </w:rPr>
        <w:t>La adaptación educativa a las necesidades sociológicas del momento que vivimos</w:t>
      </w:r>
      <w:r w:rsidR="000A5270" w:rsidRPr="009E374F">
        <w:rPr>
          <w:rFonts w:ascii="Arial" w:hAnsi="Arial" w:cs="Arial"/>
          <w:sz w:val="24"/>
          <w:szCs w:val="24"/>
        </w:rPr>
        <w:t xml:space="preserve"> (</w:t>
      </w:r>
      <w:r w:rsidR="006A366E" w:rsidRPr="009E374F">
        <w:rPr>
          <w:rFonts w:ascii="Arial" w:hAnsi="Arial" w:cs="Arial"/>
          <w:sz w:val="24"/>
          <w:szCs w:val="24"/>
        </w:rPr>
        <w:t>Valdés</w:t>
      </w:r>
      <w:r w:rsidR="00887587" w:rsidRPr="009E374F">
        <w:rPr>
          <w:rFonts w:ascii="Arial" w:hAnsi="Arial" w:cs="Arial"/>
          <w:sz w:val="24"/>
          <w:szCs w:val="24"/>
        </w:rPr>
        <w:t xml:space="preserve"> y cols.</w:t>
      </w:r>
      <w:r w:rsidR="006A366E" w:rsidRPr="009E374F">
        <w:rPr>
          <w:rFonts w:ascii="Arial" w:hAnsi="Arial" w:cs="Arial"/>
          <w:sz w:val="24"/>
          <w:szCs w:val="24"/>
        </w:rPr>
        <w:t>,</w:t>
      </w:r>
      <w:r w:rsidR="000A5270" w:rsidRPr="009E374F">
        <w:rPr>
          <w:rFonts w:ascii="Arial" w:hAnsi="Arial" w:cs="Arial"/>
          <w:sz w:val="24"/>
          <w:szCs w:val="24"/>
        </w:rPr>
        <w:t xml:space="preserve"> 2013)</w:t>
      </w:r>
      <w:r w:rsidRPr="009E374F">
        <w:rPr>
          <w:rFonts w:ascii="Arial" w:hAnsi="Arial" w:cs="Arial"/>
          <w:sz w:val="24"/>
          <w:szCs w:val="24"/>
        </w:rPr>
        <w:t>, reclama una mayor implicación del personal docente en su propia actualiza</w:t>
      </w:r>
      <w:r w:rsidR="00E50045" w:rsidRPr="009E374F">
        <w:rPr>
          <w:rFonts w:ascii="Arial" w:hAnsi="Arial" w:cs="Arial"/>
          <w:sz w:val="24"/>
          <w:szCs w:val="24"/>
        </w:rPr>
        <w:t xml:space="preserve">ción y capacitación pedagógica. </w:t>
      </w:r>
      <w:r w:rsidRPr="009E374F">
        <w:rPr>
          <w:rFonts w:ascii="Arial" w:hAnsi="Arial" w:cs="Arial"/>
          <w:sz w:val="24"/>
          <w:szCs w:val="24"/>
        </w:rPr>
        <w:t>Cárdenas</w:t>
      </w:r>
      <w:r w:rsidR="00E50045" w:rsidRPr="009E374F">
        <w:rPr>
          <w:rFonts w:ascii="Arial" w:hAnsi="Arial" w:cs="Arial"/>
          <w:sz w:val="24"/>
          <w:szCs w:val="24"/>
        </w:rPr>
        <w:t xml:space="preserve"> </w:t>
      </w:r>
      <w:r w:rsidRPr="009E374F">
        <w:rPr>
          <w:rFonts w:ascii="Arial" w:hAnsi="Arial" w:cs="Arial"/>
          <w:sz w:val="24"/>
          <w:szCs w:val="24"/>
        </w:rPr>
        <w:t>(2010)</w:t>
      </w:r>
      <w:r w:rsidR="00E50045" w:rsidRPr="009E374F">
        <w:rPr>
          <w:rFonts w:ascii="Arial" w:hAnsi="Arial" w:cs="Arial"/>
          <w:sz w:val="24"/>
          <w:szCs w:val="24"/>
        </w:rPr>
        <w:t xml:space="preserve"> </w:t>
      </w:r>
      <w:r w:rsidRPr="009E374F">
        <w:rPr>
          <w:rFonts w:ascii="Arial" w:hAnsi="Arial" w:cs="Arial"/>
          <w:sz w:val="24"/>
          <w:szCs w:val="24"/>
        </w:rPr>
        <w:t xml:space="preserve">acierta al reafirmar el protagonismo del maestro y su importancia en la transformación de las prácticas pedagógicas hacia el conocimiento </w:t>
      </w:r>
      <w:proofErr w:type="spellStart"/>
      <w:r w:rsidRPr="009E374F">
        <w:rPr>
          <w:rFonts w:ascii="Arial" w:hAnsi="Arial" w:cs="Arial"/>
          <w:sz w:val="24"/>
          <w:szCs w:val="24"/>
        </w:rPr>
        <w:t>biopsicosocial</w:t>
      </w:r>
      <w:proofErr w:type="spellEnd"/>
      <w:r w:rsidRPr="009E374F">
        <w:rPr>
          <w:rFonts w:ascii="Arial" w:hAnsi="Arial" w:cs="Arial"/>
          <w:sz w:val="24"/>
          <w:szCs w:val="24"/>
        </w:rPr>
        <w:t xml:space="preserve"> del alumno. El maestro </w:t>
      </w:r>
      <w:r w:rsidRPr="009E374F">
        <w:rPr>
          <w:rFonts w:ascii="Arial" w:hAnsi="Arial" w:cs="Arial"/>
          <w:sz w:val="24"/>
          <w:szCs w:val="24"/>
          <w:shd w:val="clear" w:color="auto" w:fill="FFFFFF"/>
        </w:rPr>
        <w:t xml:space="preserve">debe emplear la inteligencia emocional en la resolución de conflictos y toma de decisiones, mejorar su capacidad de comunicación, el trabajo en equipo, redactar programas de </w:t>
      </w:r>
      <w:r w:rsidR="00906799" w:rsidRPr="009E374F">
        <w:rPr>
          <w:rFonts w:ascii="Arial" w:hAnsi="Arial" w:cs="Arial"/>
          <w:sz w:val="24"/>
          <w:szCs w:val="24"/>
          <w:shd w:val="clear" w:color="auto" w:fill="FFFFFF"/>
        </w:rPr>
        <w:t>intervención</w:t>
      </w:r>
      <w:r w:rsidRPr="009E374F">
        <w:rPr>
          <w:rFonts w:ascii="Arial" w:hAnsi="Arial" w:cs="Arial"/>
          <w:sz w:val="24"/>
          <w:szCs w:val="24"/>
          <w:shd w:val="clear" w:color="auto" w:fill="FFFFFF"/>
        </w:rPr>
        <w:t xml:space="preserve"> adecuados a la diversidad del </w:t>
      </w:r>
      <w:r w:rsidR="00906799" w:rsidRPr="009E374F">
        <w:rPr>
          <w:rFonts w:ascii="Arial" w:hAnsi="Arial" w:cs="Arial"/>
          <w:sz w:val="24"/>
          <w:szCs w:val="24"/>
          <w:shd w:val="clear" w:color="auto" w:fill="FFFFFF"/>
        </w:rPr>
        <w:t>educando</w:t>
      </w:r>
      <w:r w:rsidRPr="009E374F">
        <w:rPr>
          <w:rFonts w:ascii="Arial" w:hAnsi="Arial" w:cs="Arial"/>
          <w:sz w:val="24"/>
          <w:szCs w:val="24"/>
          <w:shd w:val="clear" w:color="auto" w:fill="FFFFFF"/>
        </w:rPr>
        <w:t xml:space="preserve"> y fomentar el aprendizaje autónomo del alumno, con el fin de resolver los desafíos de su quehacer diario (</w:t>
      </w:r>
      <w:proofErr w:type="spellStart"/>
      <w:r w:rsidRPr="009E374F">
        <w:rPr>
          <w:rFonts w:ascii="Arial" w:hAnsi="Arial" w:cs="Arial"/>
          <w:sz w:val="24"/>
          <w:szCs w:val="24"/>
          <w:shd w:val="clear" w:color="auto" w:fill="FFFFFF"/>
        </w:rPr>
        <w:t>Chiappe</w:t>
      </w:r>
      <w:proofErr w:type="spellEnd"/>
      <w:r w:rsidRPr="009E374F">
        <w:rPr>
          <w:rFonts w:ascii="Arial" w:hAnsi="Arial" w:cs="Arial"/>
          <w:sz w:val="24"/>
          <w:szCs w:val="24"/>
          <w:shd w:val="clear" w:color="auto" w:fill="FFFFFF"/>
        </w:rPr>
        <w:t xml:space="preserve"> y Cuesta, 2013; </w:t>
      </w:r>
      <w:r w:rsidRPr="009E374F">
        <w:rPr>
          <w:rFonts w:ascii="Arial" w:hAnsi="Arial" w:cs="Arial"/>
          <w:sz w:val="24"/>
          <w:szCs w:val="24"/>
        </w:rPr>
        <w:t>Gamboa y cols., 201</w:t>
      </w:r>
      <w:r w:rsidR="00B16DF5" w:rsidRPr="009E374F">
        <w:rPr>
          <w:rFonts w:ascii="Arial" w:hAnsi="Arial" w:cs="Arial"/>
          <w:sz w:val="24"/>
          <w:szCs w:val="24"/>
        </w:rPr>
        <w:t>3</w:t>
      </w:r>
      <w:r w:rsidR="00906799" w:rsidRPr="009E374F">
        <w:rPr>
          <w:rFonts w:ascii="Arial" w:hAnsi="Arial" w:cs="Arial"/>
          <w:sz w:val="24"/>
          <w:szCs w:val="24"/>
        </w:rPr>
        <w:t xml:space="preserve">; </w:t>
      </w:r>
      <w:r w:rsidRPr="009E374F">
        <w:rPr>
          <w:rFonts w:ascii="Arial" w:hAnsi="Arial" w:cs="Arial"/>
          <w:sz w:val="24"/>
          <w:szCs w:val="24"/>
          <w:shd w:val="clear" w:color="auto" w:fill="FFFFFF"/>
        </w:rPr>
        <w:t xml:space="preserve">Garín, López y Llamas, 2016; </w:t>
      </w:r>
      <w:r w:rsidR="00FD062A" w:rsidRPr="009E374F">
        <w:rPr>
          <w:rFonts w:ascii="Arial" w:hAnsi="Arial" w:cs="Arial"/>
          <w:sz w:val="24"/>
          <w:szCs w:val="24"/>
        </w:rPr>
        <w:t xml:space="preserve">do </w:t>
      </w:r>
      <w:proofErr w:type="spellStart"/>
      <w:r w:rsidR="00FD062A" w:rsidRPr="009E374F">
        <w:rPr>
          <w:rFonts w:ascii="Arial" w:hAnsi="Arial" w:cs="Arial"/>
          <w:sz w:val="24"/>
          <w:szCs w:val="24"/>
        </w:rPr>
        <w:t>Carmo</w:t>
      </w:r>
      <w:proofErr w:type="spellEnd"/>
      <w:r w:rsidR="00637121" w:rsidRPr="009E374F">
        <w:rPr>
          <w:rFonts w:ascii="Arial" w:hAnsi="Arial" w:cs="Arial"/>
          <w:sz w:val="24"/>
          <w:szCs w:val="24"/>
        </w:rPr>
        <w:t xml:space="preserve"> </w:t>
      </w:r>
      <w:r w:rsidR="00D217F8" w:rsidRPr="009E374F">
        <w:rPr>
          <w:rFonts w:ascii="Arial" w:hAnsi="Arial" w:cs="Arial"/>
          <w:sz w:val="24"/>
          <w:szCs w:val="24"/>
        </w:rPr>
        <w:t xml:space="preserve">y  de Souza, 2013; </w:t>
      </w:r>
      <w:proofErr w:type="spellStart"/>
      <w:r w:rsidRPr="009E374F">
        <w:rPr>
          <w:rFonts w:ascii="Arial" w:hAnsi="Arial" w:cs="Arial"/>
          <w:sz w:val="24"/>
          <w:szCs w:val="24"/>
        </w:rPr>
        <w:t>Miñano</w:t>
      </w:r>
      <w:proofErr w:type="spellEnd"/>
      <w:r w:rsidRPr="009E374F">
        <w:rPr>
          <w:rFonts w:ascii="Arial" w:hAnsi="Arial" w:cs="Arial"/>
          <w:sz w:val="24"/>
          <w:szCs w:val="24"/>
        </w:rPr>
        <w:t>, Cantero y Castejón,</w:t>
      </w:r>
      <w:r w:rsidR="00431237" w:rsidRPr="009E374F">
        <w:rPr>
          <w:rFonts w:ascii="Arial" w:hAnsi="Arial" w:cs="Arial"/>
          <w:sz w:val="24"/>
          <w:szCs w:val="24"/>
        </w:rPr>
        <w:t xml:space="preserve"> </w:t>
      </w:r>
      <w:r w:rsidRPr="009E374F">
        <w:rPr>
          <w:rFonts w:ascii="Arial" w:hAnsi="Arial" w:cs="Arial"/>
          <w:sz w:val="24"/>
          <w:szCs w:val="24"/>
        </w:rPr>
        <w:t xml:space="preserve">2008 y </w:t>
      </w:r>
      <w:proofErr w:type="spellStart"/>
      <w:r w:rsidR="00135614" w:rsidRPr="009E374F">
        <w:rPr>
          <w:rFonts w:ascii="Arial" w:hAnsi="Arial" w:cs="Arial"/>
          <w:sz w:val="24"/>
          <w:szCs w:val="24"/>
          <w:shd w:val="clear" w:color="auto" w:fill="FFFFFF"/>
        </w:rPr>
        <w:t>Monsalvo</w:t>
      </w:r>
      <w:proofErr w:type="spellEnd"/>
      <w:r w:rsidR="00135614" w:rsidRPr="009E374F">
        <w:rPr>
          <w:rFonts w:ascii="Arial" w:hAnsi="Arial" w:cs="Arial"/>
          <w:sz w:val="24"/>
          <w:szCs w:val="24"/>
          <w:shd w:val="clear" w:color="auto" w:fill="FFFFFF"/>
        </w:rPr>
        <w:t xml:space="preserve"> y Carbonero, 2009)</w:t>
      </w:r>
      <w:r w:rsidR="00280743" w:rsidRPr="009E374F">
        <w:rPr>
          <w:rFonts w:ascii="Arial" w:hAnsi="Arial" w:cs="Arial"/>
          <w:sz w:val="24"/>
          <w:szCs w:val="24"/>
          <w:shd w:val="clear" w:color="auto" w:fill="FFFFFF"/>
        </w:rPr>
        <w:t xml:space="preserve">. Solo de esta manera </w:t>
      </w:r>
      <w:r w:rsidR="00280743" w:rsidRPr="00B20FA1">
        <w:rPr>
          <w:rFonts w:ascii="Arial" w:hAnsi="Arial" w:cs="Arial"/>
          <w:sz w:val="24"/>
          <w:szCs w:val="24"/>
          <w:shd w:val="clear" w:color="auto" w:fill="FFFFFF"/>
        </w:rPr>
        <w:t xml:space="preserve">nos aproximaremos </w:t>
      </w:r>
      <w:r w:rsidR="00135614" w:rsidRPr="00B20FA1">
        <w:rPr>
          <w:rFonts w:ascii="Arial" w:hAnsi="Arial" w:cs="Arial"/>
          <w:sz w:val="24"/>
          <w:szCs w:val="24"/>
          <w:shd w:val="clear" w:color="auto" w:fill="FFFFFF"/>
        </w:rPr>
        <w:t xml:space="preserve">a la definición </w:t>
      </w:r>
      <w:r w:rsidR="002E54C5" w:rsidRPr="00B20FA1">
        <w:rPr>
          <w:rFonts w:ascii="Arial" w:hAnsi="Arial" w:cs="Arial"/>
          <w:sz w:val="24"/>
          <w:szCs w:val="24"/>
          <w:shd w:val="clear" w:color="auto" w:fill="FFFFFF"/>
        </w:rPr>
        <w:t xml:space="preserve">de “maestro bueno” establecida por </w:t>
      </w:r>
      <w:r w:rsidR="00CE1A57" w:rsidRPr="00B20FA1">
        <w:rPr>
          <w:rFonts w:ascii="Arial" w:hAnsi="Arial" w:cs="Arial"/>
          <w:sz w:val="24"/>
          <w:szCs w:val="24"/>
          <w:shd w:val="clear" w:color="auto" w:fill="FFFFFF"/>
        </w:rPr>
        <w:t xml:space="preserve"> </w:t>
      </w:r>
      <w:proofErr w:type="spellStart"/>
      <w:r w:rsidRPr="00B20FA1">
        <w:rPr>
          <w:rFonts w:ascii="Arial" w:hAnsi="Arial" w:cs="Arial"/>
          <w:sz w:val="24"/>
          <w:szCs w:val="24"/>
        </w:rPr>
        <w:t>Gerver</w:t>
      </w:r>
      <w:proofErr w:type="spellEnd"/>
      <w:r w:rsidRPr="00B20FA1">
        <w:rPr>
          <w:rFonts w:ascii="Arial" w:hAnsi="Arial" w:cs="Arial"/>
          <w:sz w:val="24"/>
          <w:szCs w:val="24"/>
        </w:rPr>
        <w:t xml:space="preserve"> (20</w:t>
      </w:r>
      <w:r w:rsidR="00B16DF5" w:rsidRPr="00B20FA1">
        <w:rPr>
          <w:rFonts w:ascii="Arial" w:hAnsi="Arial" w:cs="Arial"/>
          <w:sz w:val="24"/>
          <w:szCs w:val="24"/>
        </w:rPr>
        <w:t>0</w:t>
      </w:r>
      <w:r w:rsidRPr="00B20FA1">
        <w:rPr>
          <w:rFonts w:ascii="Arial" w:hAnsi="Arial" w:cs="Arial"/>
          <w:sz w:val="24"/>
          <w:szCs w:val="24"/>
        </w:rPr>
        <w:t>1, p. 127)</w:t>
      </w:r>
      <w:r w:rsidR="002E54C5" w:rsidRPr="00B20FA1">
        <w:rPr>
          <w:rFonts w:ascii="Arial" w:hAnsi="Arial" w:cs="Arial"/>
          <w:sz w:val="24"/>
          <w:szCs w:val="24"/>
        </w:rPr>
        <w:t>:</w:t>
      </w:r>
      <w:r w:rsidRPr="00B20FA1">
        <w:rPr>
          <w:rFonts w:ascii="Arial" w:hAnsi="Arial" w:cs="Arial"/>
          <w:sz w:val="24"/>
          <w:szCs w:val="24"/>
        </w:rPr>
        <w:t xml:space="preserve"> </w:t>
      </w:r>
    </w:p>
    <w:p w:rsidR="00D217F8" w:rsidRPr="009E374F" w:rsidRDefault="00D217F8" w:rsidP="00312CAF">
      <w:pPr>
        <w:spacing w:after="0" w:line="240" w:lineRule="auto"/>
        <w:ind w:left="709" w:hanging="709"/>
        <w:jc w:val="both"/>
        <w:rPr>
          <w:rFonts w:ascii="Arial" w:hAnsi="Arial" w:cs="Arial"/>
          <w:sz w:val="24"/>
          <w:szCs w:val="24"/>
        </w:rPr>
      </w:pPr>
    </w:p>
    <w:p w:rsidR="00CD5D1C" w:rsidRPr="009E374F" w:rsidRDefault="00906799" w:rsidP="00312CAF">
      <w:pPr>
        <w:spacing w:after="0" w:line="240" w:lineRule="auto"/>
        <w:ind w:left="709" w:right="707"/>
        <w:jc w:val="both"/>
        <w:rPr>
          <w:rFonts w:ascii="Arial" w:hAnsi="Arial" w:cs="Arial"/>
          <w:sz w:val="24"/>
          <w:szCs w:val="24"/>
        </w:rPr>
      </w:pPr>
      <w:r w:rsidRPr="009E374F">
        <w:rPr>
          <w:rFonts w:ascii="Arial" w:hAnsi="Arial" w:cs="Arial"/>
          <w:sz w:val="24"/>
          <w:szCs w:val="24"/>
        </w:rPr>
        <w:t>“L</w:t>
      </w:r>
      <w:r w:rsidR="00CD5D1C" w:rsidRPr="009E374F">
        <w:rPr>
          <w:rFonts w:ascii="Arial" w:hAnsi="Arial" w:cs="Arial"/>
          <w:sz w:val="24"/>
          <w:szCs w:val="24"/>
        </w:rPr>
        <w:t xml:space="preserve">os maestros verdaderamente buenos poseen la habilidad de inspirar interés y luego crear un aprendizaje que permita que los chicos exploren, cuestionen y descubran por sí mismos... Nuestro trabajo como educadores es garantizar que nuestros alumnos </w:t>
      </w:r>
      <w:r w:rsidR="00CD5D1C" w:rsidRPr="009E374F">
        <w:rPr>
          <w:rFonts w:ascii="Arial" w:hAnsi="Arial" w:cs="Arial"/>
          <w:sz w:val="24"/>
          <w:szCs w:val="24"/>
        </w:rPr>
        <w:lastRenderedPageBreak/>
        <w:t xml:space="preserve">sepan que son responsables de su aprendizaje y que son ellos mismos quienes tienen el poder para controlar su vida". </w:t>
      </w:r>
    </w:p>
    <w:p w:rsidR="00947A3B" w:rsidRPr="009E374F" w:rsidRDefault="00947A3B" w:rsidP="00312CAF">
      <w:pPr>
        <w:spacing w:after="0" w:line="240" w:lineRule="auto"/>
        <w:ind w:left="709" w:right="707"/>
        <w:jc w:val="both"/>
        <w:rPr>
          <w:rFonts w:ascii="Arial" w:hAnsi="Arial" w:cs="Arial"/>
          <w:sz w:val="24"/>
          <w:szCs w:val="24"/>
        </w:rPr>
      </w:pPr>
    </w:p>
    <w:p w:rsidR="002F21D8" w:rsidRPr="009E374F" w:rsidRDefault="00CD5D1C" w:rsidP="00312CAF">
      <w:pPr>
        <w:spacing w:after="0" w:line="240" w:lineRule="auto"/>
        <w:jc w:val="both"/>
        <w:rPr>
          <w:rFonts w:ascii="Arial" w:hAnsi="Arial" w:cs="Arial"/>
          <w:sz w:val="24"/>
          <w:szCs w:val="24"/>
        </w:rPr>
      </w:pPr>
      <w:r w:rsidRPr="009E374F">
        <w:rPr>
          <w:rFonts w:ascii="Arial" w:hAnsi="Arial" w:cs="Arial"/>
          <w:sz w:val="24"/>
          <w:szCs w:val="24"/>
        </w:rPr>
        <w:tab/>
        <w:t>En esta afirmación</w:t>
      </w:r>
      <w:r w:rsidR="0015149B" w:rsidRPr="009E374F">
        <w:rPr>
          <w:rFonts w:ascii="Arial" w:hAnsi="Arial" w:cs="Arial"/>
          <w:sz w:val="24"/>
          <w:szCs w:val="24"/>
        </w:rPr>
        <w:t xml:space="preserve"> se</w:t>
      </w:r>
      <w:r w:rsidRPr="009E374F">
        <w:rPr>
          <w:rFonts w:ascii="Arial" w:hAnsi="Arial" w:cs="Arial"/>
          <w:sz w:val="24"/>
          <w:szCs w:val="24"/>
        </w:rPr>
        <w:t xml:space="preserve"> </w:t>
      </w:r>
      <w:r w:rsidR="002F21D8" w:rsidRPr="009E374F">
        <w:rPr>
          <w:rFonts w:ascii="Arial" w:hAnsi="Arial" w:cs="Arial"/>
          <w:sz w:val="24"/>
          <w:szCs w:val="24"/>
        </w:rPr>
        <w:t xml:space="preserve">fundamenta la idea de que </w:t>
      </w:r>
      <w:r w:rsidRPr="009E374F">
        <w:rPr>
          <w:rFonts w:ascii="Arial" w:hAnsi="Arial" w:cs="Arial"/>
          <w:sz w:val="24"/>
          <w:szCs w:val="24"/>
        </w:rPr>
        <w:t>el maestro debe orientar, acompañar y ayudar al alumno superdotado para que se integre en la sociedad con las mayores garantías de éxito posible</w:t>
      </w:r>
      <w:r w:rsidR="00FB00D4" w:rsidRPr="009E374F">
        <w:rPr>
          <w:rFonts w:ascii="Arial" w:hAnsi="Arial" w:cs="Arial"/>
          <w:sz w:val="24"/>
          <w:szCs w:val="24"/>
        </w:rPr>
        <w:t xml:space="preserve"> (Branda y Porta, 2012)</w:t>
      </w:r>
      <w:r w:rsidR="008F696C">
        <w:rPr>
          <w:rFonts w:ascii="Arial" w:hAnsi="Arial" w:cs="Arial"/>
          <w:sz w:val="24"/>
          <w:szCs w:val="24"/>
        </w:rPr>
        <w:t>. Se</w:t>
      </w:r>
      <w:r w:rsidRPr="009E374F">
        <w:rPr>
          <w:rFonts w:ascii="Arial" w:hAnsi="Arial" w:cs="Arial"/>
          <w:sz w:val="24"/>
          <w:szCs w:val="24"/>
        </w:rPr>
        <w:t xml:space="preserve"> hace necesario</w:t>
      </w:r>
      <w:r w:rsidR="008F696C">
        <w:rPr>
          <w:rFonts w:ascii="Arial" w:hAnsi="Arial" w:cs="Arial"/>
          <w:sz w:val="24"/>
          <w:szCs w:val="24"/>
        </w:rPr>
        <w:t>, por tanto,</w:t>
      </w:r>
      <w:r w:rsidRPr="009E374F">
        <w:rPr>
          <w:rFonts w:ascii="Arial" w:hAnsi="Arial" w:cs="Arial"/>
          <w:sz w:val="24"/>
          <w:szCs w:val="24"/>
          <w:shd w:val="clear" w:color="auto" w:fill="FFFFFF"/>
        </w:rPr>
        <w:t xml:space="preserve"> iniciar cambios a nivel legislativo y administrativo con el fin de promover un sistema educativo avanzado, moderno y adaptado a las necesidades </w:t>
      </w:r>
      <w:r w:rsidR="00962A15" w:rsidRPr="009E374F">
        <w:rPr>
          <w:rFonts w:ascii="Arial" w:hAnsi="Arial" w:cs="Arial"/>
          <w:sz w:val="24"/>
          <w:szCs w:val="24"/>
          <w:shd w:val="clear" w:color="auto" w:fill="FFFFFF"/>
        </w:rPr>
        <w:t xml:space="preserve">personales del alumno con sobredotación </w:t>
      </w:r>
      <w:r w:rsidRPr="009E374F">
        <w:rPr>
          <w:rFonts w:ascii="Arial" w:hAnsi="Arial" w:cs="Arial"/>
          <w:sz w:val="24"/>
          <w:szCs w:val="24"/>
          <w:shd w:val="clear" w:color="auto" w:fill="FFFFFF"/>
        </w:rPr>
        <w:t>(C</w:t>
      </w:r>
      <w:r w:rsidR="00F6504D" w:rsidRPr="009E374F">
        <w:rPr>
          <w:rFonts w:ascii="Arial" w:hAnsi="Arial" w:cs="Arial"/>
          <w:sz w:val="24"/>
          <w:szCs w:val="24"/>
          <w:shd w:val="clear" w:color="auto" w:fill="FFFFFF"/>
        </w:rPr>
        <w:t>á</w:t>
      </w:r>
      <w:r w:rsidRPr="009E374F">
        <w:rPr>
          <w:rFonts w:ascii="Arial" w:hAnsi="Arial" w:cs="Arial"/>
          <w:sz w:val="24"/>
          <w:szCs w:val="24"/>
          <w:shd w:val="clear" w:color="auto" w:fill="FFFFFF"/>
        </w:rPr>
        <w:t>rdenas, 2010</w:t>
      </w:r>
      <w:r w:rsidR="00962A15" w:rsidRPr="009E374F">
        <w:rPr>
          <w:rFonts w:ascii="Arial" w:hAnsi="Arial" w:cs="Arial"/>
          <w:sz w:val="24"/>
          <w:szCs w:val="24"/>
          <w:shd w:val="clear" w:color="auto" w:fill="FFFFFF"/>
        </w:rPr>
        <w:t>;</w:t>
      </w:r>
      <w:r w:rsidR="006C0D5B" w:rsidRPr="009E374F">
        <w:rPr>
          <w:rFonts w:ascii="Arial" w:hAnsi="Arial" w:cs="Arial"/>
          <w:sz w:val="24"/>
          <w:szCs w:val="24"/>
          <w:shd w:val="clear" w:color="auto" w:fill="FFFFFF"/>
        </w:rPr>
        <w:t xml:space="preserve"> </w:t>
      </w:r>
      <w:r w:rsidR="006C0D5B" w:rsidRPr="009E374F">
        <w:rPr>
          <w:rFonts w:ascii="Arial" w:hAnsi="Arial" w:cs="Arial"/>
          <w:sz w:val="24"/>
          <w:szCs w:val="24"/>
        </w:rPr>
        <w:t>Hernández y Gutiérrez, 2014; Valdés y cols., 2013 y Villanueva y Molero, 2014)</w:t>
      </w:r>
      <w:r w:rsidR="0015553B" w:rsidRPr="009E374F">
        <w:rPr>
          <w:rFonts w:ascii="Arial" w:hAnsi="Arial" w:cs="Arial"/>
          <w:sz w:val="24"/>
          <w:szCs w:val="24"/>
          <w:shd w:val="clear" w:color="auto" w:fill="FFFFFF"/>
        </w:rPr>
        <w:t>, en el que el docente fomente el trabajo en equipo a través de una guía de tareas capaz de crear un ambiente agradable, de igualdad y respeto (</w:t>
      </w:r>
      <w:proofErr w:type="spellStart"/>
      <w:r w:rsidR="0015553B" w:rsidRPr="009E374F">
        <w:rPr>
          <w:rFonts w:ascii="Arial" w:hAnsi="Arial" w:cs="Arial"/>
          <w:sz w:val="24"/>
          <w:szCs w:val="24"/>
          <w:shd w:val="clear" w:color="auto" w:fill="FFFFFF"/>
        </w:rPr>
        <w:t>Kuusisto</w:t>
      </w:r>
      <w:proofErr w:type="spellEnd"/>
      <w:r w:rsidR="0015553B" w:rsidRPr="009E374F">
        <w:rPr>
          <w:rFonts w:ascii="Arial" w:hAnsi="Arial" w:cs="Arial"/>
          <w:sz w:val="24"/>
          <w:szCs w:val="24"/>
          <w:shd w:val="clear" w:color="auto" w:fill="FFFFFF"/>
        </w:rPr>
        <w:t xml:space="preserve"> y </w:t>
      </w:r>
      <w:proofErr w:type="spellStart"/>
      <w:r w:rsidR="0015553B" w:rsidRPr="009E374F">
        <w:rPr>
          <w:rFonts w:ascii="Arial" w:hAnsi="Arial" w:cs="Arial"/>
          <w:sz w:val="24"/>
          <w:szCs w:val="24"/>
          <w:shd w:val="clear" w:color="auto" w:fill="FFFFFF"/>
        </w:rPr>
        <w:t>Tirri</w:t>
      </w:r>
      <w:proofErr w:type="spellEnd"/>
      <w:r w:rsidR="0015553B" w:rsidRPr="009E374F">
        <w:rPr>
          <w:rFonts w:ascii="Arial" w:hAnsi="Arial" w:cs="Arial"/>
          <w:sz w:val="24"/>
          <w:szCs w:val="24"/>
          <w:shd w:val="clear" w:color="auto" w:fill="FFFFFF"/>
        </w:rPr>
        <w:t>, 2015</w:t>
      </w:r>
      <w:r w:rsidR="0015553B" w:rsidRPr="007D6469">
        <w:rPr>
          <w:rFonts w:ascii="Arial" w:hAnsi="Arial" w:cs="Arial"/>
          <w:sz w:val="24"/>
          <w:szCs w:val="24"/>
          <w:shd w:val="clear" w:color="auto" w:fill="FFFFFF"/>
        </w:rPr>
        <w:t>)</w:t>
      </w:r>
      <w:r w:rsidR="00C56D8F" w:rsidRPr="007D6469">
        <w:rPr>
          <w:rFonts w:ascii="Arial" w:hAnsi="Arial" w:cs="Arial"/>
          <w:sz w:val="24"/>
          <w:szCs w:val="24"/>
          <w:shd w:val="clear" w:color="auto" w:fill="FFFFFF"/>
        </w:rPr>
        <w:t xml:space="preserve">, creando nuevos enfoques de aprendizaje en los que se valore la innovación, creatividad y la participación activa </w:t>
      </w:r>
      <w:r w:rsidR="008F696C" w:rsidRPr="007D6469">
        <w:rPr>
          <w:rFonts w:ascii="Arial" w:hAnsi="Arial" w:cs="Arial"/>
          <w:sz w:val="24"/>
          <w:szCs w:val="24"/>
          <w:shd w:val="clear" w:color="auto" w:fill="FFFFFF"/>
        </w:rPr>
        <w:t>(Agudo, Cano y Burgos, 2016) y aplicando nuevas técnicas y métodos que orienten y desarrollen los potenciales del alumno (</w:t>
      </w:r>
      <w:proofErr w:type="spellStart"/>
      <w:r w:rsidR="008F696C" w:rsidRPr="007D6469">
        <w:rPr>
          <w:rFonts w:ascii="Arial" w:hAnsi="Arial" w:cs="Arial"/>
          <w:sz w:val="24"/>
          <w:szCs w:val="24"/>
          <w:shd w:val="clear" w:color="auto" w:fill="FFFFFF"/>
        </w:rPr>
        <w:t>Perozo</w:t>
      </w:r>
      <w:proofErr w:type="spellEnd"/>
      <w:r w:rsidR="008F696C" w:rsidRPr="007D6469">
        <w:rPr>
          <w:rFonts w:ascii="Arial" w:hAnsi="Arial" w:cs="Arial"/>
          <w:sz w:val="24"/>
          <w:szCs w:val="24"/>
          <w:shd w:val="clear" w:color="auto" w:fill="FFFFFF"/>
        </w:rPr>
        <w:t>, 2016)</w:t>
      </w:r>
      <w:r w:rsidR="00C56D8F" w:rsidRPr="007D6469">
        <w:rPr>
          <w:rFonts w:ascii="Arial" w:hAnsi="Arial" w:cs="Arial"/>
          <w:sz w:val="24"/>
          <w:szCs w:val="24"/>
          <w:shd w:val="clear" w:color="auto" w:fill="FFFFFF"/>
        </w:rPr>
        <w:t xml:space="preserve">. </w:t>
      </w:r>
      <w:r w:rsidRPr="007D6469">
        <w:rPr>
          <w:rFonts w:ascii="Arial" w:hAnsi="Arial" w:cs="Arial"/>
          <w:sz w:val="24"/>
          <w:szCs w:val="24"/>
          <w:shd w:val="clear" w:color="auto" w:fill="FFFFFF"/>
        </w:rPr>
        <w:t>Proyectos</w:t>
      </w:r>
      <w:r w:rsidR="002F21D8" w:rsidRPr="009E374F">
        <w:rPr>
          <w:rFonts w:ascii="Arial" w:hAnsi="Arial" w:cs="Arial"/>
          <w:sz w:val="24"/>
          <w:szCs w:val="24"/>
          <w:shd w:val="clear" w:color="auto" w:fill="FFFFFF"/>
        </w:rPr>
        <w:t xml:space="preserve"> </w:t>
      </w:r>
      <w:r w:rsidRPr="009E374F">
        <w:rPr>
          <w:rFonts w:ascii="Arial" w:hAnsi="Arial" w:cs="Arial"/>
          <w:sz w:val="24"/>
          <w:szCs w:val="24"/>
          <w:shd w:val="clear" w:color="auto" w:fill="FFFFFF"/>
        </w:rPr>
        <w:t xml:space="preserve">internacionales como el </w:t>
      </w:r>
      <w:proofErr w:type="spellStart"/>
      <w:r w:rsidRPr="009E374F">
        <w:rPr>
          <w:rFonts w:ascii="Arial" w:hAnsi="Arial" w:cs="Arial"/>
          <w:sz w:val="24"/>
          <w:szCs w:val="24"/>
          <w:shd w:val="clear" w:color="auto" w:fill="FFFFFF"/>
        </w:rPr>
        <w:t>Spectrum</w:t>
      </w:r>
      <w:proofErr w:type="spellEnd"/>
      <w:r w:rsidRPr="009E374F">
        <w:rPr>
          <w:rFonts w:ascii="Arial" w:hAnsi="Arial" w:cs="Arial"/>
          <w:sz w:val="24"/>
          <w:szCs w:val="24"/>
          <w:shd w:val="clear" w:color="auto" w:fill="FFFFFF"/>
        </w:rPr>
        <w:t xml:space="preserve"> de la Facultad de Educación de Harvard, la Escuela Key y </w:t>
      </w:r>
      <w:proofErr w:type="spellStart"/>
      <w:r w:rsidRPr="009E374F">
        <w:rPr>
          <w:rFonts w:ascii="Arial" w:hAnsi="Arial" w:cs="Arial"/>
          <w:sz w:val="24"/>
          <w:szCs w:val="24"/>
          <w:shd w:val="clear" w:color="auto" w:fill="FFFFFF"/>
        </w:rPr>
        <w:t>Arts</w:t>
      </w:r>
      <w:proofErr w:type="spellEnd"/>
      <w:r w:rsidRPr="009E374F">
        <w:rPr>
          <w:rFonts w:ascii="Arial" w:hAnsi="Arial" w:cs="Arial"/>
          <w:sz w:val="24"/>
          <w:szCs w:val="24"/>
          <w:shd w:val="clear" w:color="auto" w:fill="FFFFFF"/>
        </w:rPr>
        <w:t xml:space="preserve"> </w:t>
      </w:r>
      <w:proofErr w:type="spellStart"/>
      <w:r w:rsidRPr="009E374F">
        <w:rPr>
          <w:rFonts w:ascii="Arial" w:hAnsi="Arial" w:cs="Arial"/>
          <w:sz w:val="24"/>
          <w:szCs w:val="24"/>
          <w:shd w:val="clear" w:color="auto" w:fill="FFFFFF"/>
        </w:rPr>
        <w:t>Propel</w:t>
      </w:r>
      <w:proofErr w:type="spellEnd"/>
      <w:r w:rsidRPr="009E374F">
        <w:rPr>
          <w:rFonts w:ascii="Arial" w:hAnsi="Arial" w:cs="Arial"/>
          <w:sz w:val="24"/>
          <w:szCs w:val="24"/>
          <w:shd w:val="clear" w:color="auto" w:fill="FFFFFF"/>
        </w:rPr>
        <w:t xml:space="preserve"> nos muestran, desde hace años, distintas formas de abordar el trabajo con inteligencias múltiples </w:t>
      </w:r>
      <w:r w:rsidRPr="009E374F">
        <w:rPr>
          <w:rFonts w:ascii="Arial" w:hAnsi="Arial" w:cs="Arial"/>
          <w:sz w:val="24"/>
          <w:szCs w:val="24"/>
        </w:rPr>
        <w:t>(Muñoz y Ayuso</w:t>
      </w:r>
      <w:r w:rsidR="005C7A65" w:rsidRPr="009E374F">
        <w:rPr>
          <w:rFonts w:ascii="Arial" w:hAnsi="Arial" w:cs="Arial"/>
          <w:sz w:val="24"/>
          <w:szCs w:val="24"/>
          <w:shd w:val="clear" w:color="auto" w:fill="FFFFFF"/>
        </w:rPr>
        <w:t xml:space="preserve">, </w:t>
      </w:r>
      <w:r w:rsidRPr="009E374F">
        <w:rPr>
          <w:rFonts w:ascii="Arial" w:hAnsi="Arial" w:cs="Arial"/>
          <w:sz w:val="24"/>
          <w:szCs w:val="24"/>
          <w:shd w:val="clear" w:color="auto" w:fill="FFFFFF"/>
        </w:rPr>
        <w:t>2014</w:t>
      </w:r>
      <w:r w:rsidR="005C7A65" w:rsidRPr="009E374F">
        <w:rPr>
          <w:rFonts w:ascii="Arial" w:hAnsi="Arial" w:cs="Arial"/>
          <w:sz w:val="24"/>
          <w:szCs w:val="24"/>
          <w:shd w:val="clear" w:color="auto" w:fill="FFFFFF"/>
        </w:rPr>
        <w:t xml:space="preserve"> y </w:t>
      </w:r>
      <w:r w:rsidR="00FD062A" w:rsidRPr="009E374F">
        <w:rPr>
          <w:rFonts w:ascii="Arial" w:hAnsi="Arial" w:cs="Arial"/>
          <w:sz w:val="24"/>
          <w:szCs w:val="24"/>
          <w:shd w:val="clear" w:color="auto" w:fill="FFFFFF"/>
        </w:rPr>
        <w:t>Valera</w:t>
      </w:r>
      <w:r w:rsidR="00C3705C">
        <w:rPr>
          <w:rFonts w:ascii="Arial" w:hAnsi="Arial" w:cs="Arial"/>
          <w:sz w:val="24"/>
          <w:szCs w:val="24"/>
          <w:shd w:val="clear" w:color="auto" w:fill="FFFFFF"/>
        </w:rPr>
        <w:t xml:space="preserve"> y Plasencia, 2006</w:t>
      </w:r>
      <w:r w:rsidRPr="009E374F">
        <w:rPr>
          <w:rFonts w:ascii="Arial" w:hAnsi="Arial" w:cs="Arial"/>
          <w:sz w:val="24"/>
          <w:szCs w:val="24"/>
          <w:shd w:val="clear" w:color="auto" w:fill="FFFFFF"/>
        </w:rPr>
        <w:t>), proporcionando las bases sobre las que se deben asentar los cambios curriculares del sistema educativo español</w:t>
      </w:r>
      <w:r w:rsidRPr="009E374F">
        <w:rPr>
          <w:rFonts w:ascii="Arial" w:hAnsi="Arial" w:cs="Arial"/>
          <w:color w:val="FF0000"/>
          <w:sz w:val="24"/>
          <w:szCs w:val="24"/>
          <w:shd w:val="clear" w:color="auto" w:fill="FFFFFF"/>
        </w:rPr>
        <w:t xml:space="preserve">. </w:t>
      </w:r>
      <w:r w:rsidRPr="009E374F">
        <w:rPr>
          <w:rFonts w:ascii="Arial" w:hAnsi="Arial" w:cs="Arial"/>
          <w:sz w:val="24"/>
          <w:szCs w:val="24"/>
          <w:shd w:val="clear" w:color="auto" w:fill="FFFFFF"/>
        </w:rPr>
        <w:t xml:space="preserve">Existen </w:t>
      </w:r>
      <w:r w:rsidR="00637121" w:rsidRPr="009E374F">
        <w:rPr>
          <w:rFonts w:ascii="Arial" w:hAnsi="Arial" w:cs="Arial"/>
          <w:sz w:val="24"/>
          <w:szCs w:val="24"/>
          <w:shd w:val="clear" w:color="auto" w:fill="FFFFFF"/>
        </w:rPr>
        <w:t xml:space="preserve">investigaciones </w:t>
      </w:r>
      <w:r w:rsidRPr="009E374F">
        <w:rPr>
          <w:rFonts w:ascii="Arial" w:hAnsi="Arial" w:cs="Arial"/>
          <w:sz w:val="24"/>
          <w:szCs w:val="24"/>
          <w:shd w:val="clear" w:color="auto" w:fill="FFFFFF"/>
        </w:rPr>
        <w:t xml:space="preserve">que argumentan la importancia de </w:t>
      </w:r>
      <w:r w:rsidR="009B1539" w:rsidRPr="009E374F">
        <w:rPr>
          <w:rFonts w:ascii="Arial" w:hAnsi="Arial" w:cs="Arial"/>
          <w:sz w:val="24"/>
          <w:szCs w:val="24"/>
          <w:shd w:val="clear" w:color="auto" w:fill="FFFFFF"/>
        </w:rPr>
        <w:t>establecer diferentes estrategias didácticas (Suárez</w:t>
      </w:r>
      <w:r w:rsidR="001F070B">
        <w:rPr>
          <w:rFonts w:ascii="Arial" w:hAnsi="Arial" w:cs="Arial"/>
          <w:sz w:val="24"/>
          <w:szCs w:val="24"/>
          <w:shd w:val="clear" w:color="auto" w:fill="FFFFFF"/>
        </w:rPr>
        <w:t xml:space="preserve"> </w:t>
      </w:r>
      <w:r w:rsidR="001F070B" w:rsidRPr="009E374F">
        <w:rPr>
          <w:rFonts w:ascii="Arial" w:hAnsi="Arial" w:cs="Arial"/>
          <w:sz w:val="24"/>
          <w:szCs w:val="24"/>
          <w:shd w:val="clear" w:color="auto" w:fill="FFFFFF"/>
        </w:rPr>
        <w:t>y cols.,</w:t>
      </w:r>
      <w:r w:rsidR="009B1539" w:rsidRPr="009E374F">
        <w:rPr>
          <w:rFonts w:ascii="Arial" w:hAnsi="Arial" w:cs="Arial"/>
          <w:sz w:val="24"/>
          <w:szCs w:val="24"/>
          <w:shd w:val="clear" w:color="auto" w:fill="FFFFFF"/>
        </w:rPr>
        <w:t xml:space="preserve"> 2010), además de potenciar</w:t>
      </w:r>
      <w:r w:rsidRPr="009E374F">
        <w:rPr>
          <w:rFonts w:ascii="Arial" w:hAnsi="Arial" w:cs="Arial"/>
          <w:sz w:val="24"/>
          <w:szCs w:val="24"/>
          <w:shd w:val="clear" w:color="auto" w:fill="FFFFFF"/>
        </w:rPr>
        <w:t xml:space="preserve"> las caracter</w:t>
      </w:r>
      <w:r w:rsidR="00F6504D" w:rsidRPr="009E374F">
        <w:rPr>
          <w:rFonts w:ascii="Arial" w:hAnsi="Arial" w:cs="Arial"/>
          <w:sz w:val="24"/>
          <w:szCs w:val="24"/>
          <w:shd w:val="clear" w:color="auto" w:fill="FFFFFF"/>
        </w:rPr>
        <w:t>ísticas individuales del alumno</w:t>
      </w:r>
      <w:r w:rsidRPr="009E374F">
        <w:rPr>
          <w:rFonts w:ascii="Arial" w:hAnsi="Arial" w:cs="Arial"/>
          <w:sz w:val="24"/>
          <w:szCs w:val="24"/>
          <w:shd w:val="clear" w:color="auto" w:fill="FFFFFF"/>
        </w:rPr>
        <w:t xml:space="preserve"> desde los primeros años de escolarización (Garín y cols.,</w:t>
      </w:r>
      <w:r w:rsidR="002F21D8" w:rsidRPr="009E374F">
        <w:rPr>
          <w:rFonts w:ascii="Arial" w:hAnsi="Arial" w:cs="Arial"/>
          <w:sz w:val="24"/>
          <w:szCs w:val="24"/>
          <w:shd w:val="clear" w:color="auto" w:fill="FFFFFF"/>
        </w:rPr>
        <w:t xml:space="preserve"> 2016), induciendo </w:t>
      </w:r>
      <w:r w:rsidRPr="009E374F">
        <w:rPr>
          <w:rFonts w:ascii="Arial" w:hAnsi="Arial" w:cs="Arial"/>
          <w:sz w:val="24"/>
          <w:szCs w:val="24"/>
          <w:shd w:val="clear" w:color="auto" w:fill="FFFFFF"/>
        </w:rPr>
        <w:t>la</w:t>
      </w:r>
      <w:r w:rsidR="007734AA" w:rsidRPr="009E374F">
        <w:rPr>
          <w:rFonts w:ascii="Arial" w:hAnsi="Arial" w:cs="Arial"/>
          <w:sz w:val="24"/>
          <w:szCs w:val="24"/>
          <w:shd w:val="clear" w:color="auto" w:fill="FFFFFF"/>
        </w:rPr>
        <w:t xml:space="preserve"> necesidad de realizar un diagnó</w:t>
      </w:r>
      <w:r w:rsidRPr="009E374F">
        <w:rPr>
          <w:rFonts w:ascii="Arial" w:hAnsi="Arial" w:cs="Arial"/>
          <w:sz w:val="24"/>
          <w:szCs w:val="24"/>
          <w:shd w:val="clear" w:color="auto" w:fill="FFFFFF"/>
        </w:rPr>
        <w:t>stico precoz de alumnos con altas capacidades intelectuales (</w:t>
      </w:r>
      <w:proofErr w:type="spellStart"/>
      <w:r w:rsidRPr="009E374F">
        <w:rPr>
          <w:rFonts w:ascii="Arial" w:hAnsi="Arial" w:cs="Arial"/>
          <w:sz w:val="24"/>
          <w:szCs w:val="24"/>
          <w:shd w:val="clear" w:color="auto" w:fill="FFFFFF"/>
        </w:rPr>
        <w:t>Elices</w:t>
      </w:r>
      <w:proofErr w:type="spellEnd"/>
      <w:r w:rsidR="00FD062A" w:rsidRPr="009E374F">
        <w:rPr>
          <w:rFonts w:ascii="Arial" w:hAnsi="Arial" w:cs="Arial"/>
          <w:sz w:val="24"/>
          <w:szCs w:val="24"/>
          <w:shd w:val="clear" w:color="auto" w:fill="FFFFFF"/>
        </w:rPr>
        <w:t xml:space="preserve"> y cols.</w:t>
      </w:r>
      <w:r w:rsidRPr="009E374F">
        <w:rPr>
          <w:rFonts w:ascii="Arial" w:hAnsi="Arial" w:cs="Arial"/>
          <w:sz w:val="24"/>
          <w:szCs w:val="24"/>
          <w:shd w:val="clear" w:color="auto" w:fill="FFFFFF"/>
        </w:rPr>
        <w:t>, 2006</w:t>
      </w:r>
      <w:r w:rsidR="002F6D72" w:rsidRPr="009E374F">
        <w:rPr>
          <w:rFonts w:ascii="Arial" w:hAnsi="Arial" w:cs="Arial"/>
          <w:sz w:val="24"/>
          <w:szCs w:val="24"/>
          <w:shd w:val="clear" w:color="auto" w:fill="FFFFFF"/>
        </w:rPr>
        <w:t xml:space="preserve">) </w:t>
      </w:r>
      <w:r w:rsidRPr="009E374F">
        <w:rPr>
          <w:rFonts w:ascii="Arial" w:hAnsi="Arial" w:cs="Arial"/>
          <w:sz w:val="24"/>
          <w:szCs w:val="24"/>
        </w:rPr>
        <w:t xml:space="preserve">para reorganizar la actividad formativa en base a sus intereses personales, con la finalidad de </w:t>
      </w:r>
      <w:r w:rsidR="00BC0C1F">
        <w:rPr>
          <w:rFonts w:ascii="Arial" w:hAnsi="Arial" w:cs="Arial"/>
          <w:sz w:val="24"/>
          <w:szCs w:val="24"/>
        </w:rPr>
        <w:t>favorecer la inclusión efectiva,</w:t>
      </w:r>
      <w:r w:rsidRPr="009E374F">
        <w:rPr>
          <w:rFonts w:ascii="Arial" w:hAnsi="Arial" w:cs="Arial"/>
          <w:sz w:val="24"/>
          <w:szCs w:val="24"/>
        </w:rPr>
        <w:t xml:space="preserve"> en el sistema educativo, primero, y en la sociedad posteriormente</w:t>
      </w:r>
      <w:r w:rsidR="00B02AE7" w:rsidRPr="009E374F">
        <w:rPr>
          <w:rFonts w:ascii="Arial" w:hAnsi="Arial" w:cs="Arial"/>
          <w:sz w:val="24"/>
          <w:szCs w:val="24"/>
        </w:rPr>
        <w:t xml:space="preserve"> </w:t>
      </w:r>
      <w:r w:rsidR="00FD062A" w:rsidRPr="009E374F">
        <w:rPr>
          <w:rFonts w:ascii="Arial" w:hAnsi="Arial" w:cs="Arial"/>
          <w:sz w:val="24"/>
          <w:szCs w:val="24"/>
        </w:rPr>
        <w:t>(</w:t>
      </w:r>
      <w:proofErr w:type="spellStart"/>
      <w:r w:rsidR="00FD062A" w:rsidRPr="009E374F">
        <w:rPr>
          <w:rFonts w:ascii="Arial" w:hAnsi="Arial" w:cs="Arial"/>
          <w:sz w:val="24"/>
          <w:szCs w:val="24"/>
        </w:rPr>
        <w:t>Peirats</w:t>
      </w:r>
      <w:proofErr w:type="spellEnd"/>
      <w:r w:rsidR="00FD062A" w:rsidRPr="009E374F">
        <w:rPr>
          <w:rFonts w:ascii="Arial" w:hAnsi="Arial" w:cs="Arial"/>
          <w:sz w:val="24"/>
          <w:szCs w:val="24"/>
        </w:rPr>
        <w:t xml:space="preserve"> </w:t>
      </w:r>
      <w:r w:rsidR="00B02AE7" w:rsidRPr="009E374F">
        <w:rPr>
          <w:rFonts w:ascii="Arial" w:hAnsi="Arial" w:cs="Arial"/>
          <w:sz w:val="24"/>
          <w:szCs w:val="24"/>
        </w:rPr>
        <w:t>y López, 2013)</w:t>
      </w:r>
      <w:r w:rsidRPr="009E374F">
        <w:rPr>
          <w:rFonts w:ascii="Arial" w:hAnsi="Arial" w:cs="Arial"/>
          <w:sz w:val="24"/>
          <w:szCs w:val="24"/>
        </w:rPr>
        <w:t xml:space="preserve">. </w:t>
      </w:r>
    </w:p>
    <w:p w:rsidR="00FB00D4" w:rsidRPr="009E374F" w:rsidRDefault="00FB00D4" w:rsidP="00312CAF">
      <w:pPr>
        <w:spacing w:after="0" w:line="240" w:lineRule="auto"/>
        <w:jc w:val="both"/>
        <w:rPr>
          <w:rFonts w:ascii="Arial" w:hAnsi="Arial" w:cs="Arial"/>
          <w:sz w:val="24"/>
          <w:szCs w:val="24"/>
          <w:shd w:val="clear" w:color="auto" w:fill="FFFFFF"/>
        </w:rPr>
      </w:pPr>
    </w:p>
    <w:p w:rsidR="00CD5D1C" w:rsidRPr="009E374F" w:rsidRDefault="00196566" w:rsidP="00312CAF">
      <w:pPr>
        <w:spacing w:after="0" w:line="240" w:lineRule="auto"/>
        <w:jc w:val="both"/>
        <w:rPr>
          <w:rFonts w:ascii="Arial" w:hAnsi="Arial" w:cs="Arial"/>
          <w:sz w:val="24"/>
          <w:szCs w:val="24"/>
        </w:rPr>
      </w:pPr>
      <w:r w:rsidRPr="009E374F">
        <w:rPr>
          <w:rFonts w:ascii="Arial" w:hAnsi="Arial" w:cs="Arial"/>
          <w:sz w:val="24"/>
          <w:szCs w:val="24"/>
          <w:shd w:val="clear" w:color="auto" w:fill="FFFFFF"/>
        </w:rPr>
        <w:tab/>
        <w:t>Considerando lo manifestado anteriormente nos hemos planteado un trabajo de investigación cuyo objetivo es clarificar la necesidad de protocolizar la realización de test diagnóstico</w:t>
      </w:r>
      <w:r w:rsidR="00A24E34">
        <w:rPr>
          <w:rFonts w:ascii="Arial" w:hAnsi="Arial" w:cs="Arial"/>
          <w:sz w:val="24"/>
          <w:szCs w:val="24"/>
          <w:shd w:val="clear" w:color="auto" w:fill="FFFFFF"/>
        </w:rPr>
        <w:t>s durante la escolarización en P</w:t>
      </w:r>
      <w:r w:rsidRPr="009E374F">
        <w:rPr>
          <w:rFonts w:ascii="Arial" w:hAnsi="Arial" w:cs="Arial"/>
          <w:sz w:val="24"/>
          <w:szCs w:val="24"/>
          <w:shd w:val="clear" w:color="auto" w:fill="FFFFFF"/>
        </w:rPr>
        <w:t>rimaria o si</w:t>
      </w:r>
      <w:r w:rsidR="002F6D72" w:rsidRPr="009E374F">
        <w:rPr>
          <w:rFonts w:ascii="Arial" w:hAnsi="Arial" w:cs="Arial"/>
          <w:sz w:val="24"/>
          <w:szCs w:val="24"/>
          <w:shd w:val="clear" w:color="auto" w:fill="FFFFFF"/>
        </w:rPr>
        <w:t>,</w:t>
      </w:r>
      <w:r w:rsidRPr="009E374F">
        <w:rPr>
          <w:rFonts w:ascii="Arial" w:hAnsi="Arial" w:cs="Arial"/>
          <w:sz w:val="24"/>
          <w:szCs w:val="24"/>
          <w:shd w:val="clear" w:color="auto" w:fill="FFFFFF"/>
        </w:rPr>
        <w:t xml:space="preserve"> por el contrario</w:t>
      </w:r>
      <w:r w:rsidR="002F6D72" w:rsidRPr="009E374F">
        <w:rPr>
          <w:rFonts w:ascii="Arial" w:hAnsi="Arial" w:cs="Arial"/>
          <w:sz w:val="24"/>
          <w:szCs w:val="24"/>
          <w:shd w:val="clear" w:color="auto" w:fill="FFFFFF"/>
        </w:rPr>
        <w:t>,</w:t>
      </w:r>
      <w:r w:rsidRPr="009E374F">
        <w:rPr>
          <w:rFonts w:ascii="Arial" w:hAnsi="Arial" w:cs="Arial"/>
          <w:sz w:val="24"/>
          <w:szCs w:val="24"/>
          <w:shd w:val="clear" w:color="auto" w:fill="FFFFFF"/>
        </w:rPr>
        <w:t xml:space="preserve"> resulta suficiente realizar una valoración selectiva de aquellos alumnos que el docente, siguiendo la lista de cara</w:t>
      </w:r>
      <w:r w:rsidR="002F6D72" w:rsidRPr="009E374F">
        <w:rPr>
          <w:rFonts w:ascii="Arial" w:hAnsi="Arial" w:cs="Arial"/>
          <w:sz w:val="24"/>
          <w:szCs w:val="24"/>
          <w:shd w:val="clear" w:color="auto" w:fill="FFFFFF"/>
        </w:rPr>
        <w:t>cterísticas personales</w:t>
      </w:r>
      <w:r w:rsidR="00A24E34">
        <w:rPr>
          <w:rFonts w:ascii="Arial" w:hAnsi="Arial" w:cs="Arial"/>
          <w:sz w:val="24"/>
          <w:szCs w:val="24"/>
          <w:shd w:val="clear" w:color="auto" w:fill="FFFFFF"/>
        </w:rPr>
        <w:t xml:space="preserve"> (Gó</w:t>
      </w:r>
      <w:r w:rsidR="00280743" w:rsidRPr="009E374F">
        <w:rPr>
          <w:rFonts w:ascii="Arial" w:hAnsi="Arial" w:cs="Arial"/>
          <w:sz w:val="24"/>
          <w:szCs w:val="24"/>
          <w:shd w:val="clear" w:color="auto" w:fill="FFFFFF"/>
        </w:rPr>
        <w:t xml:space="preserve">mez y </w:t>
      </w:r>
      <w:proofErr w:type="spellStart"/>
      <w:r w:rsidR="00280743" w:rsidRPr="009E374F">
        <w:rPr>
          <w:rFonts w:ascii="Arial" w:hAnsi="Arial" w:cs="Arial"/>
          <w:sz w:val="24"/>
          <w:szCs w:val="24"/>
          <w:shd w:val="clear" w:color="auto" w:fill="FFFFFF"/>
        </w:rPr>
        <w:t>Valadez</w:t>
      </w:r>
      <w:proofErr w:type="spellEnd"/>
      <w:r w:rsidR="00280743" w:rsidRPr="009E374F">
        <w:rPr>
          <w:rFonts w:ascii="Arial" w:hAnsi="Arial" w:cs="Arial"/>
          <w:sz w:val="24"/>
          <w:szCs w:val="24"/>
          <w:shd w:val="clear" w:color="auto" w:fill="FFFFFF"/>
        </w:rPr>
        <w:t>, 2010)</w:t>
      </w:r>
      <w:r w:rsidR="002F6D72" w:rsidRPr="009E374F">
        <w:rPr>
          <w:rFonts w:ascii="Arial" w:hAnsi="Arial" w:cs="Arial"/>
          <w:sz w:val="24"/>
          <w:szCs w:val="24"/>
          <w:shd w:val="clear" w:color="auto" w:fill="FFFFFF"/>
        </w:rPr>
        <w:t>, estime candidatos a un diagnó</w:t>
      </w:r>
      <w:r w:rsidRPr="009E374F">
        <w:rPr>
          <w:rFonts w:ascii="Arial" w:hAnsi="Arial" w:cs="Arial"/>
          <w:sz w:val="24"/>
          <w:szCs w:val="24"/>
          <w:shd w:val="clear" w:color="auto" w:fill="FFFFFF"/>
        </w:rPr>
        <w:t xml:space="preserve">stico de superdotación por el gabinete psicopedagógico vinculado al centro escolar. </w:t>
      </w:r>
      <w:r w:rsidR="00CD5D1C" w:rsidRPr="009E374F">
        <w:rPr>
          <w:rFonts w:ascii="Arial" w:hAnsi="Arial" w:cs="Arial"/>
          <w:sz w:val="24"/>
          <w:szCs w:val="24"/>
        </w:rPr>
        <w:t>En este sentido, utilizando aportaciones de diferentes investigadores,</w:t>
      </w:r>
      <w:r w:rsidR="00C3741F" w:rsidRPr="009E374F">
        <w:rPr>
          <w:rFonts w:ascii="Arial" w:hAnsi="Arial" w:cs="Arial"/>
          <w:sz w:val="24"/>
          <w:szCs w:val="24"/>
        </w:rPr>
        <w:t xml:space="preserve"> </w:t>
      </w:r>
      <w:r w:rsidR="00CD5D1C" w:rsidRPr="009E374F">
        <w:rPr>
          <w:rFonts w:ascii="Arial" w:hAnsi="Arial" w:cs="Arial"/>
          <w:sz w:val="24"/>
          <w:szCs w:val="24"/>
        </w:rPr>
        <w:t xml:space="preserve">se ha establecido una lista de veintiuna características cuya finalidad es servir como herramienta </w:t>
      </w:r>
      <w:r w:rsidR="006F2A08" w:rsidRPr="009E374F">
        <w:rPr>
          <w:rFonts w:ascii="Arial" w:hAnsi="Arial" w:cs="Arial"/>
          <w:sz w:val="24"/>
          <w:szCs w:val="24"/>
        </w:rPr>
        <w:t>para que el</w:t>
      </w:r>
      <w:r w:rsidR="00CD5D1C" w:rsidRPr="009E374F">
        <w:rPr>
          <w:rFonts w:ascii="Arial" w:hAnsi="Arial" w:cs="Arial"/>
          <w:sz w:val="24"/>
          <w:szCs w:val="24"/>
        </w:rPr>
        <w:t xml:space="preserve"> personal docente </w:t>
      </w:r>
      <w:r w:rsidR="006F2A08" w:rsidRPr="009E374F">
        <w:rPr>
          <w:rFonts w:ascii="Arial" w:hAnsi="Arial" w:cs="Arial"/>
          <w:sz w:val="24"/>
          <w:szCs w:val="24"/>
        </w:rPr>
        <w:t>pueda</w:t>
      </w:r>
      <w:r w:rsidR="00CD5D1C" w:rsidRPr="009E374F">
        <w:rPr>
          <w:rFonts w:ascii="Arial" w:hAnsi="Arial" w:cs="Arial"/>
          <w:sz w:val="24"/>
          <w:szCs w:val="24"/>
        </w:rPr>
        <w:t xml:space="preserve"> identifica</w:t>
      </w:r>
      <w:r w:rsidR="006F2A08" w:rsidRPr="009E374F">
        <w:rPr>
          <w:rFonts w:ascii="Arial" w:hAnsi="Arial" w:cs="Arial"/>
          <w:sz w:val="24"/>
          <w:szCs w:val="24"/>
        </w:rPr>
        <w:t>r</w:t>
      </w:r>
      <w:r w:rsidR="00CD5D1C" w:rsidRPr="009E374F">
        <w:rPr>
          <w:rFonts w:ascii="Arial" w:hAnsi="Arial" w:cs="Arial"/>
          <w:sz w:val="24"/>
          <w:szCs w:val="24"/>
        </w:rPr>
        <w:t xml:space="preserve"> niños </w:t>
      </w:r>
      <w:r w:rsidR="007734AA" w:rsidRPr="009E374F">
        <w:rPr>
          <w:rFonts w:ascii="Arial" w:hAnsi="Arial" w:cs="Arial"/>
          <w:sz w:val="24"/>
          <w:szCs w:val="24"/>
        </w:rPr>
        <w:t>superdotados</w:t>
      </w:r>
      <w:r w:rsidR="00CD5D1C" w:rsidRPr="009E374F">
        <w:rPr>
          <w:rFonts w:ascii="Arial" w:hAnsi="Arial" w:cs="Arial"/>
          <w:sz w:val="24"/>
          <w:szCs w:val="24"/>
        </w:rPr>
        <w:t xml:space="preserve">, siempre que tengamos en cuenta que no tienen que presentarlas todas a la vez. </w:t>
      </w:r>
      <w:r w:rsidR="007734AA" w:rsidRPr="009E374F">
        <w:rPr>
          <w:rFonts w:ascii="Arial" w:hAnsi="Arial" w:cs="Arial"/>
          <w:sz w:val="24"/>
          <w:szCs w:val="24"/>
        </w:rPr>
        <w:t>É</w:t>
      </w:r>
      <w:r w:rsidR="00CD5D1C" w:rsidRPr="009E374F">
        <w:rPr>
          <w:rFonts w:ascii="Arial" w:hAnsi="Arial" w:cs="Arial"/>
          <w:sz w:val="24"/>
          <w:szCs w:val="24"/>
        </w:rPr>
        <w:t>stas</w:t>
      </w:r>
      <w:r w:rsidR="008924FB" w:rsidRPr="009E374F">
        <w:rPr>
          <w:rFonts w:ascii="Arial" w:hAnsi="Arial" w:cs="Arial"/>
          <w:sz w:val="24"/>
          <w:szCs w:val="24"/>
        </w:rPr>
        <w:t xml:space="preserve"> </w:t>
      </w:r>
      <w:r w:rsidR="00CD5D1C" w:rsidRPr="009E374F">
        <w:rPr>
          <w:rFonts w:ascii="Arial" w:hAnsi="Arial" w:cs="Arial"/>
          <w:sz w:val="24"/>
          <w:szCs w:val="24"/>
        </w:rPr>
        <w:t xml:space="preserve">son: desarrollo avanzado, captan </w:t>
      </w:r>
      <w:r w:rsidR="006F2A08" w:rsidRPr="009E374F">
        <w:rPr>
          <w:rFonts w:ascii="Arial" w:hAnsi="Arial" w:cs="Arial"/>
          <w:sz w:val="24"/>
          <w:szCs w:val="24"/>
        </w:rPr>
        <w:t xml:space="preserve">las </w:t>
      </w:r>
      <w:r w:rsidR="00CD5D1C" w:rsidRPr="009E374F">
        <w:rPr>
          <w:rFonts w:ascii="Arial" w:hAnsi="Arial" w:cs="Arial"/>
          <w:sz w:val="24"/>
          <w:szCs w:val="24"/>
        </w:rPr>
        <w:t xml:space="preserve">ideas en su conjunto, facilidad para resolver problemas, gran memoria, </w:t>
      </w:r>
      <w:r w:rsidR="001264E1" w:rsidRPr="009E374F">
        <w:rPr>
          <w:rFonts w:ascii="Arial" w:hAnsi="Arial" w:cs="Arial"/>
          <w:sz w:val="24"/>
          <w:szCs w:val="24"/>
        </w:rPr>
        <w:t xml:space="preserve">son </w:t>
      </w:r>
      <w:r w:rsidR="00CD5D1C" w:rsidRPr="009E374F">
        <w:rPr>
          <w:rFonts w:ascii="Arial" w:hAnsi="Arial" w:cs="Arial"/>
          <w:sz w:val="24"/>
          <w:szCs w:val="24"/>
        </w:rPr>
        <w:t>muy enérgicos</w:t>
      </w:r>
      <w:r w:rsidR="001264E1" w:rsidRPr="009E374F">
        <w:rPr>
          <w:rFonts w:ascii="Arial" w:hAnsi="Arial" w:cs="Arial"/>
          <w:sz w:val="24"/>
          <w:szCs w:val="24"/>
        </w:rPr>
        <w:t xml:space="preserve"> y </w:t>
      </w:r>
      <w:r w:rsidR="00CD5D1C" w:rsidRPr="009E374F">
        <w:rPr>
          <w:rFonts w:ascii="Arial" w:hAnsi="Arial" w:cs="Arial"/>
          <w:sz w:val="24"/>
          <w:szCs w:val="24"/>
        </w:rPr>
        <w:t>curiosos, ofrecen respuestas complicadas</w:t>
      </w:r>
      <w:r w:rsidR="001264E1" w:rsidRPr="009E374F">
        <w:rPr>
          <w:rFonts w:ascii="Arial" w:hAnsi="Arial" w:cs="Arial"/>
          <w:sz w:val="24"/>
          <w:szCs w:val="24"/>
        </w:rPr>
        <w:t xml:space="preserve"> ante cualquier reto</w:t>
      </w:r>
      <w:r w:rsidR="00CD5D1C" w:rsidRPr="009E374F">
        <w:rPr>
          <w:rFonts w:ascii="Arial" w:hAnsi="Arial" w:cs="Arial"/>
          <w:sz w:val="24"/>
          <w:szCs w:val="24"/>
        </w:rPr>
        <w:t xml:space="preserve">, </w:t>
      </w:r>
      <w:r w:rsidR="001264E1" w:rsidRPr="009E374F">
        <w:rPr>
          <w:rFonts w:ascii="Arial" w:hAnsi="Arial" w:cs="Arial"/>
          <w:sz w:val="24"/>
          <w:szCs w:val="24"/>
        </w:rPr>
        <w:t xml:space="preserve">tienen </w:t>
      </w:r>
      <w:r w:rsidR="00CD5D1C" w:rsidRPr="009E374F">
        <w:rPr>
          <w:rFonts w:ascii="Arial" w:hAnsi="Arial" w:cs="Arial"/>
          <w:sz w:val="24"/>
          <w:szCs w:val="24"/>
        </w:rPr>
        <w:t xml:space="preserve">rapidez para establecer interrelaciones, encuentran múltiples soluciones a un problema, detectan ambigüedad en cualquier información, </w:t>
      </w:r>
      <w:r w:rsidR="001264E1" w:rsidRPr="009E374F">
        <w:rPr>
          <w:rFonts w:ascii="Arial" w:hAnsi="Arial" w:cs="Arial"/>
          <w:sz w:val="24"/>
          <w:szCs w:val="24"/>
        </w:rPr>
        <w:t>tienen un vocabulario amplio y</w:t>
      </w:r>
      <w:r w:rsidR="00CD5D1C" w:rsidRPr="009E374F">
        <w:rPr>
          <w:rFonts w:ascii="Arial" w:hAnsi="Arial" w:cs="Arial"/>
          <w:sz w:val="24"/>
          <w:szCs w:val="24"/>
        </w:rPr>
        <w:t xml:space="preserve"> gran sentido del humor, </w:t>
      </w:r>
      <w:r w:rsidR="001264E1" w:rsidRPr="009E374F">
        <w:rPr>
          <w:rFonts w:ascii="Arial" w:hAnsi="Arial" w:cs="Arial"/>
          <w:sz w:val="24"/>
          <w:szCs w:val="24"/>
        </w:rPr>
        <w:t xml:space="preserve">sus </w:t>
      </w:r>
      <w:r w:rsidR="00CD5D1C" w:rsidRPr="009E374F">
        <w:rPr>
          <w:rFonts w:ascii="Arial" w:hAnsi="Arial" w:cs="Arial"/>
          <w:sz w:val="24"/>
          <w:szCs w:val="24"/>
        </w:rPr>
        <w:t xml:space="preserve">intereses </w:t>
      </w:r>
      <w:r w:rsidR="001264E1" w:rsidRPr="009E374F">
        <w:rPr>
          <w:rFonts w:ascii="Arial" w:hAnsi="Arial" w:cs="Arial"/>
          <w:sz w:val="24"/>
          <w:szCs w:val="24"/>
        </w:rPr>
        <w:t xml:space="preserve">son </w:t>
      </w:r>
      <w:r w:rsidR="00CD5D1C" w:rsidRPr="009E374F">
        <w:rPr>
          <w:rFonts w:ascii="Arial" w:hAnsi="Arial" w:cs="Arial"/>
          <w:sz w:val="24"/>
          <w:szCs w:val="24"/>
        </w:rPr>
        <w:t xml:space="preserve">muy variados, </w:t>
      </w:r>
      <w:r w:rsidR="001264E1" w:rsidRPr="009E374F">
        <w:rPr>
          <w:rFonts w:ascii="Arial" w:hAnsi="Arial" w:cs="Arial"/>
          <w:sz w:val="24"/>
          <w:szCs w:val="24"/>
        </w:rPr>
        <w:t>poseen una gran capacidad de concentración, tienen</w:t>
      </w:r>
      <w:r w:rsidR="00CD5D1C" w:rsidRPr="009E374F">
        <w:rPr>
          <w:rFonts w:ascii="Arial" w:hAnsi="Arial" w:cs="Arial"/>
          <w:sz w:val="24"/>
          <w:szCs w:val="24"/>
        </w:rPr>
        <w:t xml:space="preserve"> capacidad de pensa</w:t>
      </w:r>
      <w:r w:rsidR="001264E1" w:rsidRPr="009E374F">
        <w:rPr>
          <w:rFonts w:ascii="Arial" w:hAnsi="Arial" w:cs="Arial"/>
          <w:sz w:val="24"/>
          <w:szCs w:val="24"/>
        </w:rPr>
        <w:t>miento abstracto, son sensibles y</w:t>
      </w:r>
      <w:r w:rsidR="00CD5D1C" w:rsidRPr="009E374F">
        <w:rPr>
          <w:rFonts w:ascii="Arial" w:hAnsi="Arial" w:cs="Arial"/>
          <w:sz w:val="24"/>
          <w:szCs w:val="24"/>
        </w:rPr>
        <w:t xml:space="preserve"> perfeccionistas, aparentan mayor edad</w:t>
      </w:r>
      <w:r w:rsidR="001264E1" w:rsidRPr="009E374F">
        <w:rPr>
          <w:rFonts w:ascii="Arial" w:hAnsi="Arial" w:cs="Arial"/>
          <w:sz w:val="24"/>
          <w:szCs w:val="24"/>
        </w:rPr>
        <w:t xml:space="preserve"> de la que tienen</w:t>
      </w:r>
      <w:r w:rsidR="00CD5D1C" w:rsidRPr="009E374F">
        <w:rPr>
          <w:rFonts w:ascii="Arial" w:hAnsi="Arial" w:cs="Arial"/>
          <w:sz w:val="24"/>
          <w:szCs w:val="24"/>
        </w:rPr>
        <w:t xml:space="preserve">, pueden ser líderes de grupo o preferir pasar desapercibidos y </w:t>
      </w:r>
      <w:r w:rsidR="00CD5D1C" w:rsidRPr="009E374F">
        <w:rPr>
          <w:rFonts w:ascii="Arial" w:hAnsi="Arial" w:cs="Arial"/>
          <w:sz w:val="24"/>
          <w:szCs w:val="24"/>
        </w:rPr>
        <w:lastRenderedPageBreak/>
        <w:t>son excelentes lectores y/o matemáticos</w:t>
      </w:r>
      <w:r w:rsidR="008924FB" w:rsidRPr="009E374F">
        <w:rPr>
          <w:rFonts w:ascii="Arial" w:hAnsi="Arial" w:cs="Arial"/>
          <w:sz w:val="24"/>
          <w:szCs w:val="24"/>
        </w:rPr>
        <w:t xml:space="preserve"> (Gómez y </w:t>
      </w:r>
      <w:proofErr w:type="spellStart"/>
      <w:r w:rsidR="008924FB" w:rsidRPr="009E374F">
        <w:rPr>
          <w:rFonts w:ascii="Arial" w:hAnsi="Arial" w:cs="Arial"/>
          <w:sz w:val="24"/>
          <w:szCs w:val="24"/>
        </w:rPr>
        <w:t>Valadez</w:t>
      </w:r>
      <w:proofErr w:type="spellEnd"/>
      <w:r w:rsidR="008924FB" w:rsidRPr="009E374F">
        <w:rPr>
          <w:rFonts w:ascii="Arial" w:hAnsi="Arial" w:cs="Arial"/>
          <w:sz w:val="24"/>
          <w:szCs w:val="24"/>
        </w:rPr>
        <w:t>, 2010</w:t>
      </w:r>
      <w:r w:rsidR="002F6D72" w:rsidRPr="009E374F">
        <w:rPr>
          <w:rFonts w:ascii="Arial" w:hAnsi="Arial" w:cs="Arial"/>
          <w:sz w:val="24"/>
          <w:szCs w:val="24"/>
        </w:rPr>
        <w:t>;</w:t>
      </w:r>
      <w:r w:rsidR="008924FB" w:rsidRPr="009E374F">
        <w:rPr>
          <w:rFonts w:ascii="Arial" w:hAnsi="Arial" w:cs="Arial"/>
          <w:sz w:val="24"/>
          <w:szCs w:val="24"/>
        </w:rPr>
        <w:t xml:space="preserve"> </w:t>
      </w:r>
      <w:proofErr w:type="spellStart"/>
      <w:r w:rsidR="004F435E" w:rsidRPr="009E374F">
        <w:rPr>
          <w:rFonts w:ascii="Arial" w:hAnsi="Arial" w:cs="Arial"/>
          <w:sz w:val="24"/>
          <w:szCs w:val="24"/>
        </w:rPr>
        <w:t>Mayorga</w:t>
      </w:r>
      <w:proofErr w:type="spellEnd"/>
      <w:r w:rsidR="004F435E" w:rsidRPr="009E374F">
        <w:rPr>
          <w:rFonts w:ascii="Arial" w:hAnsi="Arial" w:cs="Arial"/>
          <w:sz w:val="24"/>
          <w:szCs w:val="24"/>
        </w:rPr>
        <w:t xml:space="preserve"> y Madrid, 2013 y Peña, 2006).</w:t>
      </w:r>
    </w:p>
    <w:p w:rsidR="00F62F1F" w:rsidRDefault="00F62F1F" w:rsidP="00312CAF">
      <w:pPr>
        <w:spacing w:after="0" w:line="240" w:lineRule="auto"/>
        <w:rPr>
          <w:rFonts w:ascii="Arial" w:hAnsi="Arial" w:cs="Arial"/>
          <w:b/>
          <w:sz w:val="24"/>
          <w:szCs w:val="24"/>
        </w:rPr>
      </w:pPr>
    </w:p>
    <w:p w:rsidR="00CD5D1C" w:rsidRPr="00D81AD1" w:rsidRDefault="00F62F1F" w:rsidP="00312CAF">
      <w:pPr>
        <w:spacing w:after="0" w:line="240" w:lineRule="auto"/>
        <w:rPr>
          <w:rFonts w:ascii="Arial" w:hAnsi="Arial" w:cs="Arial"/>
          <w:b/>
          <w:sz w:val="24"/>
          <w:szCs w:val="24"/>
        </w:rPr>
      </w:pPr>
      <w:r w:rsidRPr="00D81AD1">
        <w:rPr>
          <w:rFonts w:ascii="Arial" w:hAnsi="Arial" w:cs="Arial"/>
          <w:b/>
          <w:sz w:val="24"/>
          <w:szCs w:val="24"/>
        </w:rPr>
        <w:t xml:space="preserve">2. </w:t>
      </w:r>
      <w:r w:rsidR="00312CAF" w:rsidRPr="00D81AD1">
        <w:rPr>
          <w:rFonts w:ascii="Arial" w:hAnsi="Arial" w:cs="Arial"/>
          <w:b/>
          <w:sz w:val="24"/>
          <w:szCs w:val="24"/>
        </w:rPr>
        <w:t>Material y método</w:t>
      </w:r>
    </w:p>
    <w:p w:rsidR="00CD5D1C" w:rsidRDefault="00CD5D1C" w:rsidP="00312CAF">
      <w:pPr>
        <w:spacing w:after="0" w:line="240" w:lineRule="auto"/>
        <w:rPr>
          <w:rFonts w:ascii="Arial" w:hAnsi="Arial" w:cs="Arial"/>
          <w:b/>
          <w:i/>
          <w:sz w:val="24"/>
          <w:szCs w:val="24"/>
        </w:rPr>
      </w:pPr>
    </w:p>
    <w:p w:rsidR="00CD5D1C" w:rsidRPr="009E374F" w:rsidRDefault="00CD5D1C" w:rsidP="00312CAF">
      <w:pPr>
        <w:spacing w:after="0" w:line="240" w:lineRule="auto"/>
        <w:jc w:val="both"/>
        <w:rPr>
          <w:rFonts w:ascii="Arial" w:hAnsi="Arial" w:cs="Arial"/>
          <w:sz w:val="24"/>
          <w:szCs w:val="24"/>
        </w:rPr>
      </w:pPr>
      <w:r w:rsidRPr="009E374F">
        <w:rPr>
          <w:rFonts w:ascii="Arial" w:hAnsi="Arial" w:cs="Arial"/>
          <w:sz w:val="24"/>
          <w:szCs w:val="24"/>
        </w:rPr>
        <w:tab/>
        <w:t xml:space="preserve">En primer lugar contactamos con el gabinete de orientación del centro escolar con el fin de obtener consentimiento institucional y familiar para la ejecución del proyecto. </w:t>
      </w:r>
    </w:p>
    <w:p w:rsidR="003B508A" w:rsidRPr="009E374F" w:rsidRDefault="003B508A" w:rsidP="00312CAF">
      <w:pPr>
        <w:spacing w:after="0" w:line="240" w:lineRule="auto"/>
        <w:jc w:val="both"/>
        <w:rPr>
          <w:rFonts w:ascii="Arial" w:hAnsi="Arial" w:cs="Arial"/>
          <w:sz w:val="24"/>
          <w:szCs w:val="24"/>
        </w:rPr>
      </w:pPr>
    </w:p>
    <w:p w:rsidR="00CD5D1C" w:rsidRPr="009E374F" w:rsidRDefault="006269F5" w:rsidP="00312CAF">
      <w:pPr>
        <w:spacing w:after="0" w:line="240" w:lineRule="auto"/>
        <w:jc w:val="both"/>
        <w:rPr>
          <w:rFonts w:ascii="Arial" w:hAnsi="Arial" w:cs="Arial"/>
          <w:sz w:val="24"/>
          <w:szCs w:val="24"/>
        </w:rPr>
      </w:pPr>
      <w:r w:rsidRPr="009E374F">
        <w:rPr>
          <w:rFonts w:ascii="Arial" w:hAnsi="Arial" w:cs="Arial"/>
          <w:sz w:val="24"/>
          <w:szCs w:val="24"/>
        </w:rPr>
        <w:tab/>
        <w:t>Posteriormente elaboramos lo</w:t>
      </w:r>
      <w:r w:rsidR="00CD5D1C" w:rsidRPr="009E374F">
        <w:rPr>
          <w:rFonts w:ascii="Arial" w:hAnsi="Arial" w:cs="Arial"/>
          <w:sz w:val="24"/>
          <w:szCs w:val="24"/>
        </w:rPr>
        <w:t xml:space="preserve">s </w:t>
      </w:r>
      <w:r w:rsidRPr="009E374F">
        <w:rPr>
          <w:rFonts w:ascii="Arial" w:hAnsi="Arial" w:cs="Arial"/>
          <w:sz w:val="24"/>
          <w:szCs w:val="24"/>
        </w:rPr>
        <w:t>test</w:t>
      </w:r>
      <w:r w:rsidR="00CD5D1C" w:rsidRPr="009E374F">
        <w:rPr>
          <w:rFonts w:ascii="Arial" w:hAnsi="Arial" w:cs="Arial"/>
          <w:sz w:val="24"/>
          <w:szCs w:val="24"/>
        </w:rPr>
        <w:t xml:space="preserve"> y soportes informáticos necesarios para la  evaluación de resultados. Las encuestas fueron realizadas por los tutores de cada curso en horario escolar, siguiendo las recomendaciones de las orientadoras del centro, en base a dos criterios de inclusión: el primero era estar matriculado en 4º curso de ESO en I.E.S Juan Carlos I de Murcia y el segundo</w:t>
      </w:r>
      <w:r w:rsidR="007734AA" w:rsidRPr="009E374F">
        <w:rPr>
          <w:rFonts w:ascii="Arial" w:hAnsi="Arial" w:cs="Arial"/>
          <w:sz w:val="24"/>
          <w:szCs w:val="24"/>
        </w:rPr>
        <w:t>,</w:t>
      </w:r>
      <w:r w:rsidR="00CD5D1C" w:rsidRPr="009E374F">
        <w:rPr>
          <w:rFonts w:ascii="Arial" w:hAnsi="Arial" w:cs="Arial"/>
          <w:sz w:val="24"/>
          <w:szCs w:val="24"/>
        </w:rPr>
        <w:t xml:space="preserve"> haber realizado los te</w:t>
      </w:r>
      <w:r w:rsidR="007734AA" w:rsidRPr="009E374F">
        <w:rPr>
          <w:rFonts w:ascii="Arial" w:hAnsi="Arial" w:cs="Arial"/>
          <w:sz w:val="24"/>
          <w:szCs w:val="24"/>
        </w:rPr>
        <w:t>st</w:t>
      </w:r>
      <w:r w:rsidR="0038495A" w:rsidRPr="009E374F">
        <w:rPr>
          <w:rFonts w:ascii="Arial" w:hAnsi="Arial" w:cs="Arial"/>
          <w:sz w:val="24"/>
          <w:szCs w:val="24"/>
        </w:rPr>
        <w:t xml:space="preserve"> psicopedagógicos para </w:t>
      </w:r>
      <w:r w:rsidR="007734AA" w:rsidRPr="009E374F">
        <w:rPr>
          <w:rFonts w:ascii="Arial" w:hAnsi="Arial" w:cs="Arial"/>
          <w:sz w:val="24"/>
          <w:szCs w:val="24"/>
        </w:rPr>
        <w:t>diagnó</w:t>
      </w:r>
      <w:r w:rsidR="0038495A" w:rsidRPr="009E374F">
        <w:rPr>
          <w:rFonts w:ascii="Arial" w:hAnsi="Arial" w:cs="Arial"/>
          <w:sz w:val="24"/>
          <w:szCs w:val="24"/>
        </w:rPr>
        <w:t xml:space="preserve">stico de </w:t>
      </w:r>
      <w:r w:rsidR="00CD5D1C" w:rsidRPr="009E374F">
        <w:rPr>
          <w:rFonts w:ascii="Arial" w:hAnsi="Arial" w:cs="Arial"/>
          <w:sz w:val="24"/>
          <w:szCs w:val="24"/>
        </w:rPr>
        <w:t>supe</w:t>
      </w:r>
      <w:r w:rsidR="007734AA" w:rsidRPr="009E374F">
        <w:rPr>
          <w:rFonts w:ascii="Arial" w:hAnsi="Arial" w:cs="Arial"/>
          <w:sz w:val="24"/>
          <w:szCs w:val="24"/>
        </w:rPr>
        <w:t>rdo</w:t>
      </w:r>
      <w:r w:rsidR="0038495A" w:rsidRPr="009E374F">
        <w:rPr>
          <w:rFonts w:ascii="Arial" w:hAnsi="Arial" w:cs="Arial"/>
          <w:sz w:val="24"/>
          <w:szCs w:val="24"/>
        </w:rPr>
        <w:t xml:space="preserve">tación vinculado </w:t>
      </w:r>
      <w:r w:rsidR="00CD5D1C" w:rsidRPr="009E374F">
        <w:rPr>
          <w:rFonts w:ascii="Arial" w:hAnsi="Arial" w:cs="Arial"/>
          <w:sz w:val="24"/>
          <w:szCs w:val="24"/>
        </w:rPr>
        <w:t>al proyecto de altas capacidades intelectuales de la Consejería de Educación de la Comunidad Autónoma de Murcia. Es decir,</w:t>
      </w:r>
      <w:r w:rsidRPr="009E374F">
        <w:rPr>
          <w:rFonts w:ascii="Arial" w:hAnsi="Arial" w:cs="Arial"/>
          <w:sz w:val="24"/>
          <w:szCs w:val="24"/>
        </w:rPr>
        <w:t xml:space="preserve"> a</w:t>
      </w:r>
      <w:r w:rsidR="00CD5D1C" w:rsidRPr="009E374F">
        <w:rPr>
          <w:rFonts w:ascii="Arial" w:hAnsi="Arial" w:cs="Arial"/>
          <w:sz w:val="24"/>
          <w:szCs w:val="24"/>
        </w:rPr>
        <w:t xml:space="preserve"> todos los alumnos incluidos en el estudio</w:t>
      </w:r>
      <w:r w:rsidRPr="009E374F">
        <w:rPr>
          <w:rFonts w:ascii="Arial" w:hAnsi="Arial" w:cs="Arial"/>
          <w:sz w:val="24"/>
          <w:szCs w:val="24"/>
        </w:rPr>
        <w:t xml:space="preserve"> le</w:t>
      </w:r>
      <w:r w:rsidR="00307EEB" w:rsidRPr="009E374F">
        <w:rPr>
          <w:rFonts w:ascii="Arial" w:hAnsi="Arial" w:cs="Arial"/>
          <w:sz w:val="24"/>
          <w:szCs w:val="24"/>
        </w:rPr>
        <w:t>s</w:t>
      </w:r>
      <w:r w:rsidRPr="009E374F">
        <w:rPr>
          <w:rFonts w:ascii="Arial" w:hAnsi="Arial" w:cs="Arial"/>
          <w:sz w:val="24"/>
          <w:szCs w:val="24"/>
        </w:rPr>
        <w:t xml:space="preserve"> habían evaluado sus capacidades para razonamiento verbal, numérico, abstracto, mecánico, rapidez perceptiva, ortografía, uso del lenguaje, creatividad, memoria e inteligencia emocional (González, 2015; Hernánde</w:t>
      </w:r>
      <w:r w:rsidR="00886575" w:rsidRPr="009E374F">
        <w:rPr>
          <w:rFonts w:ascii="Arial" w:hAnsi="Arial" w:cs="Arial"/>
          <w:sz w:val="24"/>
          <w:szCs w:val="24"/>
        </w:rPr>
        <w:t xml:space="preserve">z, </w:t>
      </w:r>
      <w:proofErr w:type="spellStart"/>
      <w:r w:rsidR="00886575" w:rsidRPr="009E374F">
        <w:rPr>
          <w:rFonts w:ascii="Arial" w:hAnsi="Arial" w:cs="Arial"/>
          <w:sz w:val="24"/>
          <w:szCs w:val="24"/>
        </w:rPr>
        <w:t>Ferrrándiz</w:t>
      </w:r>
      <w:proofErr w:type="spellEnd"/>
      <w:r w:rsidR="00886575" w:rsidRPr="009E374F">
        <w:rPr>
          <w:rFonts w:ascii="Arial" w:hAnsi="Arial" w:cs="Arial"/>
          <w:sz w:val="24"/>
          <w:szCs w:val="24"/>
        </w:rPr>
        <w:t>, Ferrando, Prieto</w:t>
      </w:r>
      <w:r w:rsidRPr="009E374F">
        <w:rPr>
          <w:rFonts w:ascii="Arial" w:hAnsi="Arial" w:cs="Arial"/>
          <w:sz w:val="24"/>
          <w:szCs w:val="24"/>
        </w:rPr>
        <w:t xml:space="preserve"> y Fernández, 2014; López y Navarro, 2008; López, Pulido y </w:t>
      </w:r>
      <w:r w:rsidR="00886575" w:rsidRPr="009E374F">
        <w:rPr>
          <w:rFonts w:ascii="Arial" w:hAnsi="Arial" w:cs="Arial"/>
          <w:sz w:val="24"/>
          <w:szCs w:val="24"/>
        </w:rPr>
        <w:t xml:space="preserve">Berrios, 2014; Pérez, </w:t>
      </w:r>
      <w:proofErr w:type="spellStart"/>
      <w:r w:rsidR="00886575" w:rsidRPr="009E374F">
        <w:rPr>
          <w:rFonts w:ascii="Arial" w:hAnsi="Arial" w:cs="Arial"/>
          <w:sz w:val="24"/>
          <w:szCs w:val="24"/>
        </w:rPr>
        <w:t>Furlán</w:t>
      </w:r>
      <w:proofErr w:type="spellEnd"/>
      <w:r w:rsidR="00886575" w:rsidRPr="009E374F">
        <w:rPr>
          <w:rFonts w:ascii="Arial" w:hAnsi="Arial" w:cs="Arial"/>
          <w:sz w:val="24"/>
          <w:szCs w:val="24"/>
        </w:rPr>
        <w:t>, Heredia</w:t>
      </w:r>
      <w:r w:rsidRPr="009E374F">
        <w:rPr>
          <w:rFonts w:ascii="Arial" w:hAnsi="Arial" w:cs="Arial"/>
          <w:sz w:val="24"/>
          <w:szCs w:val="24"/>
        </w:rPr>
        <w:t xml:space="preserve"> y </w:t>
      </w:r>
      <w:proofErr w:type="spellStart"/>
      <w:r w:rsidRPr="009E374F">
        <w:rPr>
          <w:rFonts w:ascii="Arial" w:hAnsi="Arial" w:cs="Arial"/>
          <w:sz w:val="24"/>
          <w:szCs w:val="24"/>
        </w:rPr>
        <w:t>Lescano</w:t>
      </w:r>
      <w:proofErr w:type="spellEnd"/>
      <w:r w:rsidRPr="009E374F">
        <w:rPr>
          <w:rFonts w:ascii="Arial" w:hAnsi="Arial" w:cs="Arial"/>
          <w:sz w:val="24"/>
          <w:szCs w:val="24"/>
        </w:rPr>
        <w:t xml:space="preserve">, 2015; Ramírez, Ramírez, Flores y Castro, 2013; </w:t>
      </w:r>
      <w:proofErr w:type="spellStart"/>
      <w:r w:rsidRPr="009E374F">
        <w:rPr>
          <w:rFonts w:ascii="Arial" w:hAnsi="Arial" w:cs="Arial"/>
          <w:sz w:val="24"/>
          <w:szCs w:val="24"/>
        </w:rPr>
        <w:t>Ruvalcaba</w:t>
      </w:r>
      <w:proofErr w:type="spellEnd"/>
      <w:r w:rsidRPr="009E374F">
        <w:rPr>
          <w:rFonts w:ascii="Arial" w:hAnsi="Arial" w:cs="Arial"/>
          <w:sz w:val="24"/>
          <w:szCs w:val="24"/>
        </w:rPr>
        <w:t xml:space="preserve">, Gallegos, Flores y </w:t>
      </w:r>
      <w:proofErr w:type="spellStart"/>
      <w:r w:rsidRPr="009E374F">
        <w:rPr>
          <w:rFonts w:ascii="Arial" w:hAnsi="Arial" w:cs="Arial"/>
          <w:sz w:val="24"/>
          <w:szCs w:val="24"/>
        </w:rPr>
        <w:t>Fulquez</w:t>
      </w:r>
      <w:proofErr w:type="spellEnd"/>
      <w:r w:rsidRPr="009E374F">
        <w:rPr>
          <w:rFonts w:ascii="Arial" w:hAnsi="Arial" w:cs="Arial"/>
          <w:sz w:val="24"/>
          <w:szCs w:val="24"/>
        </w:rPr>
        <w:t xml:space="preserve">, 2013 y Sainz, Fernández y Soto, 2012), mientras cursaban 1º y 2º de ESO, </w:t>
      </w:r>
      <w:r w:rsidR="00840FD6" w:rsidRPr="009E374F">
        <w:rPr>
          <w:rFonts w:ascii="Arial" w:hAnsi="Arial" w:cs="Arial"/>
          <w:sz w:val="24"/>
          <w:szCs w:val="24"/>
        </w:rPr>
        <w:t xml:space="preserve">a través </w:t>
      </w:r>
      <w:r w:rsidRPr="009E374F">
        <w:rPr>
          <w:rFonts w:ascii="Arial" w:hAnsi="Arial" w:cs="Arial"/>
          <w:sz w:val="24"/>
          <w:szCs w:val="24"/>
        </w:rPr>
        <w:t>de un conjunto de técnicas e instrumentos para diagnóstico de altas capacidades intelectuales:</w:t>
      </w:r>
    </w:p>
    <w:p w:rsidR="00CD5D1C" w:rsidRPr="009E374F" w:rsidRDefault="00CD5D1C" w:rsidP="00312CAF">
      <w:pPr>
        <w:spacing w:after="0" w:line="240" w:lineRule="auto"/>
        <w:jc w:val="both"/>
        <w:rPr>
          <w:rFonts w:ascii="Arial" w:hAnsi="Arial" w:cs="Arial"/>
          <w:sz w:val="24"/>
          <w:szCs w:val="24"/>
        </w:rPr>
      </w:pPr>
    </w:p>
    <w:p w:rsidR="00CD5D1C" w:rsidRPr="007505BF" w:rsidRDefault="00CD5D1C" w:rsidP="00312CAF">
      <w:pPr>
        <w:pStyle w:val="Prrafodelista"/>
        <w:numPr>
          <w:ilvl w:val="0"/>
          <w:numId w:val="1"/>
        </w:numPr>
        <w:spacing w:after="0" w:line="240" w:lineRule="auto"/>
        <w:jc w:val="both"/>
        <w:rPr>
          <w:rFonts w:ascii="Arial" w:hAnsi="Arial" w:cs="Arial"/>
          <w:sz w:val="24"/>
          <w:szCs w:val="24"/>
        </w:rPr>
      </w:pPr>
      <w:r w:rsidRPr="009E374F">
        <w:rPr>
          <w:rFonts w:ascii="Arial" w:hAnsi="Arial" w:cs="Arial"/>
          <w:sz w:val="24"/>
          <w:szCs w:val="24"/>
        </w:rPr>
        <w:t xml:space="preserve">Batería de aptitudes generales y diferenciales (DAT-5) </w:t>
      </w:r>
      <w:r w:rsidR="00F862BB">
        <w:rPr>
          <w:rFonts w:ascii="Arial" w:hAnsi="Arial" w:cs="Arial"/>
          <w:sz w:val="24"/>
          <w:szCs w:val="24"/>
        </w:rPr>
        <w:t xml:space="preserve">- </w:t>
      </w:r>
      <w:r w:rsidRPr="009E374F">
        <w:rPr>
          <w:rFonts w:ascii="Arial" w:hAnsi="Arial" w:cs="Arial"/>
          <w:sz w:val="24"/>
          <w:szCs w:val="24"/>
        </w:rPr>
        <w:t>versión 5 nivel 1</w:t>
      </w:r>
      <w:r w:rsidR="00F862BB">
        <w:rPr>
          <w:rFonts w:ascii="Arial" w:hAnsi="Arial" w:cs="Arial"/>
          <w:sz w:val="24"/>
          <w:szCs w:val="24"/>
        </w:rPr>
        <w:t xml:space="preserve"> </w:t>
      </w:r>
      <w:r w:rsidR="00F862BB" w:rsidRPr="007505BF">
        <w:rPr>
          <w:rFonts w:ascii="Arial" w:hAnsi="Arial" w:cs="Arial"/>
          <w:sz w:val="24"/>
          <w:szCs w:val="24"/>
        </w:rPr>
        <w:t>(</w:t>
      </w:r>
      <w:r w:rsidR="00672170" w:rsidRPr="007505BF">
        <w:rPr>
          <w:rFonts w:ascii="Arial" w:hAnsi="Arial" w:cs="Arial"/>
          <w:sz w:val="24"/>
          <w:szCs w:val="24"/>
          <w:shd w:val="clear" w:color="auto" w:fill="FFFFFF"/>
        </w:rPr>
        <w:t xml:space="preserve">Bennett, </w:t>
      </w:r>
      <w:proofErr w:type="spellStart"/>
      <w:r w:rsidR="00672170" w:rsidRPr="007505BF">
        <w:rPr>
          <w:rFonts w:ascii="Arial" w:hAnsi="Arial" w:cs="Arial"/>
          <w:sz w:val="24"/>
          <w:szCs w:val="24"/>
          <w:shd w:val="clear" w:color="auto" w:fill="FFFFFF"/>
        </w:rPr>
        <w:t>Seashore</w:t>
      </w:r>
      <w:proofErr w:type="spellEnd"/>
      <w:r w:rsidR="00672170" w:rsidRPr="007505BF">
        <w:rPr>
          <w:rFonts w:ascii="Arial" w:hAnsi="Arial" w:cs="Arial"/>
          <w:sz w:val="24"/>
          <w:szCs w:val="24"/>
          <w:shd w:val="clear" w:color="auto" w:fill="FFFFFF"/>
        </w:rPr>
        <w:t xml:space="preserve">, </w:t>
      </w:r>
      <w:proofErr w:type="spellStart"/>
      <w:r w:rsidR="00672170" w:rsidRPr="007505BF">
        <w:rPr>
          <w:rFonts w:ascii="Arial" w:hAnsi="Arial" w:cs="Arial"/>
          <w:sz w:val="24"/>
          <w:szCs w:val="24"/>
          <w:shd w:val="clear" w:color="auto" w:fill="FFFFFF"/>
        </w:rPr>
        <w:t>Wesman</w:t>
      </w:r>
      <w:proofErr w:type="spellEnd"/>
      <w:r w:rsidR="00672170" w:rsidRPr="007505BF">
        <w:rPr>
          <w:rFonts w:ascii="Arial" w:hAnsi="Arial" w:cs="Arial"/>
          <w:sz w:val="24"/>
          <w:szCs w:val="24"/>
          <w:shd w:val="clear" w:color="auto" w:fill="FFFFFF"/>
        </w:rPr>
        <w:t>, Corral y Cordero, 2011</w:t>
      </w:r>
      <w:r w:rsidRPr="007505BF">
        <w:rPr>
          <w:rFonts w:ascii="Arial" w:hAnsi="Arial" w:cs="Arial"/>
          <w:sz w:val="24"/>
          <w:szCs w:val="24"/>
        </w:rPr>
        <w:t>).</w:t>
      </w:r>
    </w:p>
    <w:p w:rsidR="00CD5D1C" w:rsidRPr="007505BF" w:rsidRDefault="00CD5D1C" w:rsidP="00312CAF">
      <w:pPr>
        <w:pStyle w:val="Prrafodelista"/>
        <w:numPr>
          <w:ilvl w:val="0"/>
          <w:numId w:val="1"/>
        </w:numPr>
        <w:spacing w:after="0" w:line="240" w:lineRule="auto"/>
        <w:jc w:val="both"/>
        <w:rPr>
          <w:rFonts w:ascii="Arial" w:hAnsi="Arial" w:cs="Arial"/>
          <w:sz w:val="24"/>
          <w:szCs w:val="24"/>
        </w:rPr>
      </w:pPr>
      <w:r w:rsidRPr="007505BF">
        <w:rPr>
          <w:rFonts w:ascii="Arial" w:hAnsi="Arial" w:cs="Arial"/>
          <w:sz w:val="24"/>
          <w:szCs w:val="24"/>
        </w:rPr>
        <w:t>Batería de aptitudes ge</w:t>
      </w:r>
      <w:r w:rsidR="004001E9">
        <w:rPr>
          <w:rFonts w:ascii="Arial" w:hAnsi="Arial" w:cs="Arial"/>
          <w:sz w:val="24"/>
          <w:szCs w:val="24"/>
        </w:rPr>
        <w:t xml:space="preserve">nerales y diferenciales BADYG-M, </w:t>
      </w:r>
      <w:proofErr w:type="spellStart"/>
      <w:r w:rsidRPr="007505BF">
        <w:rPr>
          <w:rFonts w:ascii="Arial" w:hAnsi="Arial" w:cs="Arial"/>
          <w:sz w:val="24"/>
          <w:szCs w:val="24"/>
        </w:rPr>
        <w:t>subprueba</w:t>
      </w:r>
      <w:proofErr w:type="spellEnd"/>
      <w:r w:rsidRPr="007505BF">
        <w:rPr>
          <w:rFonts w:ascii="Arial" w:hAnsi="Arial" w:cs="Arial"/>
          <w:sz w:val="24"/>
          <w:szCs w:val="24"/>
        </w:rPr>
        <w:t xml:space="preserve"> de memoria oral</w:t>
      </w:r>
      <w:r w:rsidR="004001E9">
        <w:rPr>
          <w:rFonts w:ascii="Arial" w:hAnsi="Arial" w:cs="Arial"/>
          <w:sz w:val="24"/>
          <w:szCs w:val="24"/>
        </w:rPr>
        <w:t xml:space="preserve"> </w:t>
      </w:r>
      <w:r w:rsidR="00F862BB" w:rsidRPr="007505BF">
        <w:rPr>
          <w:rFonts w:ascii="Arial" w:hAnsi="Arial" w:cs="Arial"/>
          <w:sz w:val="24"/>
          <w:szCs w:val="24"/>
        </w:rPr>
        <w:t>(</w:t>
      </w:r>
      <w:r w:rsidR="00F862BB" w:rsidRPr="007505BF">
        <w:rPr>
          <w:rFonts w:ascii="Arial" w:eastAsiaTheme="minorHAnsi" w:hAnsi="Arial" w:cs="Arial"/>
          <w:sz w:val="24"/>
          <w:szCs w:val="24"/>
        </w:rPr>
        <w:t xml:space="preserve">Yuste, Yuste, Martínez y </w:t>
      </w:r>
      <w:proofErr w:type="spellStart"/>
      <w:r w:rsidR="00F862BB" w:rsidRPr="007505BF">
        <w:rPr>
          <w:rFonts w:ascii="Arial" w:eastAsiaTheme="minorHAnsi" w:hAnsi="Arial" w:cs="Arial"/>
          <w:sz w:val="24"/>
          <w:szCs w:val="24"/>
        </w:rPr>
        <w:t>Galve</w:t>
      </w:r>
      <w:proofErr w:type="spellEnd"/>
      <w:r w:rsidR="007505BF" w:rsidRPr="007505BF">
        <w:rPr>
          <w:rFonts w:ascii="Arial" w:eastAsiaTheme="minorHAnsi" w:hAnsi="Arial" w:cs="Arial"/>
          <w:sz w:val="24"/>
          <w:szCs w:val="24"/>
        </w:rPr>
        <w:t xml:space="preserve">, </w:t>
      </w:r>
      <w:r w:rsidR="00F862BB" w:rsidRPr="007505BF">
        <w:rPr>
          <w:rFonts w:ascii="Arial" w:eastAsiaTheme="minorHAnsi" w:hAnsi="Arial" w:cs="Arial"/>
          <w:sz w:val="24"/>
          <w:szCs w:val="24"/>
        </w:rPr>
        <w:t>1998</w:t>
      </w:r>
      <w:r w:rsidRPr="007505BF">
        <w:rPr>
          <w:rFonts w:ascii="Arial" w:hAnsi="Arial" w:cs="Arial"/>
          <w:sz w:val="24"/>
          <w:szCs w:val="24"/>
        </w:rPr>
        <w:t>).</w:t>
      </w:r>
    </w:p>
    <w:p w:rsidR="00CD5D1C" w:rsidRPr="007505BF" w:rsidRDefault="00CD5D1C" w:rsidP="00312CAF">
      <w:pPr>
        <w:pStyle w:val="Prrafodelista"/>
        <w:numPr>
          <w:ilvl w:val="0"/>
          <w:numId w:val="1"/>
        </w:numPr>
        <w:spacing w:after="0" w:line="240" w:lineRule="auto"/>
        <w:jc w:val="both"/>
        <w:rPr>
          <w:rFonts w:ascii="Arial" w:hAnsi="Arial" w:cs="Arial"/>
          <w:sz w:val="24"/>
          <w:szCs w:val="24"/>
        </w:rPr>
      </w:pPr>
      <w:r w:rsidRPr="009E374F">
        <w:rPr>
          <w:rFonts w:ascii="Arial" w:hAnsi="Arial" w:cs="Arial"/>
          <w:sz w:val="24"/>
          <w:szCs w:val="24"/>
        </w:rPr>
        <w:t xml:space="preserve">Tercer </w:t>
      </w:r>
      <w:proofErr w:type="spellStart"/>
      <w:r w:rsidRPr="009E374F">
        <w:rPr>
          <w:rFonts w:ascii="Arial" w:hAnsi="Arial" w:cs="Arial"/>
          <w:sz w:val="24"/>
          <w:szCs w:val="24"/>
        </w:rPr>
        <w:t>subtest</w:t>
      </w:r>
      <w:proofErr w:type="spellEnd"/>
      <w:r w:rsidRPr="009E374F">
        <w:rPr>
          <w:rFonts w:ascii="Arial" w:hAnsi="Arial" w:cs="Arial"/>
          <w:sz w:val="24"/>
          <w:szCs w:val="24"/>
        </w:rPr>
        <w:t xml:space="preserve"> del test de pensamiento creativo de Torrance (TTCT), </w:t>
      </w:r>
      <w:r w:rsidRPr="007505BF">
        <w:rPr>
          <w:rFonts w:ascii="Arial" w:hAnsi="Arial" w:cs="Arial"/>
          <w:sz w:val="24"/>
          <w:szCs w:val="24"/>
        </w:rPr>
        <w:t xml:space="preserve">versión </w:t>
      </w:r>
      <w:r w:rsidR="00F862BB" w:rsidRPr="007505BF">
        <w:rPr>
          <w:rFonts w:ascii="Arial" w:hAnsi="Arial" w:cs="Arial"/>
          <w:sz w:val="24"/>
          <w:szCs w:val="24"/>
        </w:rPr>
        <w:t>figurativa (</w:t>
      </w:r>
      <w:r w:rsidR="00F862BB" w:rsidRPr="007505BF">
        <w:rPr>
          <w:rFonts w:ascii="Arial" w:hAnsi="Arial" w:cs="Arial"/>
          <w:sz w:val="24"/>
          <w:szCs w:val="24"/>
          <w:shd w:val="clear" w:color="auto" w:fill="FFFFFF"/>
        </w:rPr>
        <w:t>Torrance, 1966 y Torrance, 1974).</w:t>
      </w:r>
    </w:p>
    <w:p w:rsidR="00CD5D1C" w:rsidRPr="009E374F" w:rsidRDefault="00CD5D1C" w:rsidP="00312CAF">
      <w:pPr>
        <w:pStyle w:val="Prrafodelista"/>
        <w:numPr>
          <w:ilvl w:val="0"/>
          <w:numId w:val="1"/>
        </w:numPr>
        <w:spacing w:after="0" w:line="240" w:lineRule="auto"/>
        <w:jc w:val="both"/>
        <w:rPr>
          <w:rFonts w:ascii="Arial" w:hAnsi="Arial" w:cs="Arial"/>
          <w:sz w:val="24"/>
          <w:szCs w:val="24"/>
        </w:rPr>
      </w:pPr>
      <w:r w:rsidRPr="009E374F">
        <w:rPr>
          <w:rFonts w:ascii="Arial" w:hAnsi="Arial" w:cs="Arial"/>
          <w:sz w:val="24"/>
          <w:szCs w:val="24"/>
        </w:rPr>
        <w:t>El EQ-i:YV</w:t>
      </w:r>
      <w:r w:rsidR="004001E9">
        <w:rPr>
          <w:rFonts w:ascii="Arial" w:hAnsi="Arial" w:cs="Arial"/>
          <w:sz w:val="24"/>
          <w:szCs w:val="24"/>
        </w:rPr>
        <w:t xml:space="preserve">. </w:t>
      </w:r>
      <w:r w:rsidRPr="009E374F">
        <w:rPr>
          <w:rFonts w:ascii="Arial" w:hAnsi="Arial" w:cs="Arial"/>
          <w:sz w:val="24"/>
          <w:szCs w:val="24"/>
        </w:rPr>
        <w:t>Inventario de inteligencia emoc</w:t>
      </w:r>
      <w:r w:rsidR="00DD2091">
        <w:rPr>
          <w:rFonts w:ascii="Arial" w:hAnsi="Arial" w:cs="Arial"/>
          <w:sz w:val="24"/>
          <w:szCs w:val="24"/>
        </w:rPr>
        <w:t>ional para niños y adolescentes</w:t>
      </w:r>
      <w:r w:rsidRPr="009E374F">
        <w:rPr>
          <w:rFonts w:ascii="Arial" w:hAnsi="Arial" w:cs="Arial"/>
          <w:sz w:val="24"/>
          <w:szCs w:val="24"/>
        </w:rPr>
        <w:t xml:space="preserve"> </w:t>
      </w:r>
      <w:r w:rsidR="00DD2091">
        <w:rPr>
          <w:rFonts w:ascii="Arial" w:hAnsi="Arial" w:cs="Arial"/>
          <w:sz w:val="24"/>
          <w:szCs w:val="24"/>
        </w:rPr>
        <w:t>(</w:t>
      </w:r>
      <w:r w:rsidRPr="009E374F">
        <w:rPr>
          <w:rFonts w:ascii="Arial" w:hAnsi="Arial" w:cs="Arial"/>
          <w:sz w:val="24"/>
          <w:szCs w:val="24"/>
        </w:rPr>
        <w:t>Bar-</w:t>
      </w:r>
      <w:proofErr w:type="spellStart"/>
      <w:r w:rsidRPr="009E374F">
        <w:rPr>
          <w:rFonts w:ascii="Arial" w:hAnsi="Arial" w:cs="Arial"/>
          <w:sz w:val="24"/>
          <w:szCs w:val="24"/>
        </w:rPr>
        <w:t>On</w:t>
      </w:r>
      <w:proofErr w:type="spellEnd"/>
      <w:r w:rsidRPr="009E374F">
        <w:rPr>
          <w:rFonts w:ascii="Arial" w:hAnsi="Arial" w:cs="Arial"/>
          <w:sz w:val="24"/>
          <w:szCs w:val="24"/>
        </w:rPr>
        <w:t xml:space="preserve"> y Parker, 2000)</w:t>
      </w:r>
      <w:r w:rsidR="00DD2091">
        <w:rPr>
          <w:rFonts w:ascii="Arial" w:hAnsi="Arial" w:cs="Arial"/>
          <w:sz w:val="24"/>
          <w:szCs w:val="24"/>
        </w:rPr>
        <w:t>.</w:t>
      </w:r>
    </w:p>
    <w:p w:rsidR="00CD5D1C" w:rsidRPr="009E374F" w:rsidRDefault="00CD5D1C" w:rsidP="00312CAF">
      <w:pPr>
        <w:pStyle w:val="Prrafodelista"/>
        <w:numPr>
          <w:ilvl w:val="0"/>
          <w:numId w:val="1"/>
        </w:numPr>
        <w:spacing w:after="0" w:line="240" w:lineRule="auto"/>
        <w:jc w:val="both"/>
        <w:rPr>
          <w:rFonts w:ascii="Arial" w:hAnsi="Arial" w:cs="Arial"/>
          <w:sz w:val="24"/>
          <w:szCs w:val="24"/>
        </w:rPr>
      </w:pPr>
      <w:r w:rsidRPr="009E374F">
        <w:rPr>
          <w:rFonts w:ascii="Arial" w:hAnsi="Arial" w:cs="Arial"/>
          <w:sz w:val="24"/>
          <w:szCs w:val="24"/>
        </w:rPr>
        <w:t>El EQ-i</w:t>
      </w:r>
      <w:r w:rsidR="00160280">
        <w:rPr>
          <w:rFonts w:ascii="Arial" w:hAnsi="Arial" w:cs="Arial"/>
          <w:sz w:val="24"/>
          <w:szCs w:val="24"/>
        </w:rPr>
        <w:t>:YV-O</w:t>
      </w:r>
      <w:r w:rsidRPr="009E374F">
        <w:rPr>
          <w:rFonts w:ascii="Arial" w:hAnsi="Arial" w:cs="Arial"/>
          <w:sz w:val="24"/>
          <w:szCs w:val="24"/>
        </w:rPr>
        <w:t>, para va</w:t>
      </w:r>
      <w:r w:rsidR="007734AA" w:rsidRPr="009E374F">
        <w:rPr>
          <w:rFonts w:ascii="Arial" w:hAnsi="Arial" w:cs="Arial"/>
          <w:sz w:val="24"/>
          <w:szCs w:val="24"/>
        </w:rPr>
        <w:t>lorar la in</w:t>
      </w:r>
      <w:r w:rsidRPr="009E374F">
        <w:rPr>
          <w:rFonts w:ascii="Arial" w:hAnsi="Arial" w:cs="Arial"/>
          <w:sz w:val="24"/>
          <w:szCs w:val="24"/>
        </w:rPr>
        <w:t>teligencia emocional de los alumnos, destinado a padres y profesores</w:t>
      </w:r>
      <w:r w:rsidR="00DD2091">
        <w:rPr>
          <w:rFonts w:ascii="Arial" w:hAnsi="Arial" w:cs="Arial"/>
          <w:sz w:val="24"/>
          <w:szCs w:val="24"/>
        </w:rPr>
        <w:t xml:space="preserve"> (Bar-</w:t>
      </w:r>
      <w:proofErr w:type="spellStart"/>
      <w:r w:rsidR="00DD2091">
        <w:rPr>
          <w:rFonts w:ascii="Arial" w:hAnsi="Arial" w:cs="Arial"/>
          <w:sz w:val="24"/>
          <w:szCs w:val="24"/>
        </w:rPr>
        <w:t>On</w:t>
      </w:r>
      <w:proofErr w:type="spellEnd"/>
      <w:r w:rsidR="00DD2091">
        <w:rPr>
          <w:rFonts w:ascii="Arial" w:hAnsi="Arial" w:cs="Arial"/>
          <w:sz w:val="24"/>
          <w:szCs w:val="24"/>
        </w:rPr>
        <w:t xml:space="preserve"> y Parker, 2000</w:t>
      </w:r>
      <w:r w:rsidR="00DD2091" w:rsidRPr="009E374F">
        <w:rPr>
          <w:rFonts w:ascii="Arial" w:hAnsi="Arial" w:cs="Arial"/>
          <w:sz w:val="24"/>
          <w:szCs w:val="24"/>
        </w:rPr>
        <w:t>)</w:t>
      </w:r>
      <w:r w:rsidRPr="009E374F">
        <w:rPr>
          <w:rFonts w:ascii="Arial" w:hAnsi="Arial" w:cs="Arial"/>
          <w:sz w:val="24"/>
          <w:szCs w:val="24"/>
        </w:rPr>
        <w:t>.</w:t>
      </w:r>
    </w:p>
    <w:p w:rsidR="00CD5D1C" w:rsidRPr="009E374F" w:rsidRDefault="00CD5D1C" w:rsidP="00312CAF">
      <w:pPr>
        <w:spacing w:after="0" w:line="240" w:lineRule="auto"/>
        <w:jc w:val="both"/>
        <w:rPr>
          <w:rFonts w:ascii="Arial" w:hAnsi="Arial" w:cs="Arial"/>
          <w:sz w:val="24"/>
          <w:szCs w:val="24"/>
        </w:rPr>
      </w:pPr>
    </w:p>
    <w:p w:rsidR="002F1CC7" w:rsidRPr="009E374F" w:rsidRDefault="00575AF5" w:rsidP="00312CAF">
      <w:pPr>
        <w:spacing w:after="120" w:line="240" w:lineRule="auto"/>
        <w:ind w:firstLine="708"/>
        <w:jc w:val="both"/>
        <w:rPr>
          <w:rFonts w:ascii="Arial" w:hAnsi="Arial" w:cs="Arial"/>
          <w:sz w:val="24"/>
          <w:szCs w:val="24"/>
        </w:rPr>
      </w:pPr>
      <w:r w:rsidRPr="009E374F">
        <w:rPr>
          <w:rFonts w:ascii="Arial" w:hAnsi="Arial" w:cs="Arial"/>
          <w:sz w:val="24"/>
          <w:szCs w:val="24"/>
        </w:rPr>
        <w:t xml:space="preserve">Realizamos un estudio descriptivo transversal de observación retrospectiva  dirigido a alumnos de 4º curso de ESO del IES Juan Carlos I de Murcia durante el curso académico 2014/15. </w:t>
      </w:r>
      <w:r w:rsidR="00575B90">
        <w:rPr>
          <w:rFonts w:ascii="Arial" w:hAnsi="Arial" w:cs="Arial"/>
          <w:sz w:val="24"/>
          <w:szCs w:val="24"/>
        </w:rPr>
        <w:t>El grupo estudiado</w:t>
      </w:r>
      <w:r w:rsidRPr="009E374F">
        <w:rPr>
          <w:rFonts w:ascii="Arial" w:hAnsi="Arial" w:cs="Arial"/>
          <w:sz w:val="24"/>
          <w:szCs w:val="24"/>
        </w:rPr>
        <w:t xml:space="preserve"> fue seleccionad</w:t>
      </w:r>
      <w:r w:rsidR="00575B90">
        <w:rPr>
          <w:rFonts w:ascii="Arial" w:hAnsi="Arial" w:cs="Arial"/>
          <w:sz w:val="24"/>
          <w:szCs w:val="24"/>
        </w:rPr>
        <w:t>o</w:t>
      </w:r>
      <w:r w:rsidRPr="009E374F">
        <w:rPr>
          <w:rFonts w:ascii="Arial" w:hAnsi="Arial" w:cs="Arial"/>
          <w:sz w:val="24"/>
          <w:szCs w:val="24"/>
        </w:rPr>
        <w:t xml:space="preserve"> a través de un muestreo no </w:t>
      </w:r>
      <w:r w:rsidR="00D16919" w:rsidRPr="009E374F">
        <w:rPr>
          <w:rFonts w:ascii="Arial" w:hAnsi="Arial" w:cs="Arial"/>
          <w:sz w:val="24"/>
          <w:szCs w:val="24"/>
        </w:rPr>
        <w:t>probabilístico discrecional en base a dos variables: “estudios que cursa” y “</w:t>
      </w:r>
      <w:r w:rsidR="008F3EDB" w:rsidRPr="009E374F">
        <w:rPr>
          <w:rFonts w:ascii="Arial" w:hAnsi="Arial" w:cs="Arial"/>
          <w:sz w:val="24"/>
          <w:szCs w:val="24"/>
        </w:rPr>
        <w:t xml:space="preserve">haber realizado la batería de </w:t>
      </w:r>
      <w:r w:rsidR="00955BA7" w:rsidRPr="009E374F">
        <w:rPr>
          <w:rFonts w:ascii="Arial" w:hAnsi="Arial" w:cs="Arial"/>
          <w:sz w:val="24"/>
          <w:szCs w:val="24"/>
        </w:rPr>
        <w:t>test para diagnó</w:t>
      </w:r>
      <w:r w:rsidR="00D16919" w:rsidRPr="009E374F">
        <w:rPr>
          <w:rFonts w:ascii="Arial" w:hAnsi="Arial" w:cs="Arial"/>
          <w:sz w:val="24"/>
          <w:szCs w:val="24"/>
        </w:rPr>
        <w:t xml:space="preserve">stico de altas capacidades”. </w:t>
      </w:r>
      <w:r w:rsidR="00955BA7" w:rsidRPr="009E374F">
        <w:rPr>
          <w:rFonts w:ascii="Arial" w:hAnsi="Arial" w:cs="Arial"/>
          <w:sz w:val="24"/>
          <w:szCs w:val="24"/>
        </w:rPr>
        <w:t>A los estudiantes se les informó</w:t>
      </w:r>
      <w:r w:rsidR="00D16919" w:rsidRPr="009E374F">
        <w:rPr>
          <w:rFonts w:ascii="Arial" w:hAnsi="Arial" w:cs="Arial"/>
          <w:sz w:val="24"/>
          <w:szCs w:val="24"/>
        </w:rPr>
        <w:t xml:space="preserve"> de que los datos </w:t>
      </w:r>
      <w:r w:rsidR="00955BA7" w:rsidRPr="009E374F">
        <w:rPr>
          <w:rFonts w:ascii="Arial" w:hAnsi="Arial" w:cs="Arial"/>
          <w:sz w:val="24"/>
          <w:szCs w:val="24"/>
        </w:rPr>
        <w:t xml:space="preserve">recogidos se analizarían de </w:t>
      </w:r>
      <w:r w:rsidR="00D16919" w:rsidRPr="009E374F">
        <w:rPr>
          <w:rFonts w:ascii="Arial" w:hAnsi="Arial" w:cs="Arial"/>
          <w:sz w:val="24"/>
          <w:szCs w:val="24"/>
        </w:rPr>
        <w:t>forma confidencial preservando el anonimato de</w:t>
      </w:r>
      <w:r w:rsidR="00855AD0" w:rsidRPr="009E374F">
        <w:rPr>
          <w:rFonts w:ascii="Arial" w:hAnsi="Arial" w:cs="Arial"/>
          <w:sz w:val="24"/>
          <w:szCs w:val="24"/>
        </w:rPr>
        <w:t>l encuestado.</w:t>
      </w:r>
      <w:r w:rsidR="002F1CC7" w:rsidRPr="009E374F">
        <w:rPr>
          <w:rFonts w:ascii="Arial" w:hAnsi="Arial" w:cs="Arial"/>
          <w:sz w:val="24"/>
          <w:szCs w:val="24"/>
        </w:rPr>
        <w:t xml:space="preserve"> Para el análisis de datos empleamos el programa estadístico SPSS (v.15).</w:t>
      </w:r>
    </w:p>
    <w:p w:rsidR="00575AF5" w:rsidRPr="009E374F" w:rsidRDefault="00575AF5" w:rsidP="00312CAF">
      <w:pPr>
        <w:spacing w:after="0" w:line="240" w:lineRule="auto"/>
        <w:jc w:val="both"/>
        <w:rPr>
          <w:rFonts w:ascii="Arial" w:hAnsi="Arial" w:cs="Arial"/>
          <w:sz w:val="24"/>
          <w:szCs w:val="24"/>
        </w:rPr>
      </w:pPr>
    </w:p>
    <w:p w:rsidR="00674A57" w:rsidRPr="009E374F" w:rsidRDefault="00CD5D1C" w:rsidP="00312CAF">
      <w:pPr>
        <w:spacing w:after="0" w:line="240" w:lineRule="auto"/>
        <w:ind w:firstLine="708"/>
        <w:jc w:val="both"/>
        <w:rPr>
          <w:rFonts w:ascii="Arial" w:hAnsi="Arial" w:cs="Arial"/>
          <w:sz w:val="24"/>
          <w:szCs w:val="24"/>
        </w:rPr>
      </w:pPr>
      <w:r w:rsidRPr="009E374F">
        <w:rPr>
          <w:rFonts w:ascii="Arial" w:hAnsi="Arial" w:cs="Arial"/>
          <w:sz w:val="24"/>
          <w:szCs w:val="24"/>
        </w:rPr>
        <w:t xml:space="preserve">La recogida de datos se obtuvo </w:t>
      </w:r>
      <w:r w:rsidR="00840FD6" w:rsidRPr="009E374F">
        <w:rPr>
          <w:rFonts w:ascii="Arial" w:hAnsi="Arial" w:cs="Arial"/>
          <w:sz w:val="24"/>
          <w:szCs w:val="24"/>
        </w:rPr>
        <w:t>por medio</w:t>
      </w:r>
      <w:r w:rsidRPr="009E374F">
        <w:rPr>
          <w:rFonts w:ascii="Arial" w:hAnsi="Arial" w:cs="Arial"/>
          <w:sz w:val="24"/>
          <w:szCs w:val="24"/>
        </w:rPr>
        <w:t xml:space="preserve"> de una encuesta estructurada </w:t>
      </w:r>
      <w:r w:rsidR="008F3EDB" w:rsidRPr="009E374F">
        <w:rPr>
          <w:rFonts w:ascii="Arial" w:hAnsi="Arial" w:cs="Arial"/>
          <w:sz w:val="24"/>
          <w:szCs w:val="24"/>
        </w:rPr>
        <w:t xml:space="preserve">con respuestas cerradas sobre la que realizamos un análisis estadístico </w:t>
      </w:r>
      <w:r w:rsidR="008F3EDB" w:rsidRPr="009E374F">
        <w:rPr>
          <w:rFonts w:ascii="Arial" w:hAnsi="Arial" w:cs="Arial"/>
          <w:sz w:val="24"/>
          <w:szCs w:val="24"/>
        </w:rPr>
        <w:lastRenderedPageBreak/>
        <w:t xml:space="preserve">mediante el método de contraste de hipótesis de 32 ítems en función de </w:t>
      </w:r>
      <w:r w:rsidR="00674A57" w:rsidRPr="009E374F">
        <w:rPr>
          <w:rFonts w:ascii="Arial" w:hAnsi="Arial" w:cs="Arial"/>
          <w:sz w:val="24"/>
          <w:szCs w:val="24"/>
        </w:rPr>
        <w:t>una variable cuantitativa dicotómica independiente; la edad y tres variables cualitativas dicotómicas independien</w:t>
      </w:r>
      <w:r w:rsidR="007E3312">
        <w:rPr>
          <w:rFonts w:ascii="Arial" w:hAnsi="Arial" w:cs="Arial"/>
          <w:sz w:val="24"/>
          <w:szCs w:val="24"/>
        </w:rPr>
        <w:t>tes; gé</w:t>
      </w:r>
      <w:r w:rsidR="00674A57" w:rsidRPr="009E374F">
        <w:rPr>
          <w:rFonts w:ascii="Arial" w:hAnsi="Arial" w:cs="Arial"/>
          <w:sz w:val="24"/>
          <w:szCs w:val="24"/>
        </w:rPr>
        <w:t>nero del encuestado, ser o no repetidor de curso y tener diagnóstico de superdotación.</w:t>
      </w:r>
    </w:p>
    <w:p w:rsidR="00205B7B" w:rsidRPr="009E374F" w:rsidRDefault="00205B7B" w:rsidP="00312CAF">
      <w:pPr>
        <w:spacing w:after="0" w:line="240" w:lineRule="auto"/>
        <w:ind w:firstLine="708"/>
        <w:jc w:val="both"/>
        <w:rPr>
          <w:rFonts w:ascii="Arial" w:hAnsi="Arial" w:cs="Arial"/>
          <w:sz w:val="24"/>
          <w:szCs w:val="24"/>
        </w:rPr>
      </w:pPr>
    </w:p>
    <w:p w:rsidR="00205B7B" w:rsidRPr="009E374F" w:rsidRDefault="00205B7B" w:rsidP="00312CAF">
      <w:pPr>
        <w:spacing w:after="0" w:line="240" w:lineRule="auto"/>
        <w:ind w:firstLine="708"/>
        <w:jc w:val="both"/>
        <w:rPr>
          <w:rFonts w:ascii="Arial" w:hAnsi="Arial" w:cs="Arial"/>
          <w:sz w:val="24"/>
          <w:szCs w:val="24"/>
        </w:rPr>
      </w:pPr>
      <w:r w:rsidRPr="009E374F">
        <w:rPr>
          <w:rFonts w:ascii="Arial" w:hAnsi="Arial" w:cs="Arial"/>
          <w:sz w:val="24"/>
          <w:szCs w:val="24"/>
        </w:rPr>
        <w:t>Los 32 ítems incluidos fueron agrupados de manera que nos permitiesen analizar tres aspectos socio</w:t>
      </w:r>
      <w:r w:rsidR="00FD062A" w:rsidRPr="009E374F">
        <w:rPr>
          <w:rFonts w:ascii="Arial" w:hAnsi="Arial" w:cs="Arial"/>
          <w:sz w:val="24"/>
          <w:szCs w:val="24"/>
        </w:rPr>
        <w:t>-pedagóg</w:t>
      </w:r>
      <w:r w:rsidRPr="009E374F">
        <w:rPr>
          <w:rFonts w:ascii="Arial" w:hAnsi="Arial" w:cs="Arial"/>
          <w:sz w:val="24"/>
          <w:szCs w:val="24"/>
        </w:rPr>
        <w:t>icos asociados al perfil de alumno con altas capacidades intelectuales:</w:t>
      </w:r>
    </w:p>
    <w:p w:rsidR="003B508A" w:rsidRPr="009E374F" w:rsidRDefault="003B508A" w:rsidP="00312CAF">
      <w:pPr>
        <w:spacing w:after="0" w:line="240" w:lineRule="auto"/>
        <w:jc w:val="both"/>
        <w:rPr>
          <w:rFonts w:ascii="Arial" w:hAnsi="Arial" w:cs="Arial"/>
          <w:color w:val="365F91" w:themeColor="accent1" w:themeShade="BF"/>
          <w:sz w:val="24"/>
          <w:szCs w:val="24"/>
        </w:rPr>
      </w:pPr>
    </w:p>
    <w:p w:rsidR="00205B7B" w:rsidRPr="009E374F" w:rsidRDefault="00205B7B" w:rsidP="00312CAF">
      <w:pPr>
        <w:pStyle w:val="Prrafodelista"/>
        <w:numPr>
          <w:ilvl w:val="0"/>
          <w:numId w:val="8"/>
        </w:numPr>
        <w:spacing w:after="0" w:line="240" w:lineRule="auto"/>
        <w:jc w:val="both"/>
        <w:rPr>
          <w:rFonts w:ascii="Arial" w:hAnsi="Arial" w:cs="Arial"/>
          <w:sz w:val="24"/>
          <w:szCs w:val="24"/>
        </w:rPr>
      </w:pPr>
      <w:r w:rsidRPr="009E374F">
        <w:rPr>
          <w:rFonts w:ascii="Arial" w:hAnsi="Arial" w:cs="Arial"/>
          <w:sz w:val="24"/>
          <w:szCs w:val="24"/>
        </w:rPr>
        <w:t>Capacitación (variable cualitativa nominal), pr</w:t>
      </w:r>
      <w:r w:rsidR="005F4B48">
        <w:rPr>
          <w:rFonts w:ascii="Arial" w:hAnsi="Arial" w:cs="Arial"/>
          <w:sz w:val="24"/>
          <w:szCs w:val="24"/>
        </w:rPr>
        <w:t>ioridades</w:t>
      </w:r>
      <w:r w:rsidRPr="009E374F">
        <w:rPr>
          <w:rFonts w:ascii="Arial" w:hAnsi="Arial" w:cs="Arial"/>
          <w:sz w:val="24"/>
          <w:szCs w:val="24"/>
        </w:rPr>
        <w:t xml:space="preserve"> formativas (variable cualitativa nominal) y calificaciones obtenidas (variable cualitativa ordinal): se indagaba sobre la c</w:t>
      </w:r>
      <w:r w:rsidR="007E3312">
        <w:rPr>
          <w:rFonts w:ascii="Arial" w:hAnsi="Arial" w:cs="Arial"/>
          <w:sz w:val="24"/>
          <w:szCs w:val="24"/>
        </w:rPr>
        <w:t>ompetencia</w:t>
      </w:r>
      <w:r w:rsidRPr="009E374F">
        <w:rPr>
          <w:rFonts w:ascii="Arial" w:hAnsi="Arial" w:cs="Arial"/>
          <w:sz w:val="24"/>
          <w:szCs w:val="24"/>
        </w:rPr>
        <w:t xml:space="preserve"> del educando frente al currículum, sus preferencias académicas y calificaciones obtenidas en doce asignaturas que, tras realizar un análisis factorial</w:t>
      </w:r>
      <w:r w:rsidR="007E3312">
        <w:rPr>
          <w:rFonts w:ascii="Arial" w:hAnsi="Arial" w:cs="Arial"/>
          <w:sz w:val="24"/>
          <w:szCs w:val="24"/>
        </w:rPr>
        <w:t>,</w:t>
      </w:r>
      <w:r w:rsidRPr="009E374F">
        <w:rPr>
          <w:rFonts w:ascii="Arial" w:hAnsi="Arial" w:cs="Arial"/>
          <w:sz w:val="24"/>
          <w:szCs w:val="24"/>
        </w:rPr>
        <w:t xml:space="preserve"> quedaron agrupadas en tres bloques</w:t>
      </w:r>
      <w:r w:rsidR="005F4B48">
        <w:rPr>
          <w:rFonts w:ascii="Arial" w:hAnsi="Arial" w:cs="Arial"/>
          <w:sz w:val="24"/>
          <w:szCs w:val="24"/>
        </w:rPr>
        <w:t>, Humanidades (L</w:t>
      </w:r>
      <w:r w:rsidRPr="009E374F">
        <w:rPr>
          <w:rFonts w:ascii="Arial" w:hAnsi="Arial" w:cs="Arial"/>
          <w:sz w:val="24"/>
          <w:szCs w:val="24"/>
        </w:rPr>
        <w:t xml:space="preserve">engua, </w:t>
      </w:r>
      <w:r w:rsidR="005F4B48">
        <w:rPr>
          <w:rFonts w:ascii="Arial" w:hAnsi="Arial" w:cs="Arial"/>
          <w:sz w:val="24"/>
          <w:szCs w:val="24"/>
        </w:rPr>
        <w:t>Filosofía, Historia, I</w:t>
      </w:r>
      <w:r w:rsidRPr="009E374F">
        <w:rPr>
          <w:rFonts w:ascii="Arial" w:hAnsi="Arial" w:cs="Arial"/>
          <w:sz w:val="24"/>
          <w:szCs w:val="24"/>
        </w:rPr>
        <w:t xml:space="preserve">nglés), Ciencias </w:t>
      </w:r>
      <w:r w:rsidR="005F4B48">
        <w:rPr>
          <w:rFonts w:ascii="Arial" w:hAnsi="Arial" w:cs="Arial"/>
          <w:sz w:val="24"/>
          <w:szCs w:val="24"/>
        </w:rPr>
        <w:t>(Matemáticas, Biología, Física, Química, Informática) y Arte (Dibujo, Deporte y M</w:t>
      </w:r>
      <w:r w:rsidRPr="009E374F">
        <w:rPr>
          <w:rFonts w:ascii="Arial" w:hAnsi="Arial" w:cs="Arial"/>
          <w:sz w:val="24"/>
          <w:szCs w:val="24"/>
        </w:rPr>
        <w:t>úsica).</w:t>
      </w:r>
    </w:p>
    <w:p w:rsidR="00B33B9A" w:rsidRPr="009E374F" w:rsidRDefault="00B33B9A" w:rsidP="00312CAF">
      <w:pPr>
        <w:spacing w:after="0" w:line="240" w:lineRule="auto"/>
        <w:jc w:val="both"/>
        <w:rPr>
          <w:rFonts w:ascii="Arial" w:hAnsi="Arial" w:cs="Arial"/>
          <w:sz w:val="24"/>
          <w:szCs w:val="24"/>
        </w:rPr>
      </w:pPr>
    </w:p>
    <w:p w:rsidR="00205B7B" w:rsidRPr="009E374F" w:rsidRDefault="00205B7B" w:rsidP="00312CAF">
      <w:pPr>
        <w:pStyle w:val="Prrafodelista"/>
        <w:numPr>
          <w:ilvl w:val="0"/>
          <w:numId w:val="8"/>
        </w:numPr>
        <w:spacing w:after="0" w:line="240" w:lineRule="auto"/>
        <w:jc w:val="both"/>
        <w:rPr>
          <w:rFonts w:ascii="Arial" w:hAnsi="Arial" w:cs="Arial"/>
          <w:sz w:val="24"/>
          <w:szCs w:val="24"/>
        </w:rPr>
      </w:pPr>
      <w:r w:rsidRPr="009E374F">
        <w:rPr>
          <w:rFonts w:ascii="Arial" w:hAnsi="Arial" w:cs="Arial"/>
          <w:sz w:val="24"/>
          <w:szCs w:val="24"/>
        </w:rPr>
        <w:t xml:space="preserve">Aptitudes/actitudes psicopedagógicas del alumno (variable cualitativa nominal): pretendíamos valorar al estudiante en base a las veintiuna características para la identificación de niños con altas capacidades establecidas por Gómez y </w:t>
      </w:r>
      <w:proofErr w:type="spellStart"/>
      <w:r w:rsidRPr="009E374F">
        <w:rPr>
          <w:rFonts w:ascii="Arial" w:hAnsi="Arial" w:cs="Arial"/>
          <w:sz w:val="24"/>
          <w:szCs w:val="24"/>
        </w:rPr>
        <w:t>Valadez</w:t>
      </w:r>
      <w:proofErr w:type="spellEnd"/>
      <w:r w:rsidRPr="009E374F">
        <w:rPr>
          <w:rFonts w:ascii="Arial" w:hAnsi="Arial" w:cs="Arial"/>
          <w:sz w:val="24"/>
          <w:szCs w:val="24"/>
        </w:rPr>
        <w:t xml:space="preserve"> (2010). </w:t>
      </w:r>
    </w:p>
    <w:p w:rsidR="00205B7B" w:rsidRPr="009E374F" w:rsidRDefault="00205B7B" w:rsidP="00312CAF">
      <w:pPr>
        <w:spacing w:after="0" w:line="240" w:lineRule="auto"/>
        <w:jc w:val="both"/>
        <w:rPr>
          <w:rFonts w:ascii="Arial" w:hAnsi="Arial" w:cs="Arial"/>
          <w:sz w:val="24"/>
          <w:szCs w:val="24"/>
        </w:rPr>
      </w:pPr>
    </w:p>
    <w:p w:rsidR="00205B7B" w:rsidRDefault="00205B7B" w:rsidP="00312CAF">
      <w:pPr>
        <w:pStyle w:val="Prrafodelista"/>
        <w:numPr>
          <w:ilvl w:val="0"/>
          <w:numId w:val="8"/>
        </w:numPr>
        <w:spacing w:after="0" w:line="240" w:lineRule="auto"/>
        <w:jc w:val="both"/>
        <w:rPr>
          <w:rFonts w:ascii="Arial" w:hAnsi="Arial" w:cs="Arial"/>
          <w:sz w:val="24"/>
          <w:szCs w:val="24"/>
        </w:rPr>
      </w:pPr>
      <w:r w:rsidRPr="009E374F">
        <w:rPr>
          <w:rFonts w:ascii="Arial" w:hAnsi="Arial" w:cs="Arial"/>
          <w:sz w:val="24"/>
          <w:szCs w:val="24"/>
        </w:rPr>
        <w:t xml:space="preserve">Relaciones familiares (variable cualitativa nominal): valoramos </w:t>
      </w:r>
      <w:r w:rsidR="008C1CA7">
        <w:rPr>
          <w:rFonts w:ascii="Arial" w:hAnsi="Arial" w:cs="Arial"/>
          <w:sz w:val="24"/>
          <w:szCs w:val="24"/>
        </w:rPr>
        <w:t>la percepción que el alumno tení</w:t>
      </w:r>
      <w:r w:rsidRPr="009E374F">
        <w:rPr>
          <w:rFonts w:ascii="Arial" w:hAnsi="Arial" w:cs="Arial"/>
          <w:sz w:val="24"/>
          <w:szCs w:val="24"/>
        </w:rPr>
        <w:t>a de su relación paterno/materno-infantil.</w:t>
      </w:r>
    </w:p>
    <w:p w:rsidR="0041518D" w:rsidRPr="009E374F" w:rsidRDefault="0041518D" w:rsidP="0041518D">
      <w:pPr>
        <w:pStyle w:val="Prrafodelista"/>
        <w:spacing w:after="0" w:line="240" w:lineRule="auto"/>
        <w:ind w:left="1425"/>
        <w:jc w:val="both"/>
        <w:rPr>
          <w:rFonts w:ascii="Arial" w:hAnsi="Arial" w:cs="Arial"/>
          <w:sz w:val="24"/>
          <w:szCs w:val="24"/>
        </w:rPr>
      </w:pPr>
    </w:p>
    <w:p w:rsidR="00CD5D1C" w:rsidRPr="00D81AD1" w:rsidRDefault="00F62F1F" w:rsidP="00312CAF">
      <w:pPr>
        <w:spacing w:after="0" w:line="240" w:lineRule="auto"/>
        <w:jc w:val="both"/>
        <w:rPr>
          <w:rFonts w:ascii="Arial" w:hAnsi="Arial" w:cs="Arial"/>
          <w:b/>
          <w:sz w:val="24"/>
          <w:szCs w:val="24"/>
          <w:shd w:val="clear" w:color="auto" w:fill="FFFFFF"/>
        </w:rPr>
      </w:pPr>
      <w:r w:rsidRPr="00D81AD1">
        <w:rPr>
          <w:rFonts w:ascii="Arial" w:hAnsi="Arial" w:cs="Arial"/>
          <w:b/>
          <w:sz w:val="24"/>
          <w:szCs w:val="24"/>
          <w:shd w:val="clear" w:color="auto" w:fill="FFFFFF"/>
        </w:rPr>
        <w:t xml:space="preserve">3. </w:t>
      </w:r>
      <w:r w:rsidR="00CD5D1C" w:rsidRPr="00D81AD1">
        <w:rPr>
          <w:rFonts w:ascii="Arial" w:hAnsi="Arial" w:cs="Arial"/>
          <w:b/>
          <w:sz w:val="24"/>
          <w:szCs w:val="24"/>
          <w:shd w:val="clear" w:color="auto" w:fill="FFFFFF"/>
        </w:rPr>
        <w:t>R</w:t>
      </w:r>
      <w:r w:rsidR="00D81AD1" w:rsidRPr="00D81AD1">
        <w:rPr>
          <w:rFonts w:ascii="Arial" w:hAnsi="Arial" w:cs="Arial"/>
          <w:b/>
          <w:sz w:val="24"/>
          <w:szCs w:val="24"/>
          <w:shd w:val="clear" w:color="auto" w:fill="FFFFFF"/>
        </w:rPr>
        <w:t>esultados</w:t>
      </w:r>
    </w:p>
    <w:p w:rsidR="00CD5D1C" w:rsidRDefault="00CD5D1C" w:rsidP="00312CAF">
      <w:pPr>
        <w:spacing w:after="0" w:line="240" w:lineRule="auto"/>
        <w:jc w:val="both"/>
        <w:rPr>
          <w:rFonts w:ascii="Arial" w:hAnsi="Arial" w:cs="Arial"/>
          <w:b/>
          <w:color w:val="00B050"/>
          <w:sz w:val="24"/>
          <w:szCs w:val="24"/>
        </w:rPr>
      </w:pPr>
    </w:p>
    <w:p w:rsidR="00CD5D1C" w:rsidRPr="009E374F" w:rsidRDefault="00CD5D1C" w:rsidP="00312CAF">
      <w:pPr>
        <w:spacing w:after="0" w:line="240" w:lineRule="auto"/>
        <w:jc w:val="both"/>
        <w:rPr>
          <w:rFonts w:ascii="Arial" w:hAnsi="Arial" w:cs="Arial"/>
          <w:sz w:val="24"/>
          <w:szCs w:val="24"/>
        </w:rPr>
      </w:pPr>
      <w:r w:rsidRPr="009E374F">
        <w:rPr>
          <w:rFonts w:ascii="Arial" w:hAnsi="Arial" w:cs="Arial"/>
          <w:sz w:val="24"/>
          <w:szCs w:val="24"/>
        </w:rPr>
        <w:tab/>
      </w:r>
      <w:r w:rsidR="00DD4F82" w:rsidRPr="009E374F">
        <w:rPr>
          <w:rFonts w:ascii="Arial" w:hAnsi="Arial" w:cs="Arial"/>
          <w:sz w:val="24"/>
          <w:szCs w:val="24"/>
        </w:rPr>
        <w:t>Como podemos observar en la Tabla 1</w:t>
      </w:r>
      <w:r w:rsidR="00311A3A" w:rsidRPr="009E374F">
        <w:rPr>
          <w:rFonts w:ascii="Arial" w:hAnsi="Arial" w:cs="Arial"/>
          <w:sz w:val="24"/>
          <w:szCs w:val="24"/>
        </w:rPr>
        <w:t>,</w:t>
      </w:r>
      <w:r w:rsidR="00DD4F82" w:rsidRPr="009E374F">
        <w:rPr>
          <w:rFonts w:ascii="Arial" w:hAnsi="Arial" w:cs="Arial"/>
          <w:sz w:val="24"/>
          <w:szCs w:val="24"/>
        </w:rPr>
        <w:t xml:space="preserve"> en el estudio p</w:t>
      </w:r>
      <w:r w:rsidRPr="009E374F">
        <w:rPr>
          <w:rFonts w:ascii="Arial" w:hAnsi="Arial" w:cs="Arial"/>
          <w:sz w:val="24"/>
          <w:szCs w:val="24"/>
        </w:rPr>
        <w:t xml:space="preserve">articiparon 72 alumnos que cursaban estudios </w:t>
      </w:r>
      <w:r w:rsidR="00FD062A" w:rsidRPr="009E374F">
        <w:rPr>
          <w:rFonts w:ascii="Arial" w:hAnsi="Arial" w:cs="Arial"/>
          <w:sz w:val="24"/>
          <w:szCs w:val="24"/>
        </w:rPr>
        <w:t>de</w:t>
      </w:r>
      <w:r w:rsidRPr="009E374F">
        <w:rPr>
          <w:rFonts w:ascii="Arial" w:hAnsi="Arial" w:cs="Arial"/>
          <w:sz w:val="24"/>
          <w:szCs w:val="24"/>
        </w:rPr>
        <w:t xml:space="preserve"> 4º curso de la ESO </w:t>
      </w:r>
      <w:r w:rsidR="00FD062A" w:rsidRPr="009E374F">
        <w:rPr>
          <w:rFonts w:ascii="Arial" w:hAnsi="Arial" w:cs="Arial"/>
          <w:sz w:val="24"/>
          <w:szCs w:val="24"/>
        </w:rPr>
        <w:t>en</w:t>
      </w:r>
      <w:r w:rsidR="008F70AE" w:rsidRPr="009E374F">
        <w:rPr>
          <w:rFonts w:ascii="Arial" w:hAnsi="Arial" w:cs="Arial"/>
          <w:sz w:val="24"/>
          <w:szCs w:val="24"/>
        </w:rPr>
        <w:t xml:space="preserve"> </w:t>
      </w:r>
      <w:r w:rsidRPr="009E374F">
        <w:rPr>
          <w:rFonts w:ascii="Arial" w:hAnsi="Arial" w:cs="Arial"/>
          <w:sz w:val="24"/>
          <w:szCs w:val="24"/>
        </w:rPr>
        <w:t xml:space="preserve">el IES Juan Carlos I de Murcia, de los que el 50% eran hombres y el 50% mujeres con edades comprendidas entre los 15 y 17 años, siendo la edad </w:t>
      </w:r>
      <w:r w:rsidR="008C1CA7">
        <w:rPr>
          <w:rFonts w:ascii="Arial" w:hAnsi="Arial" w:cs="Arial"/>
          <w:sz w:val="24"/>
          <w:szCs w:val="24"/>
        </w:rPr>
        <w:t xml:space="preserve">media </w:t>
      </w:r>
      <w:r w:rsidRPr="009E374F">
        <w:rPr>
          <w:rFonts w:ascii="Arial" w:hAnsi="Arial" w:cs="Arial"/>
          <w:sz w:val="24"/>
          <w:szCs w:val="24"/>
        </w:rPr>
        <w:t>15,27 años y la σ=</w:t>
      </w:r>
      <w:r w:rsidR="00D5519C" w:rsidRPr="009E374F">
        <w:rPr>
          <w:rFonts w:ascii="Arial" w:hAnsi="Arial" w:cs="Arial"/>
          <w:sz w:val="24"/>
          <w:szCs w:val="24"/>
        </w:rPr>
        <w:t>0,284</w:t>
      </w:r>
      <w:r w:rsidR="00DD4F82" w:rsidRPr="009E374F">
        <w:rPr>
          <w:rFonts w:ascii="Arial" w:hAnsi="Arial" w:cs="Arial"/>
          <w:sz w:val="24"/>
          <w:szCs w:val="24"/>
        </w:rPr>
        <w:t>.</w:t>
      </w:r>
      <w:r w:rsidRPr="009E374F">
        <w:rPr>
          <w:rFonts w:ascii="Arial" w:hAnsi="Arial" w:cs="Arial"/>
          <w:sz w:val="24"/>
          <w:szCs w:val="24"/>
        </w:rPr>
        <w:t xml:space="preserve"> El porcentaje de alumnos repetidores supon</w:t>
      </w:r>
      <w:r w:rsidR="0069200D" w:rsidRPr="009E374F">
        <w:rPr>
          <w:rFonts w:ascii="Arial" w:hAnsi="Arial" w:cs="Arial"/>
          <w:sz w:val="24"/>
          <w:szCs w:val="24"/>
        </w:rPr>
        <w:t>e</w:t>
      </w:r>
      <w:r w:rsidRPr="009E374F">
        <w:rPr>
          <w:rFonts w:ascii="Arial" w:hAnsi="Arial" w:cs="Arial"/>
          <w:sz w:val="24"/>
          <w:szCs w:val="24"/>
        </w:rPr>
        <w:t xml:space="preserve"> un 12,5</w:t>
      </w:r>
      <w:r w:rsidR="00DD4F82" w:rsidRPr="009E374F">
        <w:rPr>
          <w:rFonts w:ascii="Arial" w:hAnsi="Arial" w:cs="Arial"/>
          <w:sz w:val="24"/>
          <w:szCs w:val="24"/>
        </w:rPr>
        <w:t>0</w:t>
      </w:r>
      <w:r w:rsidR="0024722F" w:rsidRPr="009E374F">
        <w:rPr>
          <w:rFonts w:ascii="Arial" w:hAnsi="Arial" w:cs="Arial"/>
          <w:sz w:val="24"/>
          <w:szCs w:val="24"/>
        </w:rPr>
        <w:t>%</w:t>
      </w:r>
      <w:r w:rsidR="008C1CA7">
        <w:rPr>
          <w:rFonts w:ascii="Arial" w:hAnsi="Arial" w:cs="Arial"/>
          <w:sz w:val="24"/>
          <w:szCs w:val="24"/>
        </w:rPr>
        <w:t>,</w:t>
      </w:r>
      <w:r w:rsidR="0024722F" w:rsidRPr="009E374F">
        <w:rPr>
          <w:rFonts w:ascii="Arial" w:hAnsi="Arial" w:cs="Arial"/>
          <w:sz w:val="24"/>
          <w:szCs w:val="24"/>
        </w:rPr>
        <w:t xml:space="preserve"> mi</w:t>
      </w:r>
      <w:r w:rsidRPr="009E374F">
        <w:rPr>
          <w:rFonts w:ascii="Arial" w:hAnsi="Arial" w:cs="Arial"/>
          <w:sz w:val="24"/>
          <w:szCs w:val="24"/>
        </w:rPr>
        <w:t>ent</w:t>
      </w:r>
      <w:r w:rsidR="00BD79C6" w:rsidRPr="009E374F">
        <w:rPr>
          <w:rFonts w:ascii="Arial" w:hAnsi="Arial" w:cs="Arial"/>
          <w:sz w:val="24"/>
          <w:szCs w:val="24"/>
        </w:rPr>
        <w:t>ras que el de alumnos con diagnó</w:t>
      </w:r>
      <w:r w:rsidRPr="009E374F">
        <w:rPr>
          <w:rFonts w:ascii="Arial" w:hAnsi="Arial" w:cs="Arial"/>
          <w:sz w:val="24"/>
          <w:szCs w:val="24"/>
        </w:rPr>
        <w:t xml:space="preserve">stico de superdotación representa </w:t>
      </w:r>
      <w:r w:rsidR="0069200D" w:rsidRPr="009E374F">
        <w:rPr>
          <w:rFonts w:ascii="Arial" w:hAnsi="Arial" w:cs="Arial"/>
          <w:sz w:val="24"/>
          <w:szCs w:val="24"/>
        </w:rPr>
        <w:t>el</w:t>
      </w:r>
      <w:r w:rsidRPr="009E374F">
        <w:rPr>
          <w:rFonts w:ascii="Arial" w:hAnsi="Arial" w:cs="Arial"/>
          <w:sz w:val="24"/>
          <w:szCs w:val="24"/>
        </w:rPr>
        <w:t xml:space="preserve"> 13,</w:t>
      </w:r>
      <w:r w:rsidR="00DD4F82" w:rsidRPr="009E374F">
        <w:rPr>
          <w:rFonts w:ascii="Arial" w:hAnsi="Arial" w:cs="Arial"/>
          <w:sz w:val="24"/>
          <w:szCs w:val="24"/>
        </w:rPr>
        <w:t>8</w:t>
      </w:r>
      <w:r w:rsidRPr="009E374F">
        <w:rPr>
          <w:rFonts w:ascii="Arial" w:hAnsi="Arial" w:cs="Arial"/>
          <w:sz w:val="24"/>
          <w:szCs w:val="24"/>
        </w:rPr>
        <w:t>8% sobre el total de encuestados.</w:t>
      </w:r>
    </w:p>
    <w:p w:rsidR="00311A3A" w:rsidRPr="009E374F" w:rsidRDefault="00311A3A" w:rsidP="00312CAF">
      <w:pPr>
        <w:spacing w:after="0" w:line="240" w:lineRule="auto"/>
        <w:jc w:val="both"/>
        <w:rPr>
          <w:rFonts w:ascii="Arial" w:hAnsi="Arial" w:cs="Arial"/>
          <w:sz w:val="24"/>
          <w:szCs w:val="24"/>
        </w:rPr>
      </w:pPr>
    </w:p>
    <w:tbl>
      <w:tblPr>
        <w:tblW w:w="7661" w:type="dxa"/>
        <w:tblInd w:w="838" w:type="dxa"/>
        <w:tblCellMar>
          <w:left w:w="70" w:type="dxa"/>
          <w:right w:w="70" w:type="dxa"/>
        </w:tblCellMar>
        <w:tblLook w:val="04A0"/>
      </w:tblPr>
      <w:tblGrid>
        <w:gridCol w:w="1276"/>
        <w:gridCol w:w="1424"/>
        <w:gridCol w:w="1559"/>
        <w:gridCol w:w="1701"/>
        <w:gridCol w:w="1701"/>
      </w:tblGrid>
      <w:tr w:rsidR="008A2392" w:rsidRPr="00B33B9A" w:rsidTr="00B33B9A">
        <w:trPr>
          <w:trHeight w:val="315"/>
        </w:trPr>
        <w:tc>
          <w:tcPr>
            <w:tcW w:w="1276" w:type="dxa"/>
            <w:tcBorders>
              <w:top w:val="single" w:sz="8" w:space="0" w:color="auto"/>
              <w:left w:val="nil"/>
              <w:bottom w:val="double" w:sz="6" w:space="0" w:color="auto"/>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24" w:type="dxa"/>
            <w:tcBorders>
              <w:top w:val="single" w:sz="8" w:space="0" w:color="auto"/>
              <w:left w:val="nil"/>
              <w:bottom w:val="double" w:sz="6"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Edad</w:t>
            </w:r>
          </w:p>
        </w:tc>
        <w:tc>
          <w:tcPr>
            <w:tcW w:w="1559" w:type="dxa"/>
            <w:tcBorders>
              <w:top w:val="single" w:sz="8" w:space="0" w:color="auto"/>
              <w:left w:val="nil"/>
              <w:bottom w:val="double" w:sz="6"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n</w:t>
            </w:r>
          </w:p>
        </w:tc>
        <w:tc>
          <w:tcPr>
            <w:tcW w:w="1701" w:type="dxa"/>
            <w:tcBorders>
              <w:top w:val="single" w:sz="8" w:space="0" w:color="auto"/>
              <w:left w:val="nil"/>
              <w:bottom w:val="double" w:sz="6"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Repetidores</w:t>
            </w:r>
          </w:p>
        </w:tc>
        <w:tc>
          <w:tcPr>
            <w:tcW w:w="1701" w:type="dxa"/>
            <w:tcBorders>
              <w:top w:val="single" w:sz="8" w:space="0" w:color="auto"/>
              <w:left w:val="nil"/>
              <w:bottom w:val="double" w:sz="6"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Superdotados</w:t>
            </w:r>
          </w:p>
        </w:tc>
      </w:tr>
      <w:tr w:rsidR="008A2392" w:rsidRPr="00B33B9A" w:rsidTr="00B33B9A">
        <w:trPr>
          <w:trHeight w:val="315"/>
        </w:trPr>
        <w:tc>
          <w:tcPr>
            <w:tcW w:w="1276"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Hombres</w:t>
            </w:r>
          </w:p>
        </w:tc>
        <w:tc>
          <w:tcPr>
            <w:tcW w:w="1424"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15 años</w:t>
            </w:r>
          </w:p>
        </w:tc>
        <w:tc>
          <w:tcPr>
            <w:tcW w:w="1559"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30 (41,66%)</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(5,55%)</w:t>
            </w:r>
          </w:p>
        </w:tc>
      </w:tr>
      <w:tr w:rsidR="008A2392" w:rsidRPr="00B33B9A" w:rsidTr="00B33B9A">
        <w:trPr>
          <w:trHeight w:val="300"/>
        </w:trPr>
        <w:tc>
          <w:tcPr>
            <w:tcW w:w="1276"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p>
        </w:tc>
        <w:tc>
          <w:tcPr>
            <w:tcW w:w="1424"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16 años</w:t>
            </w:r>
          </w:p>
        </w:tc>
        <w:tc>
          <w:tcPr>
            <w:tcW w:w="1559"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5 (6,94%)</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(4,16%)</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 (1,38%)</w:t>
            </w:r>
          </w:p>
        </w:tc>
      </w:tr>
      <w:tr w:rsidR="008A2392" w:rsidRPr="00B33B9A" w:rsidTr="00B33B9A">
        <w:trPr>
          <w:trHeight w:val="315"/>
        </w:trPr>
        <w:tc>
          <w:tcPr>
            <w:tcW w:w="1276"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24"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17 años</w:t>
            </w:r>
          </w:p>
        </w:tc>
        <w:tc>
          <w:tcPr>
            <w:tcW w:w="1559"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 (1,38%)</w:t>
            </w:r>
          </w:p>
        </w:tc>
        <w:tc>
          <w:tcPr>
            <w:tcW w:w="1701"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 (1,38%)</w:t>
            </w:r>
          </w:p>
        </w:tc>
        <w:tc>
          <w:tcPr>
            <w:tcW w:w="1701"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r>
      <w:tr w:rsidR="008A2392" w:rsidRPr="00B33B9A" w:rsidTr="00B33B9A">
        <w:trPr>
          <w:trHeight w:val="300"/>
        </w:trPr>
        <w:tc>
          <w:tcPr>
            <w:tcW w:w="1276"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Mujeres</w:t>
            </w:r>
          </w:p>
        </w:tc>
        <w:tc>
          <w:tcPr>
            <w:tcW w:w="1424"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15 años</w:t>
            </w:r>
          </w:p>
        </w:tc>
        <w:tc>
          <w:tcPr>
            <w:tcW w:w="1559"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25 (34,72%)</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(4,16%)</w:t>
            </w:r>
          </w:p>
        </w:tc>
      </w:tr>
      <w:tr w:rsidR="008A2392" w:rsidRPr="00B33B9A" w:rsidTr="00B33B9A">
        <w:trPr>
          <w:trHeight w:val="300"/>
        </w:trPr>
        <w:tc>
          <w:tcPr>
            <w:tcW w:w="1276"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p>
        </w:tc>
        <w:tc>
          <w:tcPr>
            <w:tcW w:w="1424"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16 años</w:t>
            </w:r>
          </w:p>
        </w:tc>
        <w:tc>
          <w:tcPr>
            <w:tcW w:w="1559"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 (12,50%)</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(4,16%)</w:t>
            </w:r>
          </w:p>
        </w:tc>
        <w:tc>
          <w:tcPr>
            <w:tcW w:w="1701" w:type="dxa"/>
            <w:tcBorders>
              <w:top w:val="nil"/>
              <w:left w:val="nil"/>
              <w:bottom w:val="nil"/>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(2,77%)</w:t>
            </w:r>
          </w:p>
        </w:tc>
      </w:tr>
      <w:tr w:rsidR="008A2392" w:rsidRPr="00B33B9A" w:rsidTr="00B33B9A">
        <w:trPr>
          <w:trHeight w:val="315"/>
        </w:trPr>
        <w:tc>
          <w:tcPr>
            <w:tcW w:w="1276"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24"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17 años</w:t>
            </w:r>
          </w:p>
        </w:tc>
        <w:tc>
          <w:tcPr>
            <w:tcW w:w="1559"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(2,77%)</w:t>
            </w:r>
          </w:p>
        </w:tc>
        <w:tc>
          <w:tcPr>
            <w:tcW w:w="1701"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(2,77%)</w:t>
            </w:r>
          </w:p>
        </w:tc>
        <w:tc>
          <w:tcPr>
            <w:tcW w:w="1701"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r>
      <w:tr w:rsidR="008A2392" w:rsidRPr="00B33B9A" w:rsidTr="00B33B9A">
        <w:trPr>
          <w:trHeight w:val="315"/>
        </w:trPr>
        <w:tc>
          <w:tcPr>
            <w:tcW w:w="1276"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Total (N)</w:t>
            </w:r>
          </w:p>
        </w:tc>
        <w:tc>
          <w:tcPr>
            <w:tcW w:w="1424"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559"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72</w:t>
            </w:r>
            <w:r w:rsidR="00DD4F82" w:rsidRPr="00B33B9A">
              <w:rPr>
                <w:rFonts w:ascii="Arial" w:eastAsia="Times New Roman" w:hAnsi="Arial" w:cs="Arial"/>
                <w:color w:val="000000"/>
                <w:sz w:val="20"/>
                <w:szCs w:val="20"/>
                <w:lang w:eastAsia="es-ES"/>
              </w:rPr>
              <w:t xml:space="preserve"> (100%)</w:t>
            </w:r>
          </w:p>
        </w:tc>
        <w:tc>
          <w:tcPr>
            <w:tcW w:w="1701"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w:t>
            </w:r>
            <w:r w:rsidR="00DD4F82" w:rsidRPr="00B33B9A">
              <w:rPr>
                <w:rFonts w:ascii="Arial" w:eastAsia="Times New Roman" w:hAnsi="Arial" w:cs="Arial"/>
                <w:color w:val="000000"/>
                <w:sz w:val="20"/>
                <w:szCs w:val="20"/>
                <w:lang w:eastAsia="es-ES"/>
              </w:rPr>
              <w:t xml:space="preserve"> (12,50%)</w:t>
            </w:r>
          </w:p>
        </w:tc>
        <w:tc>
          <w:tcPr>
            <w:tcW w:w="1701" w:type="dxa"/>
            <w:tcBorders>
              <w:top w:val="nil"/>
              <w:left w:val="nil"/>
              <w:bottom w:val="single" w:sz="8" w:space="0" w:color="auto"/>
              <w:right w:val="nil"/>
            </w:tcBorders>
            <w:shd w:val="clear" w:color="auto" w:fill="auto"/>
            <w:noWrap/>
            <w:vAlign w:val="center"/>
            <w:hideMark/>
          </w:tcPr>
          <w:p w:rsidR="008A2392" w:rsidRPr="00B33B9A" w:rsidRDefault="008A2392"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10</w:t>
            </w:r>
            <w:r w:rsidR="00DD4F82" w:rsidRPr="00B33B9A">
              <w:rPr>
                <w:rFonts w:ascii="Arial" w:eastAsia="Times New Roman" w:hAnsi="Arial" w:cs="Arial"/>
                <w:color w:val="000000"/>
                <w:sz w:val="20"/>
                <w:szCs w:val="20"/>
                <w:lang w:eastAsia="es-ES"/>
              </w:rPr>
              <w:t xml:space="preserve"> (13,88%)</w:t>
            </w:r>
          </w:p>
        </w:tc>
      </w:tr>
    </w:tbl>
    <w:p w:rsidR="00B00077" w:rsidRDefault="003979B7" w:rsidP="00D81AD1">
      <w:pPr>
        <w:spacing w:after="0" w:line="240" w:lineRule="auto"/>
        <w:jc w:val="center"/>
        <w:rPr>
          <w:rFonts w:ascii="Arial" w:hAnsi="Arial" w:cs="Arial"/>
          <w:sz w:val="24"/>
          <w:szCs w:val="24"/>
        </w:rPr>
      </w:pPr>
      <w:r w:rsidRPr="009E374F">
        <w:rPr>
          <w:rFonts w:ascii="Arial" w:hAnsi="Arial" w:cs="Arial"/>
          <w:sz w:val="24"/>
          <w:szCs w:val="24"/>
        </w:rPr>
        <w:tab/>
      </w:r>
    </w:p>
    <w:p w:rsidR="00D81AD1" w:rsidRPr="002C51A6" w:rsidRDefault="00D81AD1" w:rsidP="00D81AD1">
      <w:pPr>
        <w:spacing w:after="0" w:line="240" w:lineRule="auto"/>
        <w:jc w:val="center"/>
        <w:rPr>
          <w:rFonts w:ascii="Arial" w:hAnsi="Arial" w:cs="Arial"/>
          <w:color w:val="000000"/>
          <w:sz w:val="20"/>
          <w:szCs w:val="20"/>
          <w:lang w:eastAsia="es-ES"/>
        </w:rPr>
      </w:pPr>
      <w:r w:rsidRPr="002C51A6">
        <w:rPr>
          <w:rFonts w:ascii="Arial" w:hAnsi="Arial" w:cs="Arial"/>
          <w:color w:val="000000"/>
          <w:sz w:val="20"/>
          <w:szCs w:val="20"/>
          <w:lang w:eastAsia="es-ES"/>
        </w:rPr>
        <w:t>Tabla 1. Población participante.</w:t>
      </w:r>
    </w:p>
    <w:p w:rsidR="00B33B9A" w:rsidRDefault="00B33B9A" w:rsidP="00312CAF">
      <w:pPr>
        <w:spacing w:after="0" w:line="240" w:lineRule="auto"/>
        <w:jc w:val="both"/>
        <w:rPr>
          <w:rFonts w:ascii="Arial" w:hAnsi="Arial" w:cs="Arial"/>
          <w:sz w:val="24"/>
          <w:szCs w:val="24"/>
        </w:rPr>
      </w:pPr>
    </w:p>
    <w:p w:rsidR="002D73C6" w:rsidRPr="009E374F" w:rsidRDefault="00B33B9A" w:rsidP="00312CAF">
      <w:pPr>
        <w:spacing w:after="0" w:line="240" w:lineRule="auto"/>
        <w:jc w:val="both"/>
        <w:rPr>
          <w:rFonts w:ascii="Arial" w:hAnsi="Arial" w:cs="Arial"/>
          <w:sz w:val="24"/>
          <w:szCs w:val="24"/>
        </w:rPr>
      </w:pPr>
      <w:r>
        <w:rPr>
          <w:rFonts w:ascii="Arial" w:hAnsi="Arial" w:cs="Arial"/>
          <w:sz w:val="24"/>
          <w:szCs w:val="24"/>
        </w:rPr>
        <w:lastRenderedPageBreak/>
        <w:tab/>
      </w:r>
      <w:r w:rsidR="003979B7" w:rsidRPr="009E374F">
        <w:rPr>
          <w:rFonts w:ascii="Arial" w:hAnsi="Arial" w:cs="Arial"/>
          <w:sz w:val="24"/>
          <w:szCs w:val="24"/>
        </w:rPr>
        <w:t xml:space="preserve">El </w:t>
      </w:r>
      <w:r w:rsidR="00FE67FC" w:rsidRPr="009E374F">
        <w:rPr>
          <w:rFonts w:ascii="Arial" w:hAnsi="Arial" w:cs="Arial"/>
          <w:sz w:val="24"/>
          <w:szCs w:val="24"/>
        </w:rPr>
        <w:t>análisis</w:t>
      </w:r>
      <w:r w:rsidR="003979B7" w:rsidRPr="009E374F">
        <w:rPr>
          <w:rFonts w:ascii="Arial" w:hAnsi="Arial" w:cs="Arial"/>
          <w:sz w:val="24"/>
          <w:szCs w:val="24"/>
        </w:rPr>
        <w:t xml:space="preserve"> de resultados obtenidos en la Tabla 2 nos muestra que entre los alumnos repetidores de curso no hay ninguno que haya sido diagnosticado de superdotación,</w:t>
      </w:r>
      <w:r w:rsidR="00D53646" w:rsidRPr="009E374F">
        <w:rPr>
          <w:rFonts w:ascii="Arial" w:hAnsi="Arial" w:cs="Arial"/>
          <w:sz w:val="24"/>
          <w:szCs w:val="24"/>
        </w:rPr>
        <w:t xml:space="preserve"> con una diferencia porcentual de 14,52 puntos</w:t>
      </w:r>
      <w:r w:rsidR="008C1CA7">
        <w:rPr>
          <w:rFonts w:ascii="Arial" w:hAnsi="Arial" w:cs="Arial"/>
          <w:sz w:val="24"/>
          <w:szCs w:val="24"/>
        </w:rPr>
        <w:t>,</w:t>
      </w:r>
      <w:r w:rsidR="00D53646" w:rsidRPr="009E374F">
        <w:rPr>
          <w:rFonts w:ascii="Arial" w:hAnsi="Arial" w:cs="Arial"/>
          <w:sz w:val="24"/>
          <w:szCs w:val="24"/>
        </w:rPr>
        <w:t xml:space="preserve"> </w:t>
      </w:r>
      <w:r w:rsidR="003979B7" w:rsidRPr="009E374F">
        <w:rPr>
          <w:rFonts w:ascii="Arial" w:hAnsi="Arial" w:cs="Arial"/>
          <w:sz w:val="24"/>
          <w:szCs w:val="24"/>
        </w:rPr>
        <w:t xml:space="preserve">aunque </w:t>
      </w:r>
      <w:r w:rsidR="00D53646" w:rsidRPr="009E374F">
        <w:rPr>
          <w:rFonts w:ascii="Arial" w:hAnsi="Arial" w:cs="Arial"/>
          <w:sz w:val="24"/>
          <w:szCs w:val="24"/>
        </w:rPr>
        <w:t>sin</w:t>
      </w:r>
      <w:r w:rsidR="003979B7" w:rsidRPr="009E374F">
        <w:rPr>
          <w:rFonts w:ascii="Arial" w:hAnsi="Arial" w:cs="Arial"/>
          <w:sz w:val="24"/>
          <w:szCs w:val="24"/>
        </w:rPr>
        <w:t xml:space="preserve"> significación </w:t>
      </w:r>
      <w:r w:rsidR="00FE67FC" w:rsidRPr="009E374F">
        <w:rPr>
          <w:rFonts w:ascii="Arial" w:hAnsi="Arial" w:cs="Arial"/>
          <w:sz w:val="24"/>
          <w:szCs w:val="24"/>
        </w:rPr>
        <w:t xml:space="preserve">estadística </w:t>
      </w:r>
      <w:r w:rsidR="00CA63E8" w:rsidRPr="009E374F">
        <w:rPr>
          <w:rFonts w:ascii="Arial" w:eastAsia="Times New Roman" w:hAnsi="Arial" w:cs="Arial"/>
          <w:color w:val="000000"/>
          <w:sz w:val="24"/>
          <w:szCs w:val="24"/>
          <w:lang w:eastAsia="es-ES"/>
        </w:rPr>
        <w:t>x</w:t>
      </w:r>
      <w:r w:rsidR="00CA63E8" w:rsidRPr="009E374F">
        <w:rPr>
          <w:rFonts w:ascii="Arial" w:eastAsia="Times New Roman" w:hAnsi="Arial" w:cs="Arial"/>
          <w:color w:val="000000"/>
          <w:sz w:val="24"/>
          <w:szCs w:val="24"/>
          <w:vertAlign w:val="superscript"/>
          <w:lang w:eastAsia="es-ES"/>
        </w:rPr>
        <w:t xml:space="preserve">2 </w:t>
      </w:r>
      <w:r w:rsidR="00FE67FC" w:rsidRPr="009E374F">
        <w:rPr>
          <w:rFonts w:ascii="Arial" w:hAnsi="Arial" w:cs="Arial"/>
          <w:sz w:val="24"/>
          <w:szCs w:val="24"/>
        </w:rPr>
        <w:t>(1,N</w:t>
      </w:r>
      <w:r w:rsidR="00CA63E8" w:rsidRPr="009E374F">
        <w:rPr>
          <w:rFonts w:ascii="Arial" w:hAnsi="Arial" w:cs="Arial"/>
          <w:sz w:val="24"/>
          <w:szCs w:val="24"/>
        </w:rPr>
        <w:t xml:space="preserve"> </w:t>
      </w:r>
      <w:r w:rsidR="00FE67FC" w:rsidRPr="009E374F">
        <w:rPr>
          <w:rFonts w:ascii="Arial" w:hAnsi="Arial" w:cs="Arial"/>
          <w:sz w:val="24"/>
          <w:szCs w:val="24"/>
        </w:rPr>
        <w:t>=</w:t>
      </w:r>
      <w:r w:rsidR="00CA63E8" w:rsidRPr="009E374F">
        <w:rPr>
          <w:rFonts w:ascii="Arial" w:hAnsi="Arial" w:cs="Arial"/>
          <w:sz w:val="24"/>
          <w:szCs w:val="24"/>
        </w:rPr>
        <w:t xml:space="preserve"> </w:t>
      </w:r>
      <w:r w:rsidR="00FE67FC" w:rsidRPr="009E374F">
        <w:rPr>
          <w:rFonts w:ascii="Arial" w:hAnsi="Arial" w:cs="Arial"/>
          <w:sz w:val="24"/>
          <w:szCs w:val="24"/>
        </w:rPr>
        <w:t>72)</w:t>
      </w:r>
      <w:r w:rsidR="00CA63E8" w:rsidRPr="009E374F">
        <w:rPr>
          <w:rFonts w:ascii="Arial" w:hAnsi="Arial" w:cs="Arial"/>
          <w:sz w:val="24"/>
          <w:szCs w:val="24"/>
        </w:rPr>
        <w:t xml:space="preserve"> </w:t>
      </w:r>
      <w:r w:rsidR="00FE67FC" w:rsidRPr="009E374F">
        <w:rPr>
          <w:rFonts w:ascii="Arial" w:hAnsi="Arial" w:cs="Arial"/>
          <w:sz w:val="24"/>
          <w:szCs w:val="24"/>
        </w:rPr>
        <w:t>=</w:t>
      </w:r>
      <w:r w:rsidR="00CA63E8" w:rsidRPr="009E374F">
        <w:rPr>
          <w:rFonts w:ascii="Arial" w:hAnsi="Arial" w:cs="Arial"/>
          <w:sz w:val="24"/>
          <w:szCs w:val="24"/>
        </w:rPr>
        <w:t xml:space="preserve"> </w:t>
      </w:r>
      <w:r w:rsidR="00FE67FC" w:rsidRPr="009E374F">
        <w:rPr>
          <w:rFonts w:ascii="Arial" w:hAnsi="Arial" w:cs="Arial"/>
          <w:sz w:val="24"/>
          <w:szCs w:val="24"/>
        </w:rPr>
        <w:t>1.451; p&lt;.5.</w:t>
      </w:r>
    </w:p>
    <w:p w:rsidR="00C43F33" w:rsidRPr="009E374F" w:rsidRDefault="00C43F33" w:rsidP="00312CAF">
      <w:pPr>
        <w:spacing w:after="0" w:line="240" w:lineRule="auto"/>
        <w:jc w:val="both"/>
        <w:rPr>
          <w:rFonts w:ascii="Arial" w:hAnsi="Arial" w:cs="Arial"/>
          <w:sz w:val="24"/>
          <w:szCs w:val="24"/>
        </w:rPr>
      </w:pPr>
    </w:p>
    <w:tbl>
      <w:tblPr>
        <w:tblpPr w:leftFromText="141" w:rightFromText="141" w:vertAnchor="text" w:horzAnchor="margin" w:tblpXSpec="center" w:tblpY="340"/>
        <w:tblW w:w="7940" w:type="dxa"/>
        <w:tblCellMar>
          <w:left w:w="70" w:type="dxa"/>
          <w:right w:w="70" w:type="dxa"/>
        </w:tblCellMar>
        <w:tblLook w:val="04A0"/>
      </w:tblPr>
      <w:tblGrid>
        <w:gridCol w:w="1640"/>
        <w:gridCol w:w="2200"/>
        <w:gridCol w:w="1700"/>
        <w:gridCol w:w="1200"/>
        <w:gridCol w:w="1200"/>
      </w:tblGrid>
      <w:tr w:rsidR="00C43F33" w:rsidRPr="00B33B9A" w:rsidTr="00C43F33">
        <w:trPr>
          <w:trHeight w:val="375"/>
        </w:trPr>
        <w:tc>
          <w:tcPr>
            <w:tcW w:w="1640" w:type="dxa"/>
            <w:tcBorders>
              <w:top w:val="single" w:sz="8" w:space="0" w:color="auto"/>
              <w:left w:val="nil"/>
              <w:bottom w:val="double" w:sz="6" w:space="0" w:color="auto"/>
              <w:right w:val="nil"/>
            </w:tcBorders>
            <w:shd w:val="clear" w:color="auto" w:fill="auto"/>
            <w:noWrap/>
            <w:vAlign w:val="bottom"/>
            <w:hideMark/>
          </w:tcPr>
          <w:p w:rsidR="00C43F33" w:rsidRPr="00B33B9A" w:rsidRDefault="00C43F33" w:rsidP="00312CAF">
            <w:pPr>
              <w:spacing w:after="0" w:line="240" w:lineRule="auto"/>
              <w:rPr>
                <w:rFonts w:ascii="Arial" w:eastAsia="Times New Roman" w:hAnsi="Arial" w:cs="Arial"/>
                <w:iCs/>
                <w:sz w:val="20"/>
                <w:szCs w:val="20"/>
                <w:lang w:eastAsia="es-ES"/>
              </w:rPr>
            </w:pPr>
            <w:r w:rsidRPr="00B33B9A">
              <w:rPr>
                <w:rFonts w:ascii="Arial" w:eastAsia="Times New Roman" w:hAnsi="Arial" w:cs="Arial"/>
                <w:iCs/>
                <w:sz w:val="20"/>
                <w:szCs w:val="20"/>
                <w:lang w:eastAsia="es-ES"/>
              </w:rPr>
              <w:t> </w:t>
            </w:r>
          </w:p>
        </w:tc>
        <w:tc>
          <w:tcPr>
            <w:tcW w:w="2200" w:type="dxa"/>
            <w:tcBorders>
              <w:top w:val="single" w:sz="8" w:space="0" w:color="auto"/>
              <w:left w:val="nil"/>
              <w:bottom w:val="double" w:sz="6"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Superdotados</w:t>
            </w:r>
          </w:p>
        </w:tc>
        <w:tc>
          <w:tcPr>
            <w:tcW w:w="1700" w:type="dxa"/>
            <w:tcBorders>
              <w:top w:val="single" w:sz="8" w:space="0" w:color="auto"/>
              <w:left w:val="nil"/>
              <w:bottom w:val="double" w:sz="6"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Otros  alumnos</w:t>
            </w:r>
          </w:p>
        </w:tc>
        <w:tc>
          <w:tcPr>
            <w:tcW w:w="1200" w:type="dxa"/>
            <w:tcBorders>
              <w:top w:val="single" w:sz="8" w:space="0" w:color="auto"/>
              <w:left w:val="nil"/>
              <w:bottom w:val="double" w:sz="6"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x</w:t>
            </w:r>
            <w:r w:rsidRPr="00B33B9A">
              <w:rPr>
                <w:rFonts w:ascii="Arial" w:eastAsia="Times New Roman" w:hAnsi="Arial" w:cs="Arial"/>
                <w:iCs/>
                <w:sz w:val="20"/>
                <w:szCs w:val="20"/>
                <w:vertAlign w:val="superscript"/>
                <w:lang w:eastAsia="es-ES"/>
              </w:rPr>
              <w:t>2</w:t>
            </w:r>
          </w:p>
        </w:tc>
        <w:tc>
          <w:tcPr>
            <w:tcW w:w="1200" w:type="dxa"/>
            <w:tcBorders>
              <w:top w:val="single" w:sz="8" w:space="0" w:color="auto"/>
              <w:left w:val="nil"/>
              <w:bottom w:val="double" w:sz="6"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p-valor</w:t>
            </w:r>
          </w:p>
        </w:tc>
      </w:tr>
      <w:tr w:rsidR="00C43F33" w:rsidRPr="00B33B9A" w:rsidTr="00C43F33">
        <w:trPr>
          <w:trHeight w:val="315"/>
        </w:trPr>
        <w:tc>
          <w:tcPr>
            <w:tcW w:w="1640" w:type="dxa"/>
            <w:tcBorders>
              <w:top w:val="nil"/>
              <w:left w:val="nil"/>
              <w:bottom w:val="nil"/>
              <w:right w:val="nil"/>
            </w:tcBorders>
            <w:shd w:val="clear" w:color="auto" w:fill="auto"/>
            <w:noWrap/>
            <w:vAlign w:val="bottom"/>
            <w:hideMark/>
          </w:tcPr>
          <w:p w:rsidR="00C43F33" w:rsidRPr="00B33B9A" w:rsidRDefault="00C43F33" w:rsidP="00312CAF">
            <w:pPr>
              <w:spacing w:after="0" w:line="240" w:lineRule="auto"/>
              <w:rPr>
                <w:rFonts w:ascii="Arial" w:eastAsia="Times New Roman" w:hAnsi="Arial" w:cs="Arial"/>
                <w:iCs/>
                <w:sz w:val="20"/>
                <w:szCs w:val="20"/>
                <w:lang w:eastAsia="es-ES"/>
              </w:rPr>
            </w:pPr>
            <w:r w:rsidRPr="00B33B9A">
              <w:rPr>
                <w:rFonts w:ascii="Arial" w:eastAsia="Times New Roman" w:hAnsi="Arial" w:cs="Arial"/>
                <w:iCs/>
                <w:sz w:val="20"/>
                <w:szCs w:val="20"/>
                <w:lang w:eastAsia="es-ES"/>
              </w:rPr>
              <w:t>Repetidor</w:t>
            </w:r>
          </w:p>
        </w:tc>
        <w:tc>
          <w:tcPr>
            <w:tcW w:w="2200" w:type="dxa"/>
            <w:tcBorders>
              <w:top w:val="nil"/>
              <w:left w:val="nil"/>
              <w:bottom w:val="nil"/>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0 (0,00%)</w:t>
            </w:r>
          </w:p>
        </w:tc>
        <w:tc>
          <w:tcPr>
            <w:tcW w:w="1700" w:type="dxa"/>
            <w:tcBorders>
              <w:top w:val="nil"/>
              <w:left w:val="nil"/>
              <w:bottom w:val="nil"/>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9 (14,52%)</w:t>
            </w:r>
          </w:p>
        </w:tc>
        <w:tc>
          <w:tcPr>
            <w:tcW w:w="1200" w:type="dxa"/>
            <w:tcBorders>
              <w:top w:val="nil"/>
              <w:left w:val="nil"/>
              <w:bottom w:val="nil"/>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1.451</w:t>
            </w:r>
          </w:p>
        </w:tc>
        <w:tc>
          <w:tcPr>
            <w:tcW w:w="1200" w:type="dxa"/>
            <w:tcBorders>
              <w:top w:val="nil"/>
              <w:left w:val="nil"/>
              <w:bottom w:val="nil"/>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.228</w:t>
            </w:r>
          </w:p>
        </w:tc>
      </w:tr>
      <w:tr w:rsidR="00C43F33" w:rsidRPr="00B33B9A" w:rsidTr="00C43F33">
        <w:trPr>
          <w:trHeight w:val="315"/>
        </w:trPr>
        <w:tc>
          <w:tcPr>
            <w:tcW w:w="1640" w:type="dxa"/>
            <w:tcBorders>
              <w:top w:val="nil"/>
              <w:left w:val="nil"/>
              <w:bottom w:val="single" w:sz="8" w:space="0" w:color="auto"/>
              <w:right w:val="nil"/>
            </w:tcBorders>
            <w:shd w:val="clear" w:color="auto" w:fill="auto"/>
            <w:noWrap/>
            <w:vAlign w:val="bottom"/>
            <w:hideMark/>
          </w:tcPr>
          <w:p w:rsidR="00C43F33" w:rsidRPr="00B33B9A" w:rsidRDefault="00C43F33" w:rsidP="00312CAF">
            <w:pPr>
              <w:spacing w:after="0" w:line="240" w:lineRule="auto"/>
              <w:rPr>
                <w:rFonts w:ascii="Arial" w:eastAsia="Times New Roman" w:hAnsi="Arial" w:cs="Arial"/>
                <w:iCs/>
                <w:sz w:val="20"/>
                <w:szCs w:val="20"/>
                <w:lang w:eastAsia="es-ES"/>
              </w:rPr>
            </w:pPr>
            <w:r w:rsidRPr="00B33B9A">
              <w:rPr>
                <w:rFonts w:ascii="Arial" w:eastAsia="Times New Roman" w:hAnsi="Arial" w:cs="Arial"/>
                <w:iCs/>
                <w:sz w:val="20"/>
                <w:szCs w:val="20"/>
                <w:lang w:eastAsia="es-ES"/>
              </w:rPr>
              <w:t>No repetidor</w:t>
            </w:r>
          </w:p>
        </w:tc>
        <w:tc>
          <w:tcPr>
            <w:tcW w:w="2200" w:type="dxa"/>
            <w:tcBorders>
              <w:top w:val="nil"/>
              <w:left w:val="nil"/>
              <w:bottom w:val="single" w:sz="8"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10 (100%)</w:t>
            </w:r>
          </w:p>
        </w:tc>
        <w:tc>
          <w:tcPr>
            <w:tcW w:w="1700" w:type="dxa"/>
            <w:tcBorders>
              <w:top w:val="nil"/>
              <w:left w:val="nil"/>
              <w:bottom w:val="single" w:sz="8"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53 (85,48%)</w:t>
            </w:r>
          </w:p>
        </w:tc>
        <w:tc>
          <w:tcPr>
            <w:tcW w:w="1200" w:type="dxa"/>
            <w:tcBorders>
              <w:top w:val="nil"/>
              <w:left w:val="nil"/>
              <w:bottom w:val="single" w:sz="8"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0.207</w:t>
            </w:r>
          </w:p>
        </w:tc>
        <w:tc>
          <w:tcPr>
            <w:tcW w:w="1200" w:type="dxa"/>
            <w:tcBorders>
              <w:top w:val="nil"/>
              <w:left w:val="nil"/>
              <w:bottom w:val="single" w:sz="8" w:space="0" w:color="auto"/>
              <w:right w:val="nil"/>
            </w:tcBorders>
            <w:shd w:val="clear" w:color="auto" w:fill="auto"/>
            <w:noWrap/>
            <w:vAlign w:val="bottom"/>
            <w:hideMark/>
          </w:tcPr>
          <w:p w:rsidR="00C43F33" w:rsidRPr="00B33B9A" w:rsidRDefault="00C43F33" w:rsidP="00312CAF">
            <w:pPr>
              <w:spacing w:after="0" w:line="240" w:lineRule="auto"/>
              <w:jc w:val="right"/>
              <w:rPr>
                <w:rFonts w:ascii="Arial" w:eastAsia="Times New Roman" w:hAnsi="Arial" w:cs="Arial"/>
                <w:iCs/>
                <w:sz w:val="20"/>
                <w:szCs w:val="20"/>
                <w:lang w:eastAsia="es-ES"/>
              </w:rPr>
            </w:pPr>
            <w:r w:rsidRPr="00B33B9A">
              <w:rPr>
                <w:rFonts w:ascii="Arial" w:eastAsia="Times New Roman" w:hAnsi="Arial" w:cs="Arial"/>
                <w:iCs/>
                <w:sz w:val="20"/>
                <w:szCs w:val="20"/>
                <w:lang w:eastAsia="es-ES"/>
              </w:rPr>
              <w:t>.648</w:t>
            </w:r>
          </w:p>
        </w:tc>
      </w:tr>
    </w:tbl>
    <w:p w:rsidR="000B4825" w:rsidRPr="009E374F" w:rsidRDefault="000B4825" w:rsidP="00312CAF">
      <w:pPr>
        <w:spacing w:after="0" w:line="240" w:lineRule="auto"/>
        <w:jc w:val="center"/>
        <w:rPr>
          <w:rFonts w:ascii="Arial" w:hAnsi="Arial" w:cs="Arial"/>
          <w:sz w:val="24"/>
          <w:szCs w:val="24"/>
          <w:lang w:eastAsia="es-ES"/>
        </w:rPr>
      </w:pPr>
    </w:p>
    <w:p w:rsidR="00B00077" w:rsidRDefault="00B00077" w:rsidP="00B00077">
      <w:pPr>
        <w:spacing w:after="0" w:line="240" w:lineRule="auto"/>
        <w:jc w:val="center"/>
        <w:rPr>
          <w:rFonts w:ascii="Arial" w:hAnsi="Arial" w:cs="Arial"/>
          <w:i/>
          <w:color w:val="000000"/>
          <w:sz w:val="20"/>
          <w:szCs w:val="20"/>
          <w:lang w:eastAsia="es-ES"/>
        </w:rPr>
      </w:pPr>
    </w:p>
    <w:p w:rsidR="00B00077" w:rsidRPr="002C51A6" w:rsidRDefault="00B00077" w:rsidP="00B00077">
      <w:pPr>
        <w:spacing w:after="0" w:line="240" w:lineRule="auto"/>
        <w:jc w:val="center"/>
        <w:rPr>
          <w:rFonts w:ascii="Arial" w:hAnsi="Arial" w:cs="Arial"/>
          <w:sz w:val="24"/>
          <w:szCs w:val="24"/>
        </w:rPr>
      </w:pPr>
      <w:r w:rsidRPr="002C51A6">
        <w:rPr>
          <w:rFonts w:ascii="Arial" w:hAnsi="Arial" w:cs="Arial"/>
          <w:color w:val="000000"/>
          <w:sz w:val="20"/>
          <w:szCs w:val="20"/>
          <w:lang w:eastAsia="es-ES"/>
        </w:rPr>
        <w:t>Tabla 2.</w:t>
      </w:r>
      <w:r w:rsidRPr="002C51A6">
        <w:rPr>
          <w:rFonts w:ascii="Arial" w:hAnsi="Arial" w:cs="Arial"/>
          <w:sz w:val="24"/>
          <w:szCs w:val="24"/>
          <w:lang w:eastAsia="es-ES"/>
        </w:rPr>
        <w:t xml:space="preserve"> </w:t>
      </w:r>
      <w:r w:rsidRPr="002C51A6">
        <w:rPr>
          <w:rFonts w:ascii="Arial" w:hAnsi="Arial" w:cs="Arial"/>
          <w:sz w:val="20"/>
          <w:szCs w:val="20"/>
          <w:lang w:eastAsia="es-ES"/>
        </w:rPr>
        <w:t>Alumnos repetidores en función del diagnóstico de superdotación.</w:t>
      </w:r>
    </w:p>
    <w:p w:rsidR="00B00077" w:rsidRDefault="00B00077" w:rsidP="00312CAF">
      <w:pPr>
        <w:spacing w:after="0" w:line="240" w:lineRule="auto"/>
        <w:ind w:firstLine="708"/>
        <w:jc w:val="both"/>
        <w:rPr>
          <w:rFonts w:ascii="Arial" w:hAnsi="Arial" w:cs="Arial"/>
          <w:sz w:val="24"/>
          <w:szCs w:val="24"/>
        </w:rPr>
      </w:pPr>
    </w:p>
    <w:p w:rsidR="00B00077" w:rsidRDefault="00B00077" w:rsidP="00312CAF">
      <w:pPr>
        <w:spacing w:after="0" w:line="240" w:lineRule="auto"/>
        <w:ind w:firstLine="708"/>
        <w:jc w:val="both"/>
        <w:rPr>
          <w:rFonts w:ascii="Arial" w:hAnsi="Arial" w:cs="Arial"/>
          <w:sz w:val="24"/>
          <w:szCs w:val="24"/>
        </w:rPr>
      </w:pPr>
    </w:p>
    <w:p w:rsidR="000B4825" w:rsidRPr="009E374F" w:rsidRDefault="0053481E" w:rsidP="00312CAF">
      <w:pPr>
        <w:spacing w:after="0" w:line="240" w:lineRule="auto"/>
        <w:ind w:firstLine="708"/>
        <w:jc w:val="both"/>
        <w:rPr>
          <w:rFonts w:ascii="Arial" w:hAnsi="Arial" w:cs="Arial"/>
          <w:sz w:val="24"/>
          <w:szCs w:val="24"/>
        </w:rPr>
      </w:pPr>
      <w:r w:rsidRPr="009E374F">
        <w:rPr>
          <w:rFonts w:ascii="Arial" w:hAnsi="Arial" w:cs="Arial"/>
          <w:sz w:val="24"/>
          <w:szCs w:val="24"/>
        </w:rPr>
        <w:t>E</w:t>
      </w:r>
      <w:r w:rsidR="00CA63E8" w:rsidRPr="009E374F">
        <w:rPr>
          <w:rFonts w:ascii="Arial" w:hAnsi="Arial" w:cs="Arial"/>
          <w:sz w:val="24"/>
          <w:szCs w:val="24"/>
        </w:rPr>
        <w:t xml:space="preserve">ncontramos diferencias </w:t>
      </w:r>
      <w:r w:rsidR="00893CD8" w:rsidRPr="009E374F">
        <w:rPr>
          <w:rFonts w:ascii="Arial" w:hAnsi="Arial" w:cs="Arial"/>
          <w:sz w:val="24"/>
          <w:szCs w:val="24"/>
        </w:rPr>
        <w:t>estadísticamente</w:t>
      </w:r>
      <w:r w:rsidR="00CA63E8" w:rsidRPr="009E374F">
        <w:rPr>
          <w:rFonts w:ascii="Arial" w:hAnsi="Arial" w:cs="Arial"/>
          <w:sz w:val="24"/>
          <w:szCs w:val="24"/>
        </w:rPr>
        <w:t xml:space="preserve"> significativas</w:t>
      </w:r>
      <w:r w:rsidR="00B263D9" w:rsidRPr="009E374F">
        <w:rPr>
          <w:rFonts w:ascii="Arial" w:hAnsi="Arial" w:cs="Arial"/>
          <w:sz w:val="24"/>
          <w:szCs w:val="24"/>
        </w:rPr>
        <w:t>, en función del diagn</w:t>
      </w:r>
      <w:r w:rsidR="005D6887" w:rsidRPr="009E374F">
        <w:rPr>
          <w:rFonts w:ascii="Arial" w:hAnsi="Arial" w:cs="Arial"/>
          <w:sz w:val="24"/>
          <w:szCs w:val="24"/>
        </w:rPr>
        <w:t>ó</w:t>
      </w:r>
      <w:r w:rsidR="00B263D9" w:rsidRPr="009E374F">
        <w:rPr>
          <w:rFonts w:ascii="Arial" w:hAnsi="Arial" w:cs="Arial"/>
          <w:sz w:val="24"/>
          <w:szCs w:val="24"/>
        </w:rPr>
        <w:t>stico de superdotación,</w:t>
      </w:r>
      <w:r w:rsidR="00CA63E8" w:rsidRPr="009E374F">
        <w:rPr>
          <w:rFonts w:ascii="Arial" w:hAnsi="Arial" w:cs="Arial"/>
          <w:sz w:val="24"/>
          <w:szCs w:val="24"/>
        </w:rPr>
        <w:t xml:space="preserve"> cuando</w:t>
      </w:r>
      <w:r w:rsidR="00893CD8" w:rsidRPr="009E374F">
        <w:rPr>
          <w:rFonts w:ascii="Arial" w:hAnsi="Arial" w:cs="Arial"/>
          <w:sz w:val="24"/>
          <w:szCs w:val="24"/>
        </w:rPr>
        <w:t xml:space="preserve"> realizamos el análisis de las 655 calificaciones obtenidas</w:t>
      </w:r>
      <w:r w:rsidR="00CA63E8" w:rsidRPr="009E374F">
        <w:rPr>
          <w:rFonts w:ascii="Arial" w:hAnsi="Arial" w:cs="Arial"/>
          <w:sz w:val="24"/>
          <w:szCs w:val="24"/>
        </w:rPr>
        <w:t xml:space="preserve"> </w:t>
      </w:r>
      <w:r w:rsidR="00893CD8" w:rsidRPr="009E374F">
        <w:rPr>
          <w:rFonts w:ascii="Arial" w:hAnsi="Arial" w:cs="Arial"/>
          <w:sz w:val="24"/>
          <w:szCs w:val="24"/>
        </w:rPr>
        <w:t xml:space="preserve">por los 72 </w:t>
      </w:r>
      <w:r w:rsidR="00B263D9" w:rsidRPr="009E374F">
        <w:rPr>
          <w:rFonts w:ascii="Arial" w:hAnsi="Arial" w:cs="Arial"/>
          <w:sz w:val="24"/>
          <w:szCs w:val="24"/>
        </w:rPr>
        <w:t xml:space="preserve">alumnos </w:t>
      </w:r>
      <w:r w:rsidR="005D6887" w:rsidRPr="009E374F">
        <w:rPr>
          <w:rFonts w:ascii="Arial" w:hAnsi="Arial" w:cs="Arial"/>
          <w:sz w:val="24"/>
          <w:szCs w:val="24"/>
        </w:rPr>
        <w:t>encuestados</w:t>
      </w:r>
      <w:r w:rsidR="00B263D9" w:rsidRPr="009E374F">
        <w:rPr>
          <w:rFonts w:ascii="Arial" w:hAnsi="Arial" w:cs="Arial"/>
          <w:sz w:val="24"/>
          <w:szCs w:val="24"/>
        </w:rPr>
        <w:t xml:space="preserve"> </w:t>
      </w:r>
      <w:r w:rsidR="00CA63E8" w:rsidRPr="009E374F">
        <w:rPr>
          <w:rFonts w:ascii="Arial" w:eastAsia="Times New Roman" w:hAnsi="Arial" w:cs="Arial"/>
          <w:color w:val="000000"/>
          <w:sz w:val="24"/>
          <w:szCs w:val="24"/>
          <w:lang w:eastAsia="es-ES"/>
        </w:rPr>
        <w:t>x</w:t>
      </w:r>
      <w:r w:rsidR="00CA63E8" w:rsidRPr="009E374F">
        <w:rPr>
          <w:rFonts w:ascii="Arial" w:eastAsia="Times New Roman" w:hAnsi="Arial" w:cs="Arial"/>
          <w:color w:val="000000"/>
          <w:sz w:val="24"/>
          <w:szCs w:val="24"/>
          <w:vertAlign w:val="superscript"/>
          <w:lang w:eastAsia="es-ES"/>
        </w:rPr>
        <w:t>2</w:t>
      </w:r>
      <w:r w:rsidR="00CA63E8" w:rsidRPr="009E374F">
        <w:rPr>
          <w:rFonts w:ascii="Arial" w:hAnsi="Arial" w:cs="Arial"/>
          <w:sz w:val="24"/>
          <w:szCs w:val="24"/>
        </w:rPr>
        <w:t xml:space="preserve">(4,N = </w:t>
      </w:r>
      <w:r w:rsidR="00893CD8" w:rsidRPr="009E374F">
        <w:rPr>
          <w:rFonts w:ascii="Arial" w:hAnsi="Arial" w:cs="Arial"/>
          <w:sz w:val="24"/>
          <w:szCs w:val="24"/>
        </w:rPr>
        <w:t>655</w:t>
      </w:r>
      <w:r w:rsidR="00CA63E8" w:rsidRPr="009E374F">
        <w:rPr>
          <w:rFonts w:ascii="Arial" w:hAnsi="Arial" w:cs="Arial"/>
          <w:sz w:val="24"/>
          <w:szCs w:val="24"/>
        </w:rPr>
        <w:t xml:space="preserve">) = </w:t>
      </w:r>
      <w:r w:rsidR="00893CD8" w:rsidRPr="009E374F">
        <w:rPr>
          <w:rFonts w:ascii="Arial" w:hAnsi="Arial" w:cs="Arial"/>
          <w:sz w:val="24"/>
          <w:szCs w:val="24"/>
        </w:rPr>
        <w:t>28.767</w:t>
      </w:r>
      <w:r w:rsidR="00CA63E8" w:rsidRPr="009E374F">
        <w:rPr>
          <w:rFonts w:ascii="Arial" w:hAnsi="Arial" w:cs="Arial"/>
          <w:sz w:val="24"/>
          <w:szCs w:val="24"/>
        </w:rPr>
        <w:t>; p&lt;.</w:t>
      </w:r>
      <w:r w:rsidR="00893CD8" w:rsidRPr="009E374F">
        <w:rPr>
          <w:rFonts w:ascii="Arial" w:hAnsi="Arial" w:cs="Arial"/>
          <w:sz w:val="24"/>
          <w:szCs w:val="24"/>
        </w:rPr>
        <w:t>000</w:t>
      </w:r>
      <w:r w:rsidR="00CA63E8" w:rsidRPr="009E374F">
        <w:rPr>
          <w:rFonts w:ascii="Arial" w:hAnsi="Arial" w:cs="Arial"/>
          <w:sz w:val="24"/>
          <w:szCs w:val="24"/>
        </w:rPr>
        <w:t>.</w:t>
      </w:r>
      <w:r w:rsidR="009409B0" w:rsidRPr="009E374F">
        <w:rPr>
          <w:rFonts w:ascii="Arial" w:hAnsi="Arial" w:cs="Arial"/>
          <w:sz w:val="24"/>
          <w:szCs w:val="24"/>
        </w:rPr>
        <w:t xml:space="preserve"> </w:t>
      </w:r>
      <w:r w:rsidR="00B263D9" w:rsidRPr="009E374F">
        <w:rPr>
          <w:rFonts w:ascii="Arial" w:hAnsi="Arial" w:cs="Arial"/>
          <w:sz w:val="24"/>
          <w:szCs w:val="24"/>
        </w:rPr>
        <w:t>O</w:t>
      </w:r>
      <w:r w:rsidR="009409B0" w:rsidRPr="009E374F">
        <w:rPr>
          <w:rFonts w:ascii="Arial" w:hAnsi="Arial" w:cs="Arial"/>
          <w:sz w:val="24"/>
          <w:szCs w:val="24"/>
        </w:rPr>
        <w:t>bservamos</w:t>
      </w:r>
      <w:r w:rsidR="00B263D9" w:rsidRPr="009E374F">
        <w:rPr>
          <w:rFonts w:ascii="Arial" w:hAnsi="Arial" w:cs="Arial"/>
          <w:sz w:val="24"/>
          <w:szCs w:val="24"/>
        </w:rPr>
        <w:t xml:space="preserve"> en </w:t>
      </w:r>
      <w:r w:rsidR="009409B0" w:rsidRPr="009E374F">
        <w:rPr>
          <w:rFonts w:ascii="Arial" w:hAnsi="Arial" w:cs="Arial"/>
          <w:sz w:val="24"/>
          <w:szCs w:val="24"/>
        </w:rPr>
        <w:t xml:space="preserve">la </w:t>
      </w:r>
      <w:r w:rsidRPr="009E374F">
        <w:rPr>
          <w:rFonts w:ascii="Arial" w:hAnsi="Arial" w:cs="Arial"/>
          <w:sz w:val="24"/>
          <w:szCs w:val="24"/>
        </w:rPr>
        <w:t xml:space="preserve">Tabla 3 </w:t>
      </w:r>
      <w:r w:rsidR="009409B0" w:rsidRPr="009E374F">
        <w:rPr>
          <w:rFonts w:ascii="Arial" w:hAnsi="Arial" w:cs="Arial"/>
          <w:sz w:val="24"/>
          <w:szCs w:val="24"/>
        </w:rPr>
        <w:t>una diferencia porcentual de 20,83 puntos</w:t>
      </w:r>
      <w:r w:rsidRPr="009E374F">
        <w:rPr>
          <w:rFonts w:ascii="Arial" w:hAnsi="Arial" w:cs="Arial"/>
          <w:sz w:val="24"/>
          <w:szCs w:val="24"/>
        </w:rPr>
        <w:t xml:space="preserve"> en la calificación de sobresaliente,</w:t>
      </w:r>
      <w:r w:rsidR="009409B0" w:rsidRPr="009E374F">
        <w:rPr>
          <w:rFonts w:ascii="Arial" w:hAnsi="Arial" w:cs="Arial"/>
          <w:sz w:val="24"/>
          <w:szCs w:val="24"/>
        </w:rPr>
        <w:t xml:space="preserve"> en favor de los alumnos superdotados</w:t>
      </w:r>
      <w:r w:rsidRPr="009E374F">
        <w:rPr>
          <w:rFonts w:ascii="Arial" w:hAnsi="Arial" w:cs="Arial"/>
          <w:sz w:val="24"/>
          <w:szCs w:val="24"/>
        </w:rPr>
        <w:t>,</w:t>
      </w:r>
      <w:r w:rsidR="009409B0" w:rsidRPr="009E374F">
        <w:rPr>
          <w:rFonts w:ascii="Arial" w:hAnsi="Arial" w:cs="Arial"/>
          <w:sz w:val="24"/>
          <w:szCs w:val="24"/>
        </w:rPr>
        <w:t xml:space="preserve"> con significación estadística </w:t>
      </w:r>
      <w:r w:rsidR="009409B0" w:rsidRPr="009E374F">
        <w:rPr>
          <w:rFonts w:ascii="Arial" w:eastAsia="Times New Roman" w:hAnsi="Arial" w:cs="Arial"/>
          <w:color w:val="000000"/>
          <w:sz w:val="24"/>
          <w:szCs w:val="24"/>
          <w:lang w:eastAsia="es-ES"/>
        </w:rPr>
        <w:t>x</w:t>
      </w:r>
      <w:r w:rsidR="009409B0" w:rsidRPr="009E374F">
        <w:rPr>
          <w:rFonts w:ascii="Arial" w:eastAsia="Times New Roman" w:hAnsi="Arial" w:cs="Arial"/>
          <w:color w:val="000000"/>
          <w:sz w:val="24"/>
          <w:szCs w:val="24"/>
          <w:vertAlign w:val="superscript"/>
          <w:lang w:eastAsia="es-ES"/>
        </w:rPr>
        <w:t xml:space="preserve">2 </w:t>
      </w:r>
      <w:r w:rsidR="009409B0" w:rsidRPr="009E374F">
        <w:rPr>
          <w:rFonts w:ascii="Arial" w:hAnsi="Arial" w:cs="Arial"/>
          <w:sz w:val="24"/>
          <w:szCs w:val="24"/>
        </w:rPr>
        <w:t>(1,</w:t>
      </w:r>
      <w:r w:rsidR="00973B23" w:rsidRPr="009E374F">
        <w:rPr>
          <w:rFonts w:ascii="Arial" w:hAnsi="Arial" w:cs="Arial"/>
          <w:sz w:val="24"/>
          <w:szCs w:val="24"/>
        </w:rPr>
        <w:t xml:space="preserve"> </w:t>
      </w:r>
      <w:r w:rsidR="009409B0" w:rsidRPr="009E374F">
        <w:rPr>
          <w:rFonts w:ascii="Arial" w:hAnsi="Arial" w:cs="Arial"/>
          <w:sz w:val="24"/>
          <w:szCs w:val="24"/>
        </w:rPr>
        <w:t>N = 111) = 24.983; p&lt;.000.</w:t>
      </w:r>
    </w:p>
    <w:p w:rsidR="00AD1FF3" w:rsidRPr="009E374F" w:rsidRDefault="00AD1FF3" w:rsidP="00312CAF">
      <w:pPr>
        <w:spacing w:after="0" w:line="240" w:lineRule="auto"/>
        <w:ind w:firstLine="708"/>
        <w:jc w:val="both"/>
        <w:rPr>
          <w:rFonts w:ascii="Arial" w:hAnsi="Arial" w:cs="Arial"/>
          <w:sz w:val="24"/>
          <w:szCs w:val="24"/>
        </w:rPr>
      </w:pPr>
    </w:p>
    <w:tbl>
      <w:tblPr>
        <w:tblW w:w="7940" w:type="dxa"/>
        <w:tblInd w:w="284" w:type="dxa"/>
        <w:tblCellMar>
          <w:left w:w="70" w:type="dxa"/>
          <w:right w:w="70" w:type="dxa"/>
        </w:tblCellMar>
        <w:tblLook w:val="04A0"/>
      </w:tblPr>
      <w:tblGrid>
        <w:gridCol w:w="1640"/>
        <w:gridCol w:w="2200"/>
        <w:gridCol w:w="1700"/>
        <w:gridCol w:w="1200"/>
        <w:gridCol w:w="1200"/>
      </w:tblGrid>
      <w:tr w:rsidR="00D97E44" w:rsidRPr="00B33B9A" w:rsidTr="00125FDB">
        <w:trPr>
          <w:trHeight w:val="375"/>
        </w:trPr>
        <w:tc>
          <w:tcPr>
            <w:tcW w:w="1640" w:type="dxa"/>
            <w:tcBorders>
              <w:top w:val="single" w:sz="8" w:space="0" w:color="auto"/>
              <w:left w:val="nil"/>
              <w:bottom w:val="double" w:sz="6" w:space="0" w:color="auto"/>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2200" w:type="dxa"/>
            <w:tcBorders>
              <w:top w:val="single" w:sz="8" w:space="0" w:color="auto"/>
              <w:left w:val="nil"/>
              <w:bottom w:val="double" w:sz="6"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Superdotados</w:t>
            </w:r>
          </w:p>
        </w:tc>
        <w:tc>
          <w:tcPr>
            <w:tcW w:w="1700" w:type="dxa"/>
            <w:tcBorders>
              <w:top w:val="single" w:sz="8" w:space="0" w:color="auto"/>
              <w:left w:val="nil"/>
              <w:bottom w:val="double" w:sz="6"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Otros  alumnos</w:t>
            </w:r>
          </w:p>
        </w:tc>
        <w:tc>
          <w:tcPr>
            <w:tcW w:w="1200" w:type="dxa"/>
            <w:tcBorders>
              <w:top w:val="single" w:sz="8" w:space="0" w:color="auto"/>
              <w:left w:val="nil"/>
              <w:bottom w:val="double" w:sz="6"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x</w:t>
            </w:r>
            <w:r w:rsidRPr="00B33B9A">
              <w:rPr>
                <w:rFonts w:ascii="Arial" w:eastAsia="Times New Roman" w:hAnsi="Arial" w:cs="Arial"/>
                <w:color w:val="000000"/>
                <w:sz w:val="20"/>
                <w:szCs w:val="20"/>
                <w:vertAlign w:val="superscript"/>
                <w:lang w:eastAsia="es-ES"/>
              </w:rPr>
              <w:t>2</w:t>
            </w:r>
          </w:p>
        </w:tc>
        <w:tc>
          <w:tcPr>
            <w:tcW w:w="1200" w:type="dxa"/>
            <w:tcBorders>
              <w:top w:val="single" w:sz="8" w:space="0" w:color="auto"/>
              <w:left w:val="nil"/>
              <w:bottom w:val="double" w:sz="6"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p-valor</w:t>
            </w:r>
          </w:p>
        </w:tc>
      </w:tr>
      <w:tr w:rsidR="00D97E44" w:rsidRPr="00B33B9A" w:rsidTr="00125FDB">
        <w:trPr>
          <w:trHeight w:val="315"/>
        </w:trPr>
        <w:tc>
          <w:tcPr>
            <w:tcW w:w="164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Sobresaliente</w:t>
            </w:r>
          </w:p>
        </w:tc>
        <w:tc>
          <w:tcPr>
            <w:tcW w:w="2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33 (34,74%)</w:t>
            </w:r>
          </w:p>
        </w:tc>
        <w:tc>
          <w:tcPr>
            <w:tcW w:w="17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78 (13,92%)</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24.983</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.000</w:t>
            </w:r>
          </w:p>
        </w:tc>
      </w:tr>
      <w:tr w:rsidR="00D97E44" w:rsidRPr="00B33B9A" w:rsidTr="00125FDB">
        <w:trPr>
          <w:trHeight w:val="300"/>
        </w:trPr>
        <w:tc>
          <w:tcPr>
            <w:tcW w:w="164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Notable</w:t>
            </w:r>
          </w:p>
        </w:tc>
        <w:tc>
          <w:tcPr>
            <w:tcW w:w="2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26 (27,37%)</w:t>
            </w:r>
          </w:p>
        </w:tc>
        <w:tc>
          <w:tcPr>
            <w:tcW w:w="17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199 (35,54%)</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2. 399</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.121</w:t>
            </w:r>
          </w:p>
        </w:tc>
      </w:tr>
      <w:tr w:rsidR="00D97E44" w:rsidRPr="00B33B9A" w:rsidTr="00125FDB">
        <w:trPr>
          <w:trHeight w:val="300"/>
        </w:trPr>
        <w:tc>
          <w:tcPr>
            <w:tcW w:w="164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Bien</w:t>
            </w:r>
          </w:p>
        </w:tc>
        <w:tc>
          <w:tcPr>
            <w:tcW w:w="2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10  (1,05%)</w:t>
            </w:r>
          </w:p>
        </w:tc>
        <w:tc>
          <w:tcPr>
            <w:tcW w:w="17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97 (17,32%)</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2.745</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.097</w:t>
            </w:r>
          </w:p>
        </w:tc>
      </w:tr>
      <w:tr w:rsidR="00D97E44" w:rsidRPr="00B33B9A" w:rsidTr="00125FDB">
        <w:trPr>
          <w:trHeight w:val="300"/>
        </w:trPr>
        <w:tc>
          <w:tcPr>
            <w:tcW w:w="164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Suficiente</w:t>
            </w:r>
          </w:p>
        </w:tc>
        <w:tc>
          <w:tcPr>
            <w:tcW w:w="2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17 (17,89%)</w:t>
            </w:r>
          </w:p>
        </w:tc>
        <w:tc>
          <w:tcPr>
            <w:tcW w:w="17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100 (17,86%)</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0.0001</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.993</w:t>
            </w:r>
          </w:p>
        </w:tc>
      </w:tr>
      <w:tr w:rsidR="00D97E44" w:rsidRPr="00B33B9A" w:rsidTr="00125FDB">
        <w:trPr>
          <w:trHeight w:val="300"/>
        </w:trPr>
        <w:tc>
          <w:tcPr>
            <w:tcW w:w="164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Suspenso</w:t>
            </w:r>
          </w:p>
        </w:tc>
        <w:tc>
          <w:tcPr>
            <w:tcW w:w="2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 (9,47%)</w:t>
            </w:r>
          </w:p>
        </w:tc>
        <w:tc>
          <w:tcPr>
            <w:tcW w:w="17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85 (15,18%)</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2.147</w:t>
            </w:r>
          </w:p>
        </w:tc>
        <w:tc>
          <w:tcPr>
            <w:tcW w:w="1200" w:type="dxa"/>
            <w:tcBorders>
              <w:top w:val="nil"/>
              <w:left w:val="nil"/>
              <w:bottom w:val="nil"/>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.142</w:t>
            </w:r>
          </w:p>
        </w:tc>
      </w:tr>
      <w:tr w:rsidR="00D97E44" w:rsidRPr="00B33B9A" w:rsidTr="00125FDB">
        <w:trPr>
          <w:trHeight w:val="315"/>
        </w:trPr>
        <w:tc>
          <w:tcPr>
            <w:tcW w:w="1640" w:type="dxa"/>
            <w:tcBorders>
              <w:top w:val="nil"/>
              <w:left w:val="nil"/>
              <w:bottom w:val="single" w:sz="8" w:space="0" w:color="auto"/>
              <w:right w:val="nil"/>
            </w:tcBorders>
            <w:shd w:val="clear" w:color="auto" w:fill="auto"/>
            <w:vAlign w:val="bottom"/>
            <w:hideMark/>
          </w:tcPr>
          <w:p w:rsidR="00D97E44" w:rsidRPr="00B33B9A" w:rsidRDefault="00D97E4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Total</w:t>
            </w:r>
          </w:p>
        </w:tc>
        <w:tc>
          <w:tcPr>
            <w:tcW w:w="2200" w:type="dxa"/>
            <w:tcBorders>
              <w:top w:val="nil"/>
              <w:left w:val="nil"/>
              <w:bottom w:val="single" w:sz="8"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95  (100%)</w:t>
            </w:r>
          </w:p>
        </w:tc>
        <w:tc>
          <w:tcPr>
            <w:tcW w:w="1700" w:type="dxa"/>
            <w:tcBorders>
              <w:top w:val="nil"/>
              <w:left w:val="nil"/>
              <w:bottom w:val="single" w:sz="8"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560 (100%)</w:t>
            </w:r>
          </w:p>
        </w:tc>
        <w:tc>
          <w:tcPr>
            <w:tcW w:w="1200" w:type="dxa"/>
            <w:tcBorders>
              <w:top w:val="nil"/>
              <w:left w:val="nil"/>
              <w:bottom w:val="single" w:sz="8"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28.767</w:t>
            </w:r>
          </w:p>
        </w:tc>
        <w:tc>
          <w:tcPr>
            <w:tcW w:w="1200" w:type="dxa"/>
            <w:tcBorders>
              <w:top w:val="nil"/>
              <w:left w:val="nil"/>
              <w:bottom w:val="single" w:sz="8" w:space="0" w:color="auto"/>
              <w:right w:val="nil"/>
            </w:tcBorders>
            <w:shd w:val="clear" w:color="auto" w:fill="auto"/>
            <w:vAlign w:val="bottom"/>
            <w:hideMark/>
          </w:tcPr>
          <w:p w:rsidR="00D97E44" w:rsidRPr="00B33B9A" w:rsidRDefault="00D97E4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.000</w:t>
            </w:r>
          </w:p>
        </w:tc>
      </w:tr>
    </w:tbl>
    <w:p w:rsidR="00831CA6" w:rsidRDefault="00831CA6" w:rsidP="00312CAF">
      <w:pPr>
        <w:spacing w:after="0" w:line="240" w:lineRule="auto"/>
        <w:jc w:val="both"/>
        <w:rPr>
          <w:rFonts w:ascii="Arial" w:eastAsia="Times New Roman" w:hAnsi="Arial" w:cs="Arial"/>
          <w:color w:val="000000"/>
          <w:sz w:val="20"/>
          <w:szCs w:val="20"/>
          <w:lang w:eastAsia="es-ES"/>
        </w:rPr>
      </w:pPr>
    </w:p>
    <w:p w:rsidR="00B00077" w:rsidRPr="002C51A6" w:rsidRDefault="00B00077" w:rsidP="00B00077">
      <w:pPr>
        <w:spacing w:after="0" w:line="240" w:lineRule="auto"/>
        <w:jc w:val="center"/>
        <w:rPr>
          <w:rFonts w:ascii="Arial" w:eastAsia="Times New Roman" w:hAnsi="Arial" w:cs="Arial"/>
          <w:sz w:val="20"/>
          <w:szCs w:val="20"/>
          <w:lang w:eastAsia="es-ES"/>
        </w:rPr>
      </w:pPr>
      <w:r w:rsidRPr="002C51A6">
        <w:rPr>
          <w:rFonts w:ascii="Arial" w:eastAsia="Times New Roman" w:hAnsi="Arial" w:cs="Arial"/>
          <w:sz w:val="20"/>
          <w:szCs w:val="20"/>
          <w:lang w:eastAsia="es-ES"/>
        </w:rPr>
        <w:t>Tabla 3. Calificaciones obtenidas en función del diagnóstico de superdotación.</w:t>
      </w:r>
    </w:p>
    <w:p w:rsidR="00B00077" w:rsidRPr="00B33B9A" w:rsidRDefault="00B00077" w:rsidP="00312CAF">
      <w:pPr>
        <w:spacing w:after="0" w:line="240" w:lineRule="auto"/>
        <w:jc w:val="both"/>
        <w:rPr>
          <w:rFonts w:ascii="Arial" w:eastAsia="Times New Roman" w:hAnsi="Arial" w:cs="Arial"/>
          <w:color w:val="000000"/>
          <w:sz w:val="20"/>
          <w:szCs w:val="20"/>
          <w:lang w:eastAsia="es-ES"/>
        </w:rPr>
      </w:pPr>
    </w:p>
    <w:p w:rsidR="00B00077" w:rsidRDefault="00B00077" w:rsidP="00312CAF">
      <w:pPr>
        <w:spacing w:after="0" w:line="240" w:lineRule="auto"/>
        <w:jc w:val="both"/>
        <w:rPr>
          <w:rFonts w:ascii="Arial" w:eastAsia="Times New Roman" w:hAnsi="Arial" w:cs="Arial"/>
          <w:color w:val="000000"/>
          <w:sz w:val="24"/>
          <w:szCs w:val="24"/>
          <w:lang w:eastAsia="es-ES"/>
        </w:rPr>
      </w:pPr>
    </w:p>
    <w:p w:rsidR="008C0473" w:rsidRPr="009E374F" w:rsidRDefault="00FC3490" w:rsidP="00312CAF">
      <w:pPr>
        <w:spacing w:after="0" w:line="240" w:lineRule="auto"/>
        <w:jc w:val="both"/>
        <w:rPr>
          <w:rFonts w:ascii="Arial" w:hAnsi="Arial" w:cs="Arial"/>
          <w:sz w:val="24"/>
          <w:szCs w:val="24"/>
        </w:rPr>
      </w:pPr>
      <w:r w:rsidRPr="009E374F">
        <w:rPr>
          <w:rFonts w:ascii="Arial" w:eastAsia="Times New Roman" w:hAnsi="Arial" w:cs="Arial"/>
          <w:color w:val="000000"/>
          <w:sz w:val="24"/>
          <w:szCs w:val="24"/>
          <w:lang w:eastAsia="es-ES"/>
        </w:rPr>
        <w:tab/>
        <w:t>De l</w:t>
      </w:r>
      <w:r w:rsidR="00FD062A" w:rsidRPr="009E374F">
        <w:rPr>
          <w:rFonts w:ascii="Arial" w:eastAsia="Times New Roman" w:hAnsi="Arial" w:cs="Arial"/>
          <w:color w:val="000000"/>
          <w:sz w:val="24"/>
          <w:szCs w:val="24"/>
          <w:lang w:eastAsia="es-ES"/>
        </w:rPr>
        <w:t>os resultados que aparecen en la</w:t>
      </w:r>
      <w:r w:rsidRPr="009E374F">
        <w:rPr>
          <w:rFonts w:ascii="Arial" w:eastAsia="Times New Roman" w:hAnsi="Arial" w:cs="Arial"/>
          <w:color w:val="000000"/>
          <w:sz w:val="24"/>
          <w:szCs w:val="24"/>
          <w:lang w:eastAsia="es-ES"/>
        </w:rPr>
        <w:t xml:space="preserve"> Tabla 4 se desprende una mayor </w:t>
      </w:r>
      <w:r w:rsidR="008C0473" w:rsidRPr="009E374F">
        <w:rPr>
          <w:rFonts w:ascii="Arial" w:eastAsia="Times New Roman" w:hAnsi="Arial" w:cs="Arial"/>
          <w:color w:val="000000"/>
          <w:sz w:val="24"/>
          <w:szCs w:val="24"/>
          <w:lang w:eastAsia="es-ES"/>
        </w:rPr>
        <w:t xml:space="preserve">capacitación entre alumnos superdotados </w:t>
      </w:r>
      <w:r w:rsidRPr="009E374F">
        <w:rPr>
          <w:rFonts w:ascii="Arial" w:eastAsia="Times New Roman" w:hAnsi="Arial" w:cs="Arial"/>
          <w:color w:val="000000"/>
          <w:sz w:val="24"/>
          <w:szCs w:val="24"/>
          <w:lang w:eastAsia="es-ES"/>
        </w:rPr>
        <w:t xml:space="preserve">para asignaturas relacionadas con </w:t>
      </w:r>
      <w:r w:rsidR="009543C5" w:rsidRPr="009E374F">
        <w:rPr>
          <w:rFonts w:ascii="Arial" w:eastAsia="Times New Roman" w:hAnsi="Arial" w:cs="Arial"/>
          <w:color w:val="000000"/>
          <w:sz w:val="24"/>
          <w:szCs w:val="24"/>
          <w:lang w:eastAsia="es-ES"/>
        </w:rPr>
        <w:t xml:space="preserve">las </w:t>
      </w:r>
      <w:r w:rsidR="00411C4B">
        <w:rPr>
          <w:rFonts w:ascii="Arial" w:eastAsia="Times New Roman" w:hAnsi="Arial" w:cs="Arial"/>
          <w:color w:val="000000"/>
          <w:sz w:val="24"/>
          <w:szCs w:val="24"/>
          <w:lang w:eastAsia="es-ES"/>
        </w:rPr>
        <w:t>C</w:t>
      </w:r>
      <w:r w:rsidR="009543C5" w:rsidRPr="009E374F">
        <w:rPr>
          <w:rFonts w:ascii="Arial" w:eastAsia="Times New Roman" w:hAnsi="Arial" w:cs="Arial"/>
          <w:color w:val="000000"/>
          <w:sz w:val="24"/>
          <w:szCs w:val="24"/>
          <w:lang w:eastAsia="es-ES"/>
        </w:rPr>
        <w:t xml:space="preserve">iencias y </w:t>
      </w:r>
      <w:r w:rsidRPr="009E374F">
        <w:rPr>
          <w:rFonts w:ascii="Arial" w:eastAsia="Times New Roman" w:hAnsi="Arial" w:cs="Arial"/>
          <w:color w:val="000000"/>
          <w:sz w:val="24"/>
          <w:szCs w:val="24"/>
          <w:lang w:eastAsia="es-ES"/>
        </w:rPr>
        <w:t xml:space="preserve">el </w:t>
      </w:r>
      <w:r w:rsidR="00411C4B">
        <w:rPr>
          <w:rFonts w:ascii="Arial" w:eastAsia="Times New Roman" w:hAnsi="Arial" w:cs="Arial"/>
          <w:color w:val="000000"/>
          <w:sz w:val="24"/>
          <w:szCs w:val="24"/>
          <w:lang w:eastAsia="es-ES"/>
        </w:rPr>
        <w:t>A</w:t>
      </w:r>
      <w:r w:rsidRPr="009E374F">
        <w:rPr>
          <w:rFonts w:ascii="Arial" w:eastAsia="Times New Roman" w:hAnsi="Arial" w:cs="Arial"/>
          <w:color w:val="000000"/>
          <w:sz w:val="24"/>
          <w:szCs w:val="24"/>
          <w:lang w:eastAsia="es-ES"/>
        </w:rPr>
        <w:t>rte</w:t>
      </w:r>
      <w:r w:rsidR="008C0473" w:rsidRPr="009E374F">
        <w:rPr>
          <w:rFonts w:ascii="Arial" w:eastAsia="Times New Roman" w:hAnsi="Arial" w:cs="Arial"/>
          <w:color w:val="000000"/>
          <w:sz w:val="24"/>
          <w:szCs w:val="24"/>
          <w:lang w:eastAsia="es-ES"/>
        </w:rPr>
        <w:t>,</w:t>
      </w:r>
      <w:r w:rsidRPr="009E374F">
        <w:rPr>
          <w:rFonts w:ascii="Arial" w:eastAsia="Times New Roman" w:hAnsi="Arial" w:cs="Arial"/>
          <w:color w:val="000000"/>
          <w:sz w:val="24"/>
          <w:szCs w:val="24"/>
          <w:lang w:eastAsia="es-ES"/>
        </w:rPr>
        <w:t xml:space="preserve"> mientras que el resto de alumnos se consideran </w:t>
      </w:r>
      <w:r w:rsidR="008C0473" w:rsidRPr="009E374F">
        <w:rPr>
          <w:rFonts w:ascii="Arial" w:eastAsia="Times New Roman" w:hAnsi="Arial" w:cs="Arial"/>
          <w:color w:val="000000"/>
          <w:sz w:val="24"/>
          <w:szCs w:val="24"/>
          <w:lang w:eastAsia="es-ES"/>
        </w:rPr>
        <w:t>más</w:t>
      </w:r>
      <w:r w:rsidRPr="009E374F">
        <w:rPr>
          <w:rFonts w:ascii="Arial" w:eastAsia="Times New Roman" w:hAnsi="Arial" w:cs="Arial"/>
          <w:color w:val="000000"/>
          <w:sz w:val="24"/>
          <w:szCs w:val="24"/>
          <w:lang w:eastAsia="es-ES"/>
        </w:rPr>
        <w:t xml:space="preserve"> c</w:t>
      </w:r>
      <w:r w:rsidR="008C0473" w:rsidRPr="009E374F">
        <w:rPr>
          <w:rFonts w:ascii="Arial" w:eastAsia="Times New Roman" w:hAnsi="Arial" w:cs="Arial"/>
          <w:color w:val="000000"/>
          <w:sz w:val="24"/>
          <w:szCs w:val="24"/>
          <w:lang w:eastAsia="es-ES"/>
        </w:rPr>
        <w:t>ompetentes</w:t>
      </w:r>
      <w:r w:rsidRPr="009E374F">
        <w:rPr>
          <w:rFonts w:ascii="Arial" w:eastAsia="Times New Roman" w:hAnsi="Arial" w:cs="Arial"/>
          <w:color w:val="000000"/>
          <w:sz w:val="24"/>
          <w:szCs w:val="24"/>
          <w:lang w:eastAsia="es-ES"/>
        </w:rPr>
        <w:t xml:space="preserve"> para desarrollar estudios r</w:t>
      </w:r>
      <w:r w:rsidR="008C0473" w:rsidRPr="009E374F">
        <w:rPr>
          <w:rFonts w:ascii="Arial" w:eastAsia="Times New Roman" w:hAnsi="Arial" w:cs="Arial"/>
          <w:color w:val="000000"/>
          <w:sz w:val="24"/>
          <w:szCs w:val="24"/>
          <w:lang w:eastAsia="es-ES"/>
        </w:rPr>
        <w:t xml:space="preserve">elacionados con las </w:t>
      </w:r>
      <w:r w:rsidR="00411C4B">
        <w:rPr>
          <w:rFonts w:ascii="Arial" w:eastAsia="Times New Roman" w:hAnsi="Arial" w:cs="Arial"/>
          <w:color w:val="000000"/>
          <w:sz w:val="24"/>
          <w:szCs w:val="24"/>
          <w:lang w:eastAsia="es-ES"/>
        </w:rPr>
        <w:t>H</w:t>
      </w:r>
      <w:r w:rsidR="008C0473" w:rsidRPr="009E374F">
        <w:rPr>
          <w:rFonts w:ascii="Arial" w:eastAsia="Times New Roman" w:hAnsi="Arial" w:cs="Arial"/>
          <w:color w:val="000000"/>
          <w:sz w:val="24"/>
          <w:szCs w:val="24"/>
          <w:lang w:eastAsia="es-ES"/>
        </w:rPr>
        <w:t>umanidades, aunque sin significación estadística x</w:t>
      </w:r>
      <w:r w:rsidR="008C0473" w:rsidRPr="009E374F">
        <w:rPr>
          <w:rFonts w:ascii="Arial" w:eastAsia="Times New Roman" w:hAnsi="Arial" w:cs="Arial"/>
          <w:color w:val="000000"/>
          <w:sz w:val="24"/>
          <w:szCs w:val="24"/>
          <w:vertAlign w:val="superscript"/>
          <w:lang w:eastAsia="es-ES"/>
        </w:rPr>
        <w:t xml:space="preserve">2 </w:t>
      </w:r>
      <w:r w:rsidR="008C0473" w:rsidRPr="009E374F">
        <w:rPr>
          <w:rFonts w:ascii="Arial" w:hAnsi="Arial" w:cs="Arial"/>
          <w:sz w:val="24"/>
          <w:szCs w:val="24"/>
        </w:rPr>
        <w:t>(2,N = 72) = 1.942; p&lt;.</w:t>
      </w:r>
      <w:r w:rsidR="00906F18" w:rsidRPr="009E374F">
        <w:rPr>
          <w:rFonts w:ascii="Arial" w:hAnsi="Arial" w:cs="Arial"/>
          <w:sz w:val="24"/>
          <w:szCs w:val="24"/>
        </w:rPr>
        <w:t>5</w:t>
      </w:r>
      <w:r w:rsidR="008C0473" w:rsidRPr="009E374F">
        <w:rPr>
          <w:rFonts w:ascii="Arial" w:hAnsi="Arial" w:cs="Arial"/>
          <w:sz w:val="24"/>
          <w:szCs w:val="24"/>
        </w:rPr>
        <w:t>.</w:t>
      </w:r>
    </w:p>
    <w:p w:rsidR="00FC3490" w:rsidRPr="009E374F" w:rsidRDefault="00FC3490" w:rsidP="00312CAF">
      <w:pPr>
        <w:spacing w:after="0" w:line="240" w:lineRule="auto"/>
        <w:jc w:val="both"/>
        <w:rPr>
          <w:rFonts w:ascii="Arial" w:eastAsia="Times New Roman" w:hAnsi="Arial" w:cs="Arial"/>
          <w:color w:val="000000"/>
          <w:sz w:val="24"/>
          <w:szCs w:val="24"/>
          <w:lang w:eastAsia="es-ES"/>
        </w:rPr>
      </w:pPr>
    </w:p>
    <w:tbl>
      <w:tblPr>
        <w:tblW w:w="7940" w:type="dxa"/>
        <w:tblInd w:w="284" w:type="dxa"/>
        <w:tblCellMar>
          <w:left w:w="70" w:type="dxa"/>
          <w:right w:w="70" w:type="dxa"/>
        </w:tblCellMar>
        <w:tblLook w:val="04A0"/>
      </w:tblPr>
      <w:tblGrid>
        <w:gridCol w:w="1640"/>
        <w:gridCol w:w="2200"/>
        <w:gridCol w:w="1700"/>
        <w:gridCol w:w="1200"/>
        <w:gridCol w:w="1200"/>
      </w:tblGrid>
      <w:tr w:rsidR="00125FDB" w:rsidRPr="00B33B9A" w:rsidTr="00125FDB">
        <w:trPr>
          <w:trHeight w:val="375"/>
        </w:trPr>
        <w:tc>
          <w:tcPr>
            <w:tcW w:w="1640" w:type="dxa"/>
            <w:tcBorders>
              <w:top w:val="single" w:sz="8" w:space="0" w:color="auto"/>
              <w:left w:val="nil"/>
              <w:bottom w:val="double" w:sz="6" w:space="0" w:color="auto"/>
              <w:right w:val="nil"/>
            </w:tcBorders>
            <w:shd w:val="clear" w:color="auto" w:fill="auto"/>
            <w:noWrap/>
            <w:vAlign w:val="bottom"/>
            <w:hideMark/>
          </w:tcPr>
          <w:p w:rsidR="00125FDB" w:rsidRPr="00B33B9A" w:rsidRDefault="00125FDB"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2200" w:type="dxa"/>
            <w:tcBorders>
              <w:top w:val="single" w:sz="8" w:space="0" w:color="auto"/>
              <w:left w:val="nil"/>
              <w:bottom w:val="double" w:sz="6"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Superdotados</w:t>
            </w:r>
          </w:p>
        </w:tc>
        <w:tc>
          <w:tcPr>
            <w:tcW w:w="1700" w:type="dxa"/>
            <w:tcBorders>
              <w:top w:val="single" w:sz="8" w:space="0" w:color="auto"/>
              <w:left w:val="nil"/>
              <w:bottom w:val="double" w:sz="6"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Otros alumnos</w:t>
            </w:r>
          </w:p>
        </w:tc>
        <w:tc>
          <w:tcPr>
            <w:tcW w:w="1200" w:type="dxa"/>
            <w:tcBorders>
              <w:top w:val="single" w:sz="8" w:space="0" w:color="auto"/>
              <w:left w:val="nil"/>
              <w:bottom w:val="double" w:sz="6"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x</w:t>
            </w:r>
            <w:r w:rsidRPr="00B33B9A">
              <w:rPr>
                <w:rFonts w:ascii="Arial" w:eastAsia="Times New Roman" w:hAnsi="Arial" w:cs="Arial"/>
                <w:color w:val="000000"/>
                <w:sz w:val="20"/>
                <w:szCs w:val="20"/>
                <w:vertAlign w:val="superscript"/>
                <w:lang w:eastAsia="es-ES"/>
              </w:rPr>
              <w:t>2</w:t>
            </w:r>
            <w:r w:rsidRPr="00B33B9A">
              <w:rPr>
                <w:rFonts w:ascii="Arial" w:eastAsia="Times New Roman" w:hAnsi="Arial" w:cs="Arial"/>
                <w:color w:val="000000"/>
                <w:sz w:val="20"/>
                <w:szCs w:val="20"/>
                <w:lang w:eastAsia="es-ES"/>
              </w:rPr>
              <w:t> </w:t>
            </w:r>
          </w:p>
        </w:tc>
        <w:tc>
          <w:tcPr>
            <w:tcW w:w="1200" w:type="dxa"/>
            <w:tcBorders>
              <w:top w:val="single" w:sz="8" w:space="0" w:color="auto"/>
              <w:left w:val="nil"/>
              <w:bottom w:val="double" w:sz="6"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p-valor</w:t>
            </w:r>
          </w:p>
        </w:tc>
      </w:tr>
      <w:tr w:rsidR="00125FDB" w:rsidRPr="00B33B9A" w:rsidTr="00125FDB">
        <w:trPr>
          <w:trHeight w:val="315"/>
        </w:trPr>
        <w:tc>
          <w:tcPr>
            <w:tcW w:w="164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Humanidades</w:t>
            </w:r>
          </w:p>
        </w:tc>
        <w:tc>
          <w:tcPr>
            <w:tcW w:w="2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(30%)</w:t>
            </w:r>
          </w:p>
        </w:tc>
        <w:tc>
          <w:tcPr>
            <w:tcW w:w="17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33 (53,23%)</w:t>
            </w:r>
          </w:p>
        </w:tc>
        <w:tc>
          <w:tcPr>
            <w:tcW w:w="1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0.929</w:t>
            </w:r>
          </w:p>
        </w:tc>
        <w:tc>
          <w:tcPr>
            <w:tcW w:w="1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.335</w:t>
            </w:r>
          </w:p>
        </w:tc>
      </w:tr>
      <w:tr w:rsidR="00125FDB" w:rsidRPr="00B33B9A" w:rsidTr="00125FDB">
        <w:trPr>
          <w:trHeight w:val="300"/>
        </w:trPr>
        <w:tc>
          <w:tcPr>
            <w:tcW w:w="164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Ciencias</w:t>
            </w:r>
          </w:p>
        </w:tc>
        <w:tc>
          <w:tcPr>
            <w:tcW w:w="2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(30%)</w:t>
            </w:r>
          </w:p>
        </w:tc>
        <w:tc>
          <w:tcPr>
            <w:tcW w:w="17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11 (17,64%)</w:t>
            </w:r>
          </w:p>
        </w:tc>
        <w:tc>
          <w:tcPr>
            <w:tcW w:w="1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0.671</w:t>
            </w:r>
          </w:p>
        </w:tc>
        <w:tc>
          <w:tcPr>
            <w:tcW w:w="1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.413</w:t>
            </w:r>
          </w:p>
        </w:tc>
      </w:tr>
      <w:tr w:rsidR="00125FDB" w:rsidRPr="00B33B9A" w:rsidTr="00125FDB">
        <w:trPr>
          <w:trHeight w:val="300"/>
        </w:trPr>
        <w:tc>
          <w:tcPr>
            <w:tcW w:w="164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Arte</w:t>
            </w:r>
          </w:p>
        </w:tc>
        <w:tc>
          <w:tcPr>
            <w:tcW w:w="2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w:t>
            </w:r>
          </w:p>
        </w:tc>
        <w:tc>
          <w:tcPr>
            <w:tcW w:w="17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18 (29,03%)</w:t>
            </w:r>
          </w:p>
        </w:tc>
        <w:tc>
          <w:tcPr>
            <w:tcW w:w="1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0.343</w:t>
            </w:r>
          </w:p>
        </w:tc>
        <w:tc>
          <w:tcPr>
            <w:tcW w:w="1200" w:type="dxa"/>
            <w:tcBorders>
              <w:top w:val="nil"/>
              <w:left w:val="nil"/>
              <w:bottom w:val="nil"/>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.558</w:t>
            </w:r>
          </w:p>
        </w:tc>
      </w:tr>
      <w:tr w:rsidR="00125FDB" w:rsidRPr="00B33B9A" w:rsidTr="00125FDB">
        <w:trPr>
          <w:trHeight w:val="315"/>
        </w:trPr>
        <w:tc>
          <w:tcPr>
            <w:tcW w:w="1640" w:type="dxa"/>
            <w:tcBorders>
              <w:top w:val="nil"/>
              <w:left w:val="nil"/>
              <w:bottom w:val="single" w:sz="8" w:space="0" w:color="auto"/>
              <w:right w:val="nil"/>
            </w:tcBorders>
            <w:shd w:val="clear" w:color="auto" w:fill="auto"/>
            <w:noWrap/>
            <w:vAlign w:val="bottom"/>
            <w:hideMark/>
          </w:tcPr>
          <w:p w:rsidR="00125FDB" w:rsidRPr="00B33B9A" w:rsidRDefault="00125FDB"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Total</w:t>
            </w:r>
          </w:p>
        </w:tc>
        <w:tc>
          <w:tcPr>
            <w:tcW w:w="2200" w:type="dxa"/>
            <w:tcBorders>
              <w:top w:val="nil"/>
              <w:left w:val="nil"/>
              <w:bottom w:val="single" w:sz="8"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10 (100%)</w:t>
            </w:r>
          </w:p>
        </w:tc>
        <w:tc>
          <w:tcPr>
            <w:tcW w:w="1700" w:type="dxa"/>
            <w:tcBorders>
              <w:top w:val="nil"/>
              <w:left w:val="nil"/>
              <w:bottom w:val="single" w:sz="8"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62 (100%)</w:t>
            </w:r>
          </w:p>
        </w:tc>
        <w:tc>
          <w:tcPr>
            <w:tcW w:w="1200" w:type="dxa"/>
            <w:tcBorders>
              <w:top w:val="nil"/>
              <w:left w:val="nil"/>
              <w:bottom w:val="single" w:sz="8"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1.942</w:t>
            </w:r>
          </w:p>
        </w:tc>
        <w:tc>
          <w:tcPr>
            <w:tcW w:w="1200" w:type="dxa"/>
            <w:tcBorders>
              <w:top w:val="nil"/>
              <w:left w:val="nil"/>
              <w:bottom w:val="single" w:sz="8" w:space="0" w:color="auto"/>
              <w:right w:val="nil"/>
            </w:tcBorders>
            <w:shd w:val="clear" w:color="auto" w:fill="auto"/>
            <w:noWrap/>
            <w:vAlign w:val="bottom"/>
            <w:hideMark/>
          </w:tcPr>
          <w:p w:rsidR="00125FDB" w:rsidRPr="00B33B9A" w:rsidRDefault="00125FDB"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.378</w:t>
            </w:r>
          </w:p>
        </w:tc>
      </w:tr>
    </w:tbl>
    <w:p w:rsidR="00831CA6" w:rsidRDefault="00831CA6" w:rsidP="00312CAF">
      <w:pPr>
        <w:spacing w:after="0" w:line="240" w:lineRule="auto"/>
        <w:jc w:val="both"/>
        <w:rPr>
          <w:rFonts w:ascii="Arial" w:eastAsia="Times New Roman" w:hAnsi="Arial" w:cs="Arial"/>
          <w:color w:val="000000"/>
          <w:sz w:val="24"/>
          <w:szCs w:val="24"/>
          <w:lang w:eastAsia="es-ES"/>
        </w:rPr>
      </w:pPr>
    </w:p>
    <w:p w:rsidR="00B00077" w:rsidRPr="002C51A6" w:rsidRDefault="00B00077" w:rsidP="00B00077">
      <w:pPr>
        <w:spacing w:after="0" w:line="240" w:lineRule="auto"/>
        <w:jc w:val="center"/>
        <w:rPr>
          <w:rFonts w:ascii="Arial" w:eastAsia="Times New Roman" w:hAnsi="Arial" w:cs="Arial"/>
          <w:sz w:val="20"/>
          <w:szCs w:val="20"/>
          <w:lang w:eastAsia="es-ES"/>
        </w:rPr>
      </w:pPr>
      <w:r w:rsidRPr="002C51A6">
        <w:rPr>
          <w:rFonts w:ascii="Arial" w:eastAsia="Times New Roman" w:hAnsi="Arial" w:cs="Arial"/>
          <w:sz w:val="20"/>
          <w:szCs w:val="20"/>
          <w:lang w:eastAsia="es-ES"/>
        </w:rPr>
        <w:t>Tabla 4. Capacitación para las asignaturas según diagnóstico de superdotación.</w:t>
      </w:r>
    </w:p>
    <w:p w:rsidR="00B00077" w:rsidRPr="009E374F" w:rsidRDefault="00B00077" w:rsidP="00312CAF">
      <w:pPr>
        <w:spacing w:after="0" w:line="240" w:lineRule="auto"/>
        <w:jc w:val="both"/>
        <w:rPr>
          <w:rFonts w:ascii="Arial" w:eastAsia="Times New Roman" w:hAnsi="Arial" w:cs="Arial"/>
          <w:color w:val="000000"/>
          <w:sz w:val="24"/>
          <w:szCs w:val="24"/>
          <w:lang w:eastAsia="es-ES"/>
        </w:rPr>
      </w:pPr>
    </w:p>
    <w:p w:rsidR="00B00077" w:rsidRDefault="00B00077" w:rsidP="00312CAF">
      <w:pPr>
        <w:spacing w:after="0" w:line="240" w:lineRule="auto"/>
        <w:jc w:val="both"/>
        <w:rPr>
          <w:rFonts w:ascii="Arial" w:eastAsia="Times New Roman" w:hAnsi="Arial" w:cs="Arial"/>
          <w:color w:val="000000"/>
          <w:sz w:val="24"/>
          <w:szCs w:val="24"/>
          <w:lang w:eastAsia="es-ES"/>
        </w:rPr>
      </w:pPr>
    </w:p>
    <w:p w:rsidR="003A5399" w:rsidRPr="009E374F" w:rsidRDefault="008C0473" w:rsidP="00312CAF">
      <w:pPr>
        <w:spacing w:after="0" w:line="240" w:lineRule="auto"/>
        <w:jc w:val="both"/>
        <w:rPr>
          <w:rFonts w:ascii="Arial" w:hAnsi="Arial" w:cs="Arial"/>
          <w:sz w:val="24"/>
          <w:szCs w:val="24"/>
        </w:rPr>
      </w:pPr>
      <w:r w:rsidRPr="009E374F">
        <w:rPr>
          <w:rFonts w:ascii="Arial" w:eastAsia="Times New Roman" w:hAnsi="Arial" w:cs="Arial"/>
          <w:color w:val="000000"/>
          <w:sz w:val="24"/>
          <w:szCs w:val="24"/>
          <w:lang w:eastAsia="es-ES"/>
        </w:rPr>
        <w:tab/>
      </w:r>
      <w:r w:rsidR="004D7317" w:rsidRPr="009E374F">
        <w:rPr>
          <w:rFonts w:ascii="Arial" w:eastAsia="Times New Roman" w:hAnsi="Arial" w:cs="Arial"/>
          <w:color w:val="000000"/>
          <w:sz w:val="24"/>
          <w:szCs w:val="24"/>
          <w:lang w:eastAsia="es-ES"/>
        </w:rPr>
        <w:t>T</w:t>
      </w:r>
      <w:r w:rsidRPr="009E374F">
        <w:rPr>
          <w:rFonts w:ascii="Arial" w:eastAsia="Times New Roman" w:hAnsi="Arial" w:cs="Arial"/>
          <w:color w:val="000000"/>
          <w:sz w:val="24"/>
          <w:szCs w:val="24"/>
          <w:lang w:eastAsia="es-ES"/>
        </w:rPr>
        <w:t>al y como refleja la Tabla 5, los dos grupos de alumnos tienen las misma</w:t>
      </w:r>
      <w:r w:rsidR="00AD1FF3" w:rsidRPr="009E374F">
        <w:rPr>
          <w:rFonts w:ascii="Arial" w:eastAsia="Times New Roman" w:hAnsi="Arial" w:cs="Arial"/>
          <w:color w:val="000000"/>
          <w:sz w:val="24"/>
          <w:szCs w:val="24"/>
          <w:lang w:eastAsia="es-ES"/>
        </w:rPr>
        <w:t>s</w:t>
      </w:r>
      <w:r w:rsidRPr="009E374F">
        <w:rPr>
          <w:rFonts w:ascii="Arial" w:eastAsia="Times New Roman" w:hAnsi="Arial" w:cs="Arial"/>
          <w:color w:val="000000"/>
          <w:sz w:val="24"/>
          <w:szCs w:val="24"/>
          <w:lang w:eastAsia="es-ES"/>
        </w:rPr>
        <w:t xml:space="preserve"> preferencias formativas: </w:t>
      </w:r>
      <w:r w:rsidR="004D7317" w:rsidRPr="009E374F">
        <w:rPr>
          <w:rFonts w:ascii="Arial" w:eastAsia="Times New Roman" w:hAnsi="Arial" w:cs="Arial"/>
          <w:color w:val="000000"/>
          <w:sz w:val="24"/>
          <w:szCs w:val="24"/>
          <w:lang w:eastAsia="es-ES"/>
        </w:rPr>
        <w:t xml:space="preserve">en </w:t>
      </w:r>
      <w:r w:rsidRPr="009E374F">
        <w:rPr>
          <w:rFonts w:ascii="Arial" w:eastAsia="Times New Roman" w:hAnsi="Arial" w:cs="Arial"/>
          <w:color w:val="000000"/>
          <w:sz w:val="24"/>
          <w:szCs w:val="24"/>
          <w:lang w:eastAsia="es-ES"/>
        </w:rPr>
        <w:t xml:space="preserve">ambos </w:t>
      </w:r>
      <w:r w:rsidR="004D7317" w:rsidRPr="009E374F">
        <w:rPr>
          <w:rFonts w:ascii="Arial" w:eastAsia="Times New Roman" w:hAnsi="Arial" w:cs="Arial"/>
          <w:color w:val="000000"/>
          <w:sz w:val="24"/>
          <w:szCs w:val="24"/>
          <w:lang w:eastAsia="es-ES"/>
        </w:rPr>
        <w:t xml:space="preserve">casos </w:t>
      </w:r>
      <w:r w:rsidR="004E5631" w:rsidRPr="009E374F">
        <w:rPr>
          <w:rFonts w:ascii="Arial" w:eastAsia="Times New Roman" w:hAnsi="Arial" w:cs="Arial"/>
          <w:color w:val="000000"/>
          <w:sz w:val="24"/>
          <w:szCs w:val="24"/>
          <w:lang w:eastAsia="es-ES"/>
        </w:rPr>
        <w:t>se inclinan por</w:t>
      </w:r>
      <w:r w:rsidRPr="009E374F">
        <w:rPr>
          <w:rFonts w:ascii="Arial" w:eastAsia="Times New Roman" w:hAnsi="Arial" w:cs="Arial"/>
          <w:color w:val="000000"/>
          <w:sz w:val="24"/>
          <w:szCs w:val="24"/>
          <w:lang w:eastAsia="es-ES"/>
        </w:rPr>
        <w:t xml:space="preserve"> asignaturas </w:t>
      </w:r>
      <w:r w:rsidRPr="009E374F">
        <w:rPr>
          <w:rFonts w:ascii="Arial" w:eastAsia="Times New Roman" w:hAnsi="Arial" w:cs="Arial"/>
          <w:color w:val="000000"/>
          <w:sz w:val="24"/>
          <w:szCs w:val="24"/>
          <w:lang w:eastAsia="es-ES"/>
        </w:rPr>
        <w:lastRenderedPageBreak/>
        <w:t>relacionadas con la</w:t>
      </w:r>
      <w:r w:rsidR="001D1BE3" w:rsidRPr="009E374F">
        <w:rPr>
          <w:rFonts w:ascii="Arial" w:eastAsia="Times New Roman" w:hAnsi="Arial" w:cs="Arial"/>
          <w:color w:val="000000"/>
          <w:sz w:val="24"/>
          <w:szCs w:val="24"/>
          <w:lang w:eastAsia="es-ES"/>
        </w:rPr>
        <w:t>s</w:t>
      </w:r>
      <w:r w:rsidRPr="009E374F">
        <w:rPr>
          <w:rFonts w:ascii="Arial" w:eastAsia="Times New Roman" w:hAnsi="Arial" w:cs="Arial"/>
          <w:color w:val="000000"/>
          <w:sz w:val="24"/>
          <w:szCs w:val="24"/>
          <w:lang w:eastAsia="es-ES"/>
        </w:rPr>
        <w:t xml:space="preserve"> </w:t>
      </w:r>
      <w:r w:rsidR="00411C4B">
        <w:rPr>
          <w:rFonts w:ascii="Arial" w:eastAsia="Times New Roman" w:hAnsi="Arial" w:cs="Arial"/>
          <w:color w:val="000000"/>
          <w:sz w:val="24"/>
          <w:szCs w:val="24"/>
          <w:lang w:eastAsia="es-ES"/>
        </w:rPr>
        <w:t>C</w:t>
      </w:r>
      <w:r w:rsidRPr="009E374F">
        <w:rPr>
          <w:rFonts w:ascii="Arial" w:eastAsia="Times New Roman" w:hAnsi="Arial" w:cs="Arial"/>
          <w:color w:val="000000"/>
          <w:sz w:val="24"/>
          <w:szCs w:val="24"/>
          <w:lang w:eastAsia="es-ES"/>
        </w:rPr>
        <w:t>iencias,</w:t>
      </w:r>
      <w:r w:rsidR="004E5631" w:rsidRPr="009E374F">
        <w:rPr>
          <w:rFonts w:ascii="Arial" w:eastAsia="Times New Roman" w:hAnsi="Arial" w:cs="Arial"/>
          <w:color w:val="000000"/>
          <w:sz w:val="24"/>
          <w:szCs w:val="24"/>
          <w:lang w:eastAsia="es-ES"/>
        </w:rPr>
        <w:t xml:space="preserve"> en segundo lugar</w:t>
      </w:r>
      <w:r w:rsidR="00411C4B">
        <w:rPr>
          <w:rFonts w:ascii="Arial" w:eastAsia="Times New Roman" w:hAnsi="Arial" w:cs="Arial"/>
          <w:color w:val="000000"/>
          <w:sz w:val="24"/>
          <w:szCs w:val="24"/>
          <w:lang w:eastAsia="es-ES"/>
        </w:rPr>
        <w:t>,</w:t>
      </w:r>
      <w:r w:rsidR="004E5631" w:rsidRPr="009E374F">
        <w:rPr>
          <w:rFonts w:ascii="Arial" w:eastAsia="Times New Roman" w:hAnsi="Arial" w:cs="Arial"/>
          <w:color w:val="000000"/>
          <w:sz w:val="24"/>
          <w:szCs w:val="24"/>
          <w:lang w:eastAsia="es-ES"/>
        </w:rPr>
        <w:t xml:space="preserve"> escogen asignaturas pertenecientes al grupo del </w:t>
      </w:r>
      <w:r w:rsidR="00411C4B">
        <w:rPr>
          <w:rFonts w:ascii="Arial" w:eastAsia="Times New Roman" w:hAnsi="Arial" w:cs="Arial"/>
          <w:color w:val="000000"/>
          <w:sz w:val="24"/>
          <w:szCs w:val="24"/>
          <w:lang w:eastAsia="es-ES"/>
        </w:rPr>
        <w:t>A</w:t>
      </w:r>
      <w:r w:rsidR="004E5631" w:rsidRPr="009E374F">
        <w:rPr>
          <w:rFonts w:ascii="Arial" w:eastAsia="Times New Roman" w:hAnsi="Arial" w:cs="Arial"/>
          <w:color w:val="000000"/>
          <w:sz w:val="24"/>
          <w:szCs w:val="24"/>
          <w:lang w:eastAsia="es-ES"/>
        </w:rPr>
        <w:t xml:space="preserve">rte y en </w:t>
      </w:r>
      <w:r w:rsidR="003A5399" w:rsidRPr="009E374F">
        <w:rPr>
          <w:rFonts w:ascii="Arial" w:eastAsia="Times New Roman" w:hAnsi="Arial" w:cs="Arial"/>
          <w:color w:val="000000"/>
          <w:sz w:val="24"/>
          <w:szCs w:val="24"/>
          <w:lang w:eastAsia="es-ES"/>
        </w:rPr>
        <w:t>último</w:t>
      </w:r>
      <w:r w:rsidR="00543F9B" w:rsidRPr="009E374F">
        <w:rPr>
          <w:rFonts w:ascii="Arial" w:eastAsia="Times New Roman" w:hAnsi="Arial" w:cs="Arial"/>
          <w:color w:val="000000"/>
          <w:sz w:val="24"/>
          <w:szCs w:val="24"/>
          <w:lang w:eastAsia="es-ES"/>
        </w:rPr>
        <w:t xml:space="preserve">, </w:t>
      </w:r>
      <w:r w:rsidR="004E5631" w:rsidRPr="009E374F">
        <w:rPr>
          <w:rFonts w:ascii="Arial" w:eastAsia="Times New Roman" w:hAnsi="Arial" w:cs="Arial"/>
          <w:color w:val="000000"/>
          <w:sz w:val="24"/>
          <w:szCs w:val="24"/>
          <w:lang w:eastAsia="es-ES"/>
        </w:rPr>
        <w:t xml:space="preserve">se inclinan por aquellas asignaturas que hemos agrupado en la rama de </w:t>
      </w:r>
      <w:r w:rsidR="00411C4B">
        <w:rPr>
          <w:rFonts w:ascii="Arial" w:eastAsia="Times New Roman" w:hAnsi="Arial" w:cs="Arial"/>
          <w:color w:val="000000"/>
          <w:sz w:val="24"/>
          <w:szCs w:val="24"/>
          <w:lang w:eastAsia="es-ES"/>
        </w:rPr>
        <w:t>H</w:t>
      </w:r>
      <w:r w:rsidR="004E5631" w:rsidRPr="009E374F">
        <w:rPr>
          <w:rFonts w:ascii="Arial" w:eastAsia="Times New Roman" w:hAnsi="Arial" w:cs="Arial"/>
          <w:color w:val="000000"/>
          <w:sz w:val="24"/>
          <w:szCs w:val="24"/>
          <w:lang w:eastAsia="es-ES"/>
        </w:rPr>
        <w:t>umanidades</w:t>
      </w:r>
      <w:r w:rsidR="003A5399" w:rsidRPr="009E374F">
        <w:rPr>
          <w:rFonts w:ascii="Arial" w:eastAsia="Times New Roman" w:hAnsi="Arial" w:cs="Arial"/>
          <w:color w:val="000000"/>
          <w:sz w:val="24"/>
          <w:szCs w:val="24"/>
          <w:lang w:eastAsia="es-ES"/>
        </w:rPr>
        <w:t>, sin que en ningún caso exista significación estadística x</w:t>
      </w:r>
      <w:r w:rsidR="003A5399" w:rsidRPr="009E374F">
        <w:rPr>
          <w:rFonts w:ascii="Arial" w:eastAsia="Times New Roman" w:hAnsi="Arial" w:cs="Arial"/>
          <w:color w:val="000000"/>
          <w:sz w:val="24"/>
          <w:szCs w:val="24"/>
          <w:vertAlign w:val="superscript"/>
          <w:lang w:eastAsia="es-ES"/>
        </w:rPr>
        <w:t>2</w:t>
      </w:r>
      <w:r w:rsidR="003A5399" w:rsidRPr="009E374F">
        <w:rPr>
          <w:rFonts w:ascii="Arial" w:hAnsi="Arial" w:cs="Arial"/>
          <w:sz w:val="24"/>
          <w:szCs w:val="24"/>
        </w:rPr>
        <w:t>(2,</w:t>
      </w:r>
      <w:r w:rsidR="004B3E7F" w:rsidRPr="009E374F">
        <w:rPr>
          <w:rFonts w:ascii="Arial" w:hAnsi="Arial" w:cs="Arial"/>
          <w:sz w:val="24"/>
          <w:szCs w:val="24"/>
        </w:rPr>
        <w:t xml:space="preserve"> </w:t>
      </w:r>
      <w:r w:rsidR="003A5399" w:rsidRPr="009E374F">
        <w:rPr>
          <w:rFonts w:ascii="Arial" w:hAnsi="Arial" w:cs="Arial"/>
          <w:sz w:val="24"/>
          <w:szCs w:val="24"/>
        </w:rPr>
        <w:t>N=72)</w:t>
      </w:r>
      <w:r w:rsidR="00AD1FF3" w:rsidRPr="009E374F">
        <w:rPr>
          <w:rFonts w:ascii="Arial" w:hAnsi="Arial" w:cs="Arial"/>
          <w:sz w:val="24"/>
          <w:szCs w:val="24"/>
        </w:rPr>
        <w:t>=</w:t>
      </w:r>
      <w:r w:rsidR="00906F18" w:rsidRPr="009E374F">
        <w:rPr>
          <w:rFonts w:ascii="Arial" w:hAnsi="Arial" w:cs="Arial"/>
          <w:sz w:val="24"/>
          <w:szCs w:val="24"/>
        </w:rPr>
        <w:t>1.063; p&lt;.5</w:t>
      </w:r>
      <w:r w:rsidR="003A5399" w:rsidRPr="009E374F">
        <w:rPr>
          <w:rFonts w:ascii="Arial" w:hAnsi="Arial" w:cs="Arial"/>
          <w:sz w:val="24"/>
          <w:szCs w:val="24"/>
        </w:rPr>
        <w:t>.</w:t>
      </w:r>
    </w:p>
    <w:p w:rsidR="008C0473" w:rsidRPr="009E374F" w:rsidRDefault="008C0473" w:rsidP="00312CAF">
      <w:pPr>
        <w:spacing w:after="0" w:line="240" w:lineRule="auto"/>
        <w:jc w:val="both"/>
        <w:rPr>
          <w:rFonts w:ascii="Arial" w:eastAsia="Times New Roman" w:hAnsi="Arial" w:cs="Arial"/>
          <w:color w:val="000000"/>
          <w:sz w:val="24"/>
          <w:szCs w:val="24"/>
          <w:lang w:eastAsia="es-ES"/>
        </w:rPr>
      </w:pPr>
      <w:r w:rsidRPr="009E374F">
        <w:rPr>
          <w:rFonts w:ascii="Arial" w:eastAsia="Times New Roman" w:hAnsi="Arial" w:cs="Arial"/>
          <w:color w:val="000000"/>
          <w:sz w:val="24"/>
          <w:szCs w:val="24"/>
          <w:lang w:eastAsia="es-ES"/>
        </w:rPr>
        <w:t xml:space="preserve"> </w:t>
      </w:r>
    </w:p>
    <w:tbl>
      <w:tblPr>
        <w:tblW w:w="7940" w:type="dxa"/>
        <w:tblInd w:w="568" w:type="dxa"/>
        <w:tblCellMar>
          <w:left w:w="70" w:type="dxa"/>
          <w:right w:w="70" w:type="dxa"/>
        </w:tblCellMar>
        <w:tblLook w:val="04A0"/>
      </w:tblPr>
      <w:tblGrid>
        <w:gridCol w:w="1640"/>
        <w:gridCol w:w="2200"/>
        <w:gridCol w:w="1700"/>
        <w:gridCol w:w="1200"/>
        <w:gridCol w:w="1200"/>
      </w:tblGrid>
      <w:tr w:rsidR="0096590A" w:rsidRPr="00B33B9A" w:rsidTr="00C43F33">
        <w:trPr>
          <w:trHeight w:val="375"/>
        </w:trPr>
        <w:tc>
          <w:tcPr>
            <w:tcW w:w="164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220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Superdotados</w:t>
            </w:r>
          </w:p>
        </w:tc>
        <w:tc>
          <w:tcPr>
            <w:tcW w:w="170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Otros alumnos</w:t>
            </w:r>
          </w:p>
        </w:tc>
        <w:tc>
          <w:tcPr>
            <w:tcW w:w="120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x</w:t>
            </w:r>
            <w:r w:rsidRPr="00B33B9A">
              <w:rPr>
                <w:rFonts w:ascii="Arial" w:eastAsia="Times New Roman" w:hAnsi="Arial" w:cs="Arial"/>
                <w:color w:val="000000"/>
                <w:sz w:val="20"/>
                <w:szCs w:val="20"/>
                <w:vertAlign w:val="superscript"/>
                <w:lang w:eastAsia="es-ES"/>
              </w:rPr>
              <w:t>2</w:t>
            </w:r>
            <w:r w:rsidRPr="00B33B9A">
              <w:rPr>
                <w:rFonts w:ascii="Arial" w:eastAsia="Times New Roman" w:hAnsi="Arial" w:cs="Arial"/>
                <w:color w:val="000000"/>
                <w:sz w:val="20"/>
                <w:szCs w:val="20"/>
                <w:lang w:eastAsia="es-ES"/>
              </w:rPr>
              <w:t> </w:t>
            </w:r>
          </w:p>
        </w:tc>
        <w:tc>
          <w:tcPr>
            <w:tcW w:w="120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p-valor</w:t>
            </w:r>
          </w:p>
        </w:tc>
      </w:tr>
      <w:tr w:rsidR="0096590A" w:rsidRPr="00B33B9A" w:rsidTr="00C43F33">
        <w:trPr>
          <w:trHeight w:val="315"/>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Humanidades</w:t>
            </w:r>
          </w:p>
        </w:tc>
        <w:tc>
          <w:tcPr>
            <w:tcW w:w="2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 (10%)</w:t>
            </w:r>
          </w:p>
        </w:tc>
        <w:tc>
          <w:tcPr>
            <w:tcW w:w="17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15 (24,19%)</w:t>
            </w:r>
          </w:p>
        </w:tc>
        <w:tc>
          <w:tcPr>
            <w:tcW w:w="1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0.780</w:t>
            </w:r>
          </w:p>
        </w:tc>
        <w:tc>
          <w:tcPr>
            <w:tcW w:w="1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.377</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Ciencias</w:t>
            </w:r>
          </w:p>
        </w:tc>
        <w:tc>
          <w:tcPr>
            <w:tcW w:w="2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5 (50%)</w:t>
            </w:r>
          </w:p>
        </w:tc>
        <w:tc>
          <w:tcPr>
            <w:tcW w:w="17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28 (45,64%)</w:t>
            </w:r>
          </w:p>
        </w:tc>
        <w:tc>
          <w:tcPr>
            <w:tcW w:w="1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0.023</w:t>
            </w:r>
          </w:p>
        </w:tc>
        <w:tc>
          <w:tcPr>
            <w:tcW w:w="1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.832</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Arte</w:t>
            </w:r>
          </w:p>
        </w:tc>
        <w:tc>
          <w:tcPr>
            <w:tcW w:w="2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w:t>
            </w:r>
          </w:p>
        </w:tc>
        <w:tc>
          <w:tcPr>
            <w:tcW w:w="17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19 (30,65%)</w:t>
            </w:r>
          </w:p>
        </w:tc>
        <w:tc>
          <w:tcPr>
            <w:tcW w:w="1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0.237</w:t>
            </w:r>
          </w:p>
        </w:tc>
        <w:tc>
          <w:tcPr>
            <w:tcW w:w="12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.625</w:t>
            </w:r>
          </w:p>
        </w:tc>
      </w:tr>
      <w:tr w:rsidR="0096590A" w:rsidRPr="00B33B9A" w:rsidTr="00C43F33">
        <w:trPr>
          <w:trHeight w:val="315"/>
        </w:trPr>
        <w:tc>
          <w:tcPr>
            <w:tcW w:w="164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Total</w:t>
            </w:r>
          </w:p>
        </w:tc>
        <w:tc>
          <w:tcPr>
            <w:tcW w:w="220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10 (100%)</w:t>
            </w:r>
          </w:p>
        </w:tc>
        <w:tc>
          <w:tcPr>
            <w:tcW w:w="170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62 (100%)</w:t>
            </w:r>
          </w:p>
        </w:tc>
        <w:tc>
          <w:tcPr>
            <w:tcW w:w="120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1.063</w:t>
            </w:r>
          </w:p>
        </w:tc>
        <w:tc>
          <w:tcPr>
            <w:tcW w:w="120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.587</w:t>
            </w:r>
          </w:p>
        </w:tc>
      </w:tr>
    </w:tbl>
    <w:p w:rsidR="00831CA6" w:rsidRPr="009E374F" w:rsidRDefault="00831CA6" w:rsidP="00312CAF">
      <w:pPr>
        <w:spacing w:after="0" w:line="240" w:lineRule="auto"/>
        <w:jc w:val="center"/>
        <w:rPr>
          <w:rFonts w:ascii="Arial" w:eastAsia="Times New Roman" w:hAnsi="Arial" w:cs="Arial"/>
          <w:i/>
          <w:color w:val="000000"/>
          <w:sz w:val="24"/>
          <w:szCs w:val="24"/>
          <w:lang w:eastAsia="es-ES"/>
        </w:rPr>
      </w:pPr>
    </w:p>
    <w:p w:rsidR="00B00077" w:rsidRPr="002C51A6" w:rsidRDefault="00B00077" w:rsidP="00B00077">
      <w:pPr>
        <w:spacing w:after="0" w:line="240" w:lineRule="auto"/>
        <w:jc w:val="center"/>
        <w:rPr>
          <w:rFonts w:ascii="Arial" w:eastAsia="Times New Roman" w:hAnsi="Arial" w:cs="Arial"/>
          <w:color w:val="000000"/>
          <w:sz w:val="20"/>
          <w:szCs w:val="20"/>
          <w:lang w:eastAsia="es-ES"/>
        </w:rPr>
      </w:pPr>
      <w:r w:rsidRPr="002C51A6">
        <w:rPr>
          <w:rFonts w:ascii="Arial" w:eastAsia="Times New Roman" w:hAnsi="Arial" w:cs="Arial"/>
          <w:color w:val="000000"/>
          <w:sz w:val="20"/>
          <w:szCs w:val="20"/>
          <w:lang w:eastAsia="es-ES"/>
        </w:rPr>
        <w:t>Tabla 5. Rama preferida en función del diagnóstico de superdotación.</w:t>
      </w:r>
    </w:p>
    <w:p w:rsidR="00B00077" w:rsidRDefault="00B00077" w:rsidP="00312CAF">
      <w:pPr>
        <w:spacing w:after="0" w:line="240" w:lineRule="auto"/>
        <w:ind w:firstLine="708"/>
        <w:jc w:val="both"/>
        <w:rPr>
          <w:rFonts w:ascii="Arial" w:eastAsia="Times New Roman" w:hAnsi="Arial" w:cs="Arial"/>
          <w:color w:val="000000"/>
          <w:sz w:val="24"/>
          <w:szCs w:val="24"/>
          <w:lang w:eastAsia="es-ES"/>
        </w:rPr>
      </w:pPr>
    </w:p>
    <w:p w:rsidR="00831CA6" w:rsidRPr="009E374F" w:rsidRDefault="0086645D" w:rsidP="00312CAF">
      <w:pPr>
        <w:spacing w:after="0" w:line="240" w:lineRule="auto"/>
        <w:ind w:firstLine="708"/>
        <w:jc w:val="both"/>
        <w:rPr>
          <w:rFonts w:ascii="Arial" w:eastAsia="Times New Roman" w:hAnsi="Arial" w:cs="Arial"/>
          <w:color w:val="000000"/>
          <w:sz w:val="24"/>
          <w:szCs w:val="24"/>
          <w:lang w:eastAsia="es-ES"/>
        </w:rPr>
      </w:pPr>
      <w:r w:rsidRPr="009E374F">
        <w:rPr>
          <w:rFonts w:ascii="Arial" w:eastAsia="Times New Roman" w:hAnsi="Arial" w:cs="Arial"/>
          <w:color w:val="000000"/>
          <w:sz w:val="24"/>
          <w:szCs w:val="24"/>
          <w:lang w:eastAsia="es-ES"/>
        </w:rPr>
        <w:t>Si atendemos a las asignaturas que prefiere la población encuestada (Tabla 6) encontramos diferencias porcentuales en favor de los alumnos superdotados, con significación estadística</w:t>
      </w:r>
      <w:r w:rsidR="00694B0B">
        <w:rPr>
          <w:rFonts w:ascii="Arial" w:eastAsia="Times New Roman" w:hAnsi="Arial" w:cs="Arial"/>
          <w:color w:val="000000"/>
          <w:sz w:val="24"/>
          <w:szCs w:val="24"/>
          <w:lang w:eastAsia="es-ES"/>
        </w:rPr>
        <w:t xml:space="preserve"> </w:t>
      </w:r>
      <w:r w:rsidRPr="009E374F">
        <w:rPr>
          <w:rFonts w:ascii="Arial" w:eastAsia="Times New Roman" w:hAnsi="Arial" w:cs="Arial"/>
          <w:color w:val="000000"/>
          <w:sz w:val="24"/>
          <w:szCs w:val="24"/>
          <w:lang w:eastAsia="es-ES"/>
        </w:rPr>
        <w:t xml:space="preserve">en tres de ellas: en la </w:t>
      </w:r>
      <w:r w:rsidR="00694B0B">
        <w:rPr>
          <w:rFonts w:ascii="Arial" w:eastAsia="Times New Roman" w:hAnsi="Arial" w:cs="Arial"/>
          <w:color w:val="000000"/>
          <w:sz w:val="24"/>
          <w:szCs w:val="24"/>
          <w:lang w:eastAsia="es-ES"/>
        </w:rPr>
        <w:t>R</w:t>
      </w:r>
      <w:r w:rsidRPr="009E374F">
        <w:rPr>
          <w:rFonts w:ascii="Arial" w:eastAsia="Times New Roman" w:hAnsi="Arial" w:cs="Arial"/>
          <w:color w:val="000000"/>
          <w:sz w:val="24"/>
          <w:szCs w:val="24"/>
          <w:lang w:eastAsia="es-ES"/>
        </w:rPr>
        <w:t xml:space="preserve">ama de </w:t>
      </w:r>
      <w:r w:rsidR="00694B0B">
        <w:rPr>
          <w:rFonts w:ascii="Arial" w:eastAsia="Times New Roman" w:hAnsi="Arial" w:cs="Arial"/>
          <w:color w:val="000000"/>
          <w:sz w:val="24"/>
          <w:szCs w:val="24"/>
          <w:lang w:eastAsia="es-ES"/>
        </w:rPr>
        <w:t>H</w:t>
      </w:r>
      <w:r w:rsidRPr="009E374F">
        <w:rPr>
          <w:rFonts w:ascii="Arial" w:eastAsia="Times New Roman" w:hAnsi="Arial" w:cs="Arial"/>
          <w:color w:val="000000"/>
          <w:sz w:val="24"/>
          <w:szCs w:val="24"/>
          <w:lang w:eastAsia="es-ES"/>
        </w:rPr>
        <w:t xml:space="preserve">umanidades la asignatura de </w:t>
      </w:r>
      <w:r w:rsidR="00694B0B">
        <w:rPr>
          <w:rFonts w:ascii="Arial" w:eastAsia="Times New Roman" w:hAnsi="Arial" w:cs="Arial"/>
          <w:color w:val="000000"/>
          <w:sz w:val="24"/>
          <w:szCs w:val="24"/>
          <w:lang w:eastAsia="es-ES"/>
        </w:rPr>
        <w:t>Fi</w:t>
      </w:r>
      <w:r w:rsidRPr="009E374F">
        <w:rPr>
          <w:rFonts w:ascii="Arial" w:eastAsia="Times New Roman" w:hAnsi="Arial" w:cs="Arial"/>
          <w:color w:val="000000"/>
          <w:sz w:val="24"/>
          <w:szCs w:val="24"/>
          <w:lang w:eastAsia="es-ES"/>
        </w:rPr>
        <w:t>losofía presenta diferencia porcentual de 40 puntos con x</w:t>
      </w:r>
      <w:r w:rsidRPr="009E374F">
        <w:rPr>
          <w:rFonts w:ascii="Arial" w:eastAsia="Times New Roman" w:hAnsi="Arial" w:cs="Arial"/>
          <w:color w:val="000000"/>
          <w:sz w:val="24"/>
          <w:szCs w:val="24"/>
          <w:vertAlign w:val="superscript"/>
          <w:lang w:eastAsia="es-ES"/>
        </w:rPr>
        <w:t>2</w:t>
      </w:r>
      <w:r w:rsidRPr="009E374F">
        <w:rPr>
          <w:rFonts w:ascii="Arial" w:eastAsia="Times New Roman" w:hAnsi="Arial" w:cs="Arial"/>
          <w:color w:val="000000"/>
          <w:sz w:val="24"/>
          <w:szCs w:val="24"/>
          <w:lang w:eastAsia="es-ES"/>
        </w:rPr>
        <w:t xml:space="preserve"> (3,N = 72) = 24.82; p&lt;.000; en la </w:t>
      </w:r>
      <w:r w:rsidR="00694B0B">
        <w:rPr>
          <w:rFonts w:ascii="Arial" w:eastAsia="Times New Roman" w:hAnsi="Arial" w:cs="Arial"/>
          <w:color w:val="000000"/>
          <w:sz w:val="24"/>
          <w:szCs w:val="24"/>
          <w:lang w:eastAsia="es-ES"/>
        </w:rPr>
        <w:t>R</w:t>
      </w:r>
      <w:r w:rsidRPr="009E374F">
        <w:rPr>
          <w:rFonts w:ascii="Arial" w:eastAsia="Times New Roman" w:hAnsi="Arial" w:cs="Arial"/>
          <w:color w:val="000000"/>
          <w:sz w:val="24"/>
          <w:szCs w:val="24"/>
          <w:lang w:eastAsia="es-ES"/>
        </w:rPr>
        <w:t xml:space="preserve">ama </w:t>
      </w:r>
      <w:r w:rsidR="00694B0B">
        <w:rPr>
          <w:rFonts w:ascii="Arial" w:eastAsia="Times New Roman" w:hAnsi="Arial" w:cs="Arial"/>
          <w:color w:val="000000"/>
          <w:sz w:val="24"/>
          <w:szCs w:val="24"/>
          <w:lang w:eastAsia="es-ES"/>
        </w:rPr>
        <w:t>A</w:t>
      </w:r>
      <w:r w:rsidRPr="009E374F">
        <w:rPr>
          <w:rFonts w:ascii="Arial" w:eastAsia="Times New Roman" w:hAnsi="Arial" w:cs="Arial"/>
          <w:color w:val="000000"/>
          <w:sz w:val="24"/>
          <w:szCs w:val="24"/>
          <w:lang w:eastAsia="es-ES"/>
        </w:rPr>
        <w:t>rtística vemos</w:t>
      </w:r>
      <w:r w:rsidR="00694B0B">
        <w:rPr>
          <w:rFonts w:ascii="Arial" w:eastAsia="Times New Roman" w:hAnsi="Arial" w:cs="Arial"/>
          <w:color w:val="000000"/>
          <w:sz w:val="24"/>
          <w:szCs w:val="24"/>
          <w:lang w:eastAsia="es-ES"/>
        </w:rPr>
        <w:t xml:space="preserve"> que la asignatura de D</w:t>
      </w:r>
      <w:r w:rsidRPr="009E374F">
        <w:rPr>
          <w:rFonts w:ascii="Arial" w:eastAsia="Times New Roman" w:hAnsi="Arial" w:cs="Arial"/>
          <w:color w:val="000000"/>
          <w:sz w:val="24"/>
          <w:szCs w:val="24"/>
          <w:lang w:eastAsia="es-ES"/>
        </w:rPr>
        <w:t xml:space="preserve">ibujo registra una diferencia porcentual de  31,94 puntos con </w:t>
      </w:r>
      <w:r w:rsidR="00A04780" w:rsidRPr="009E374F">
        <w:rPr>
          <w:rFonts w:ascii="Arial" w:eastAsia="Times New Roman" w:hAnsi="Arial" w:cs="Arial"/>
          <w:color w:val="000000"/>
          <w:sz w:val="24"/>
          <w:szCs w:val="24"/>
          <w:lang w:eastAsia="es-ES"/>
        </w:rPr>
        <w:t>x</w:t>
      </w:r>
      <w:r w:rsidR="00A04780" w:rsidRPr="009E374F">
        <w:rPr>
          <w:rFonts w:ascii="Arial" w:eastAsia="Times New Roman" w:hAnsi="Arial" w:cs="Arial"/>
          <w:color w:val="000000"/>
          <w:sz w:val="24"/>
          <w:szCs w:val="24"/>
          <w:vertAlign w:val="superscript"/>
          <w:lang w:eastAsia="es-ES"/>
        </w:rPr>
        <w:t>2</w:t>
      </w:r>
      <w:r w:rsidRPr="009E374F">
        <w:rPr>
          <w:rFonts w:ascii="Arial" w:eastAsia="Times New Roman" w:hAnsi="Arial" w:cs="Arial"/>
          <w:color w:val="000000"/>
          <w:sz w:val="24"/>
          <w:szCs w:val="24"/>
          <w:lang w:eastAsia="es-ES"/>
        </w:rPr>
        <w:t xml:space="preserve"> (2,N = 72) = 7.025 p&lt;.01 y en la </w:t>
      </w:r>
      <w:r w:rsidR="00694B0B">
        <w:rPr>
          <w:rFonts w:ascii="Arial" w:eastAsia="Times New Roman" w:hAnsi="Arial" w:cs="Arial"/>
          <w:color w:val="000000"/>
          <w:sz w:val="24"/>
          <w:szCs w:val="24"/>
          <w:lang w:eastAsia="es-ES"/>
        </w:rPr>
        <w:t>R</w:t>
      </w:r>
      <w:r w:rsidRPr="009E374F">
        <w:rPr>
          <w:rFonts w:ascii="Arial" w:eastAsia="Times New Roman" w:hAnsi="Arial" w:cs="Arial"/>
          <w:color w:val="000000"/>
          <w:sz w:val="24"/>
          <w:szCs w:val="24"/>
          <w:lang w:eastAsia="es-ES"/>
        </w:rPr>
        <w:t xml:space="preserve">ama de </w:t>
      </w:r>
      <w:r w:rsidR="00694B0B">
        <w:rPr>
          <w:rFonts w:ascii="Arial" w:eastAsia="Times New Roman" w:hAnsi="Arial" w:cs="Arial"/>
          <w:color w:val="000000"/>
          <w:sz w:val="24"/>
          <w:szCs w:val="24"/>
          <w:lang w:eastAsia="es-ES"/>
        </w:rPr>
        <w:t>C</w:t>
      </w:r>
      <w:r w:rsidRPr="009E374F">
        <w:rPr>
          <w:rFonts w:ascii="Arial" w:eastAsia="Times New Roman" w:hAnsi="Arial" w:cs="Arial"/>
          <w:color w:val="000000"/>
          <w:sz w:val="24"/>
          <w:szCs w:val="24"/>
          <w:lang w:eastAsia="es-ES"/>
        </w:rPr>
        <w:t xml:space="preserve">iencias observamos una diferencia porcentual de 15,48 puntos en la asignatura de </w:t>
      </w:r>
      <w:r w:rsidR="00694B0B">
        <w:rPr>
          <w:rFonts w:ascii="Arial" w:eastAsia="Times New Roman" w:hAnsi="Arial" w:cs="Arial"/>
          <w:color w:val="000000"/>
          <w:sz w:val="24"/>
          <w:szCs w:val="24"/>
          <w:lang w:eastAsia="es-ES"/>
        </w:rPr>
        <w:t>M</w:t>
      </w:r>
      <w:r w:rsidRPr="009E374F">
        <w:rPr>
          <w:rFonts w:ascii="Arial" w:eastAsia="Times New Roman" w:hAnsi="Arial" w:cs="Arial"/>
          <w:color w:val="000000"/>
          <w:sz w:val="24"/>
          <w:szCs w:val="24"/>
          <w:lang w:eastAsia="es-ES"/>
        </w:rPr>
        <w:t>atemáticas, con x</w:t>
      </w:r>
      <w:r w:rsidRPr="009E374F">
        <w:rPr>
          <w:rFonts w:ascii="Arial" w:eastAsia="Times New Roman" w:hAnsi="Arial" w:cs="Arial"/>
          <w:color w:val="000000"/>
          <w:sz w:val="24"/>
          <w:szCs w:val="24"/>
          <w:vertAlign w:val="superscript"/>
          <w:lang w:eastAsia="es-ES"/>
        </w:rPr>
        <w:t>2</w:t>
      </w:r>
      <w:r w:rsidRPr="009E374F">
        <w:rPr>
          <w:rFonts w:ascii="Arial" w:eastAsia="Times New Roman" w:hAnsi="Arial" w:cs="Arial"/>
          <w:color w:val="000000"/>
          <w:sz w:val="24"/>
          <w:szCs w:val="24"/>
          <w:lang w:eastAsia="es-ES"/>
        </w:rPr>
        <w:t xml:space="preserve"> (3,N = 72) = 1.253; p&lt;.005. Un estudio desarrollado por Aragón, Delgado, Aguilar, </w:t>
      </w:r>
      <w:proofErr w:type="spellStart"/>
      <w:r w:rsidRPr="009E374F">
        <w:rPr>
          <w:rFonts w:ascii="Arial" w:eastAsia="Times New Roman" w:hAnsi="Arial" w:cs="Arial"/>
          <w:color w:val="000000"/>
          <w:sz w:val="24"/>
          <w:szCs w:val="24"/>
          <w:lang w:eastAsia="es-ES"/>
        </w:rPr>
        <w:t>Araújo</w:t>
      </w:r>
      <w:proofErr w:type="spellEnd"/>
      <w:r w:rsidRPr="009E374F">
        <w:rPr>
          <w:rFonts w:ascii="Arial" w:eastAsia="Times New Roman" w:hAnsi="Arial" w:cs="Arial"/>
          <w:color w:val="000000"/>
          <w:sz w:val="24"/>
          <w:szCs w:val="24"/>
          <w:lang w:eastAsia="es-ES"/>
        </w:rPr>
        <w:t xml:space="preserve"> y Navarro (2013) también establece la asignatura de </w:t>
      </w:r>
      <w:r w:rsidR="00694B0B">
        <w:rPr>
          <w:rFonts w:ascii="Arial" w:eastAsia="Times New Roman" w:hAnsi="Arial" w:cs="Arial"/>
          <w:color w:val="000000"/>
          <w:sz w:val="24"/>
          <w:szCs w:val="24"/>
          <w:lang w:eastAsia="es-ES"/>
        </w:rPr>
        <w:t>M</w:t>
      </w:r>
      <w:r w:rsidRPr="009E374F">
        <w:rPr>
          <w:rFonts w:ascii="Arial" w:eastAsia="Times New Roman" w:hAnsi="Arial" w:cs="Arial"/>
          <w:color w:val="000000"/>
          <w:sz w:val="24"/>
          <w:szCs w:val="24"/>
          <w:lang w:eastAsia="es-ES"/>
        </w:rPr>
        <w:t>atemáticas como la favorita entre alumnos superdotados.</w:t>
      </w:r>
    </w:p>
    <w:p w:rsidR="00B27168" w:rsidRPr="009E374F" w:rsidRDefault="00B27168" w:rsidP="00312CAF">
      <w:pPr>
        <w:spacing w:after="0" w:line="240" w:lineRule="auto"/>
        <w:ind w:firstLine="708"/>
        <w:jc w:val="both"/>
        <w:rPr>
          <w:rFonts w:ascii="Arial" w:eastAsia="Times New Roman" w:hAnsi="Arial" w:cs="Arial"/>
          <w:color w:val="000000"/>
          <w:sz w:val="24"/>
          <w:szCs w:val="24"/>
          <w:lang w:eastAsia="es-ES"/>
        </w:rPr>
      </w:pPr>
    </w:p>
    <w:p w:rsidR="001175A4" w:rsidRPr="00983B90" w:rsidRDefault="00FD062A" w:rsidP="00312CAF">
      <w:pPr>
        <w:spacing w:after="0" w:line="240" w:lineRule="auto"/>
        <w:jc w:val="center"/>
        <w:rPr>
          <w:rFonts w:ascii="Arial" w:eastAsia="Times New Roman" w:hAnsi="Arial" w:cs="Arial"/>
          <w:i/>
          <w:color w:val="000000"/>
          <w:sz w:val="20"/>
          <w:szCs w:val="20"/>
          <w:lang w:eastAsia="es-ES"/>
        </w:rPr>
      </w:pPr>
      <w:r w:rsidRPr="00983B90">
        <w:rPr>
          <w:rFonts w:ascii="Arial" w:eastAsia="Times New Roman" w:hAnsi="Arial" w:cs="Arial"/>
          <w:i/>
          <w:color w:val="000000"/>
          <w:sz w:val="20"/>
          <w:szCs w:val="20"/>
          <w:lang w:eastAsia="es-ES"/>
        </w:rPr>
        <w:t>.</w:t>
      </w:r>
    </w:p>
    <w:tbl>
      <w:tblPr>
        <w:tblW w:w="8100" w:type="dxa"/>
        <w:tblInd w:w="403" w:type="dxa"/>
        <w:tblCellMar>
          <w:left w:w="70" w:type="dxa"/>
          <w:right w:w="70" w:type="dxa"/>
        </w:tblCellMar>
        <w:tblLook w:val="04A0"/>
      </w:tblPr>
      <w:tblGrid>
        <w:gridCol w:w="1640"/>
        <w:gridCol w:w="1460"/>
        <w:gridCol w:w="1520"/>
        <w:gridCol w:w="1420"/>
        <w:gridCol w:w="1060"/>
        <w:gridCol w:w="1000"/>
      </w:tblGrid>
      <w:tr w:rsidR="0096590A" w:rsidRPr="00B33B9A" w:rsidTr="00C43F33">
        <w:trPr>
          <w:trHeight w:val="375"/>
        </w:trPr>
        <w:tc>
          <w:tcPr>
            <w:tcW w:w="164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6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52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Superdotados</w:t>
            </w:r>
          </w:p>
        </w:tc>
        <w:tc>
          <w:tcPr>
            <w:tcW w:w="142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Otros alumnos</w:t>
            </w:r>
          </w:p>
        </w:tc>
        <w:tc>
          <w:tcPr>
            <w:tcW w:w="106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x</w:t>
            </w:r>
            <w:r w:rsidRPr="00B33B9A">
              <w:rPr>
                <w:rFonts w:ascii="Arial" w:eastAsia="Times New Roman" w:hAnsi="Arial" w:cs="Arial"/>
                <w:color w:val="000000"/>
                <w:sz w:val="20"/>
                <w:szCs w:val="20"/>
                <w:vertAlign w:val="superscript"/>
                <w:lang w:eastAsia="es-ES"/>
              </w:rPr>
              <w:t>2</w:t>
            </w:r>
          </w:p>
        </w:tc>
        <w:tc>
          <w:tcPr>
            <w:tcW w:w="1000" w:type="dxa"/>
            <w:tcBorders>
              <w:top w:val="single" w:sz="8" w:space="0" w:color="auto"/>
              <w:left w:val="nil"/>
              <w:bottom w:val="double" w:sz="6"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p-valor</w:t>
            </w:r>
          </w:p>
        </w:tc>
      </w:tr>
      <w:tr w:rsidR="0096590A" w:rsidRPr="00B33B9A" w:rsidTr="00C43F33">
        <w:trPr>
          <w:trHeight w:val="315"/>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Humanidades</w:t>
            </w: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Lengua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7 (11,29%)</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1.129</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.288</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Filosofía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24.82</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.000</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Historia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27 (43,55%)</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0.025</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.874</w:t>
            </w:r>
          </w:p>
        </w:tc>
      </w:tr>
      <w:tr w:rsidR="0096590A" w:rsidRPr="00B33B9A" w:rsidTr="00C43F33">
        <w:trPr>
          <w:trHeight w:val="315"/>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Idioma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(20,00%)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28 (45,16%)</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1.307</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.253</w:t>
            </w:r>
          </w:p>
        </w:tc>
      </w:tr>
      <w:tr w:rsidR="0096590A" w:rsidRPr="00B33B9A" w:rsidTr="00C43F33">
        <w:trPr>
          <w:trHeight w:val="300"/>
        </w:trPr>
        <w:tc>
          <w:tcPr>
            <w:tcW w:w="1640" w:type="dxa"/>
            <w:tcBorders>
              <w:top w:val="single" w:sz="8" w:space="0" w:color="auto"/>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Ciencias</w:t>
            </w:r>
          </w:p>
        </w:tc>
        <w:tc>
          <w:tcPr>
            <w:tcW w:w="1460" w:type="dxa"/>
            <w:tcBorders>
              <w:top w:val="single" w:sz="8" w:space="0" w:color="auto"/>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Matemáticas</w:t>
            </w:r>
          </w:p>
        </w:tc>
        <w:tc>
          <w:tcPr>
            <w:tcW w:w="1520" w:type="dxa"/>
            <w:tcBorders>
              <w:top w:val="single" w:sz="8" w:space="0" w:color="auto"/>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(30,00%)</w:t>
            </w:r>
          </w:p>
        </w:tc>
        <w:tc>
          <w:tcPr>
            <w:tcW w:w="1420" w:type="dxa"/>
            <w:tcBorders>
              <w:top w:val="single" w:sz="8" w:space="0" w:color="auto"/>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 (14,52%)</w:t>
            </w:r>
          </w:p>
        </w:tc>
        <w:tc>
          <w:tcPr>
            <w:tcW w:w="1060" w:type="dxa"/>
            <w:tcBorders>
              <w:top w:val="single" w:sz="8" w:space="0" w:color="auto"/>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1.253</w:t>
            </w:r>
          </w:p>
        </w:tc>
        <w:tc>
          <w:tcPr>
            <w:tcW w:w="1000" w:type="dxa"/>
            <w:tcBorders>
              <w:top w:val="single" w:sz="8" w:space="0" w:color="auto"/>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.001</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Biología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24 (38,70%)</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4.213</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.951</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Física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 (0,00%)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 (4,84%)</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0.483</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.487</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Química</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1(10,00%)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(3,22%)</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0.951</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.329</w:t>
            </w:r>
          </w:p>
        </w:tc>
      </w:tr>
      <w:tr w:rsidR="0096590A" w:rsidRPr="00B33B9A" w:rsidTr="00C43F33">
        <w:trPr>
          <w:trHeight w:val="315"/>
        </w:trPr>
        <w:tc>
          <w:tcPr>
            <w:tcW w:w="164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6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Informática</w:t>
            </w:r>
          </w:p>
        </w:tc>
        <w:tc>
          <w:tcPr>
            <w:tcW w:w="152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(20,00%)</w:t>
            </w:r>
          </w:p>
        </w:tc>
        <w:tc>
          <w:tcPr>
            <w:tcW w:w="142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24 (38,70%)</w:t>
            </w:r>
          </w:p>
        </w:tc>
        <w:tc>
          <w:tcPr>
            <w:tcW w:w="106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0.835</w:t>
            </w:r>
          </w:p>
        </w:tc>
        <w:tc>
          <w:tcPr>
            <w:tcW w:w="100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.361</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Arte</w:t>
            </w: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Dibujo</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5 (8,06%)</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7.025</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.008</w:t>
            </w:r>
          </w:p>
        </w:tc>
      </w:tr>
      <w:tr w:rsidR="0096590A" w:rsidRPr="00B33B9A" w:rsidTr="00C43F33">
        <w:trPr>
          <w:trHeight w:val="300"/>
        </w:trPr>
        <w:tc>
          <w:tcPr>
            <w:tcW w:w="164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p>
        </w:tc>
        <w:tc>
          <w:tcPr>
            <w:tcW w:w="14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Música/Arte</w:t>
            </w:r>
          </w:p>
        </w:tc>
        <w:tc>
          <w:tcPr>
            <w:tcW w:w="15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 (20,00%)</w:t>
            </w:r>
          </w:p>
        </w:tc>
        <w:tc>
          <w:tcPr>
            <w:tcW w:w="142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31 (50,00%)</w:t>
            </w:r>
          </w:p>
        </w:tc>
        <w:tc>
          <w:tcPr>
            <w:tcW w:w="106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1.691</w:t>
            </w:r>
          </w:p>
        </w:tc>
        <w:tc>
          <w:tcPr>
            <w:tcW w:w="1000" w:type="dxa"/>
            <w:tcBorders>
              <w:top w:val="nil"/>
              <w:left w:val="nil"/>
              <w:bottom w:val="nil"/>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.193</w:t>
            </w:r>
          </w:p>
        </w:tc>
      </w:tr>
      <w:tr w:rsidR="0096590A" w:rsidRPr="00B33B9A" w:rsidTr="00C43F33">
        <w:trPr>
          <w:trHeight w:val="315"/>
        </w:trPr>
        <w:tc>
          <w:tcPr>
            <w:tcW w:w="164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6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Deporte</w:t>
            </w:r>
          </w:p>
        </w:tc>
        <w:tc>
          <w:tcPr>
            <w:tcW w:w="152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4 (40,00%)</w:t>
            </w:r>
          </w:p>
        </w:tc>
        <w:tc>
          <w:tcPr>
            <w:tcW w:w="142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26 (41,93%)</w:t>
            </w:r>
          </w:p>
        </w:tc>
        <w:tc>
          <w:tcPr>
            <w:tcW w:w="106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7.694</w:t>
            </w:r>
          </w:p>
        </w:tc>
        <w:tc>
          <w:tcPr>
            <w:tcW w:w="1000" w:type="dxa"/>
            <w:tcBorders>
              <w:top w:val="nil"/>
              <w:left w:val="nil"/>
              <w:bottom w:val="single" w:sz="8" w:space="0" w:color="auto"/>
              <w:right w:val="nil"/>
            </w:tcBorders>
            <w:shd w:val="clear" w:color="auto" w:fill="auto"/>
            <w:noWrap/>
            <w:vAlign w:val="bottom"/>
            <w:hideMark/>
          </w:tcPr>
          <w:p w:rsidR="0096590A" w:rsidRPr="00B33B9A" w:rsidRDefault="0096590A"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.930</w:t>
            </w:r>
          </w:p>
        </w:tc>
      </w:tr>
    </w:tbl>
    <w:p w:rsidR="00D52B7C" w:rsidRPr="00B33B9A" w:rsidRDefault="00D52B7C" w:rsidP="00312CAF">
      <w:pPr>
        <w:spacing w:after="0" w:line="240" w:lineRule="auto"/>
        <w:ind w:firstLine="708"/>
        <w:jc w:val="both"/>
        <w:rPr>
          <w:rFonts w:ascii="Arial" w:hAnsi="Arial" w:cs="Arial"/>
          <w:sz w:val="20"/>
          <w:szCs w:val="20"/>
        </w:rPr>
      </w:pPr>
    </w:p>
    <w:p w:rsidR="00B33B9A" w:rsidRPr="002C51A6" w:rsidRDefault="00B00077" w:rsidP="00B00077">
      <w:pPr>
        <w:spacing w:after="0" w:line="240" w:lineRule="auto"/>
        <w:jc w:val="center"/>
        <w:rPr>
          <w:rFonts w:ascii="Arial" w:eastAsia="Times New Roman" w:hAnsi="Arial" w:cs="Arial"/>
          <w:color w:val="000000"/>
          <w:sz w:val="20"/>
          <w:szCs w:val="20"/>
          <w:lang w:eastAsia="es-ES"/>
        </w:rPr>
      </w:pPr>
      <w:r w:rsidRPr="002C51A6">
        <w:rPr>
          <w:rFonts w:ascii="Arial" w:eastAsia="Times New Roman" w:hAnsi="Arial" w:cs="Arial"/>
          <w:color w:val="000000"/>
          <w:sz w:val="20"/>
          <w:szCs w:val="20"/>
          <w:lang w:eastAsia="es-ES"/>
        </w:rPr>
        <w:t>Tabla 6. Asignaturas preferidas en función del diagnóstico de superdotación</w:t>
      </w:r>
    </w:p>
    <w:p w:rsidR="00B00077" w:rsidRDefault="00B00077" w:rsidP="00B00077">
      <w:pPr>
        <w:spacing w:after="0" w:line="240" w:lineRule="auto"/>
        <w:jc w:val="center"/>
        <w:rPr>
          <w:rFonts w:ascii="Arial" w:eastAsia="Times New Roman" w:hAnsi="Arial" w:cs="Arial"/>
          <w:i/>
          <w:color w:val="000000"/>
          <w:sz w:val="20"/>
          <w:szCs w:val="20"/>
          <w:lang w:eastAsia="es-ES"/>
        </w:rPr>
      </w:pPr>
    </w:p>
    <w:p w:rsidR="00B00077" w:rsidRDefault="00B00077" w:rsidP="00B00077">
      <w:pPr>
        <w:spacing w:after="0" w:line="240" w:lineRule="auto"/>
        <w:jc w:val="center"/>
        <w:rPr>
          <w:rFonts w:ascii="Arial" w:hAnsi="Arial" w:cs="Arial"/>
          <w:sz w:val="24"/>
          <w:szCs w:val="24"/>
        </w:rPr>
      </w:pPr>
    </w:p>
    <w:p w:rsidR="00EE1058" w:rsidRPr="009E374F" w:rsidRDefault="00B33B9A" w:rsidP="00312CAF">
      <w:pPr>
        <w:spacing w:after="0" w:line="240" w:lineRule="auto"/>
        <w:jc w:val="both"/>
        <w:rPr>
          <w:rFonts w:ascii="Arial" w:hAnsi="Arial" w:cs="Arial"/>
          <w:sz w:val="24"/>
          <w:szCs w:val="24"/>
        </w:rPr>
      </w:pPr>
      <w:r>
        <w:rPr>
          <w:rFonts w:ascii="Arial" w:hAnsi="Arial" w:cs="Arial"/>
          <w:sz w:val="24"/>
          <w:szCs w:val="24"/>
        </w:rPr>
        <w:tab/>
      </w:r>
      <w:r w:rsidR="00ED469C">
        <w:rPr>
          <w:rFonts w:ascii="Arial" w:hAnsi="Arial" w:cs="Arial"/>
          <w:sz w:val="24"/>
          <w:szCs w:val="24"/>
        </w:rPr>
        <w:t>Como podemos ver en la T</w:t>
      </w:r>
      <w:r w:rsidR="00EE1058" w:rsidRPr="009E374F">
        <w:rPr>
          <w:rFonts w:ascii="Arial" w:hAnsi="Arial" w:cs="Arial"/>
          <w:sz w:val="24"/>
          <w:szCs w:val="24"/>
        </w:rPr>
        <w:t xml:space="preserve">abla 7, aparecen diferencias con significación estadística en cinco de los veintiséis ítems incluidos en el cuestionario para diferenciar características personales de niños con altas capacidades intelectuales: en la utilización de vocabulario extenso encontramos una diferencia porcentual, a favor de los alumnos superdotados, de 57,74 puntos </w:t>
      </w:r>
      <w:r w:rsidR="00EE1058" w:rsidRPr="009E374F">
        <w:rPr>
          <w:rFonts w:ascii="Arial" w:hAnsi="Arial" w:cs="Arial"/>
          <w:sz w:val="24"/>
          <w:szCs w:val="24"/>
        </w:rPr>
        <w:lastRenderedPageBreak/>
        <w:t xml:space="preserve">con </w:t>
      </w:r>
      <w:r w:rsidR="00EE1058" w:rsidRPr="009E374F">
        <w:rPr>
          <w:rFonts w:ascii="Arial" w:eastAsia="Times New Roman" w:hAnsi="Arial" w:cs="Arial"/>
          <w:sz w:val="24"/>
          <w:szCs w:val="24"/>
          <w:lang w:eastAsia="es-ES"/>
        </w:rPr>
        <w:t>x</w:t>
      </w:r>
      <w:r w:rsidR="00EE1058" w:rsidRPr="009E374F">
        <w:rPr>
          <w:rFonts w:ascii="Arial" w:eastAsia="Times New Roman" w:hAnsi="Arial" w:cs="Arial"/>
          <w:sz w:val="24"/>
          <w:szCs w:val="24"/>
          <w:vertAlign w:val="superscript"/>
          <w:lang w:eastAsia="es-ES"/>
        </w:rPr>
        <w:t>2</w:t>
      </w:r>
      <w:r w:rsidR="00EE1058" w:rsidRPr="009E374F">
        <w:rPr>
          <w:rFonts w:ascii="Arial" w:hAnsi="Arial" w:cs="Arial"/>
          <w:sz w:val="24"/>
          <w:szCs w:val="24"/>
        </w:rPr>
        <w:t xml:space="preserve">(1,N=72) =11.952; p=.000. También obtienen mejores resultados en la rapidez para resolver problemas con </w:t>
      </w:r>
      <w:r w:rsidR="00EE1058" w:rsidRPr="009E374F">
        <w:rPr>
          <w:rFonts w:ascii="Arial" w:eastAsia="Times New Roman" w:hAnsi="Arial" w:cs="Arial"/>
          <w:sz w:val="24"/>
          <w:szCs w:val="24"/>
          <w:lang w:eastAsia="es-ES"/>
        </w:rPr>
        <w:t>x</w:t>
      </w:r>
      <w:r w:rsidR="00EE1058" w:rsidRPr="009E374F">
        <w:rPr>
          <w:rFonts w:ascii="Arial" w:eastAsia="Times New Roman" w:hAnsi="Arial" w:cs="Arial"/>
          <w:sz w:val="24"/>
          <w:szCs w:val="24"/>
          <w:vertAlign w:val="superscript"/>
          <w:lang w:eastAsia="es-ES"/>
        </w:rPr>
        <w:t>2</w:t>
      </w:r>
      <w:r w:rsidR="00EE1058" w:rsidRPr="009E374F">
        <w:rPr>
          <w:rFonts w:ascii="Arial" w:hAnsi="Arial" w:cs="Arial"/>
          <w:sz w:val="24"/>
          <w:szCs w:val="24"/>
        </w:rPr>
        <w:t xml:space="preserve">(1,N=72) =2.460; p=.05 y diferencia porcentual de 32,91 puntos, además de solucionarlos correctamente con </w:t>
      </w:r>
      <w:r w:rsidR="00EE1058" w:rsidRPr="009E374F">
        <w:rPr>
          <w:rFonts w:ascii="Arial" w:eastAsia="Times New Roman" w:hAnsi="Arial" w:cs="Arial"/>
          <w:sz w:val="24"/>
          <w:szCs w:val="24"/>
          <w:lang w:eastAsia="es-ES"/>
        </w:rPr>
        <w:t>x</w:t>
      </w:r>
      <w:r w:rsidR="00EE1058" w:rsidRPr="009E374F">
        <w:rPr>
          <w:rFonts w:ascii="Arial" w:eastAsia="Times New Roman" w:hAnsi="Arial" w:cs="Arial"/>
          <w:sz w:val="24"/>
          <w:szCs w:val="24"/>
          <w:vertAlign w:val="superscript"/>
          <w:lang w:eastAsia="es-ES"/>
        </w:rPr>
        <w:t>2</w:t>
      </w:r>
      <w:r w:rsidR="00EE1058" w:rsidRPr="009E374F">
        <w:rPr>
          <w:rFonts w:ascii="Arial" w:hAnsi="Arial" w:cs="Arial"/>
          <w:sz w:val="24"/>
          <w:szCs w:val="24"/>
        </w:rPr>
        <w:t xml:space="preserve">(1,N=72)=4.214; p&lt;.05 y 32,58 de diferencia porcentual en las respuestas dadas. Asimismo, los alumnos superdotados presentan mayor curiosidad ante nuevas situaciones con </w:t>
      </w:r>
      <w:r w:rsidR="00EE1058" w:rsidRPr="009E374F">
        <w:rPr>
          <w:rFonts w:ascii="Arial" w:eastAsia="Times New Roman" w:hAnsi="Arial" w:cs="Arial"/>
          <w:sz w:val="24"/>
          <w:szCs w:val="24"/>
          <w:lang w:eastAsia="es-ES"/>
        </w:rPr>
        <w:t>x</w:t>
      </w:r>
      <w:r w:rsidR="00EE1058" w:rsidRPr="009E374F">
        <w:rPr>
          <w:rFonts w:ascii="Arial" w:eastAsia="Times New Roman" w:hAnsi="Arial" w:cs="Arial"/>
          <w:sz w:val="24"/>
          <w:szCs w:val="24"/>
          <w:vertAlign w:val="superscript"/>
          <w:lang w:eastAsia="es-ES"/>
        </w:rPr>
        <w:t>2</w:t>
      </w:r>
      <w:r w:rsidR="00EE1058" w:rsidRPr="009E374F">
        <w:rPr>
          <w:rFonts w:ascii="Arial" w:hAnsi="Arial" w:cs="Arial"/>
          <w:sz w:val="24"/>
          <w:szCs w:val="24"/>
        </w:rPr>
        <w:t xml:space="preserve">(1,N=72)=3747; p=.05 y un 31,94 de diferencia porcentual en sus contestaciones. Por el contrario, el nivel de empatía entre niños superdotados y sus padres es menor que el del resto de alumnos, con una diferencia porcentual de 46,13 puntos y </w:t>
      </w:r>
      <w:r w:rsidR="00EE1058" w:rsidRPr="009E374F">
        <w:rPr>
          <w:rFonts w:ascii="Arial" w:eastAsia="Times New Roman" w:hAnsi="Arial" w:cs="Arial"/>
          <w:sz w:val="24"/>
          <w:szCs w:val="24"/>
          <w:lang w:eastAsia="es-ES"/>
        </w:rPr>
        <w:t>x</w:t>
      </w:r>
      <w:r w:rsidR="00EE1058" w:rsidRPr="009E374F">
        <w:rPr>
          <w:rFonts w:ascii="Arial" w:eastAsia="Times New Roman" w:hAnsi="Arial" w:cs="Arial"/>
          <w:sz w:val="24"/>
          <w:szCs w:val="24"/>
          <w:vertAlign w:val="superscript"/>
          <w:lang w:eastAsia="es-ES"/>
        </w:rPr>
        <w:t>2</w:t>
      </w:r>
      <w:r w:rsidR="00EE1058" w:rsidRPr="009E374F">
        <w:rPr>
          <w:rFonts w:ascii="Arial" w:hAnsi="Arial" w:cs="Arial"/>
          <w:sz w:val="24"/>
          <w:szCs w:val="24"/>
        </w:rPr>
        <w:t>(1,N=72)= 6.930;p&lt; .01.</w:t>
      </w:r>
    </w:p>
    <w:p w:rsidR="00EE1058" w:rsidRDefault="00EE1058" w:rsidP="00312CAF">
      <w:pPr>
        <w:spacing w:after="0" w:line="240" w:lineRule="auto"/>
        <w:ind w:firstLine="708"/>
        <w:jc w:val="both"/>
        <w:rPr>
          <w:rFonts w:ascii="Arial" w:hAnsi="Arial" w:cs="Arial"/>
          <w:sz w:val="24"/>
          <w:szCs w:val="24"/>
        </w:rPr>
      </w:pPr>
    </w:p>
    <w:p w:rsidR="00B33B9A" w:rsidRPr="009E374F" w:rsidRDefault="00B33B9A" w:rsidP="00312CAF">
      <w:pPr>
        <w:spacing w:after="0" w:line="240" w:lineRule="auto"/>
        <w:ind w:firstLine="708"/>
        <w:jc w:val="both"/>
        <w:rPr>
          <w:rFonts w:ascii="Arial" w:hAnsi="Arial" w:cs="Arial"/>
          <w:sz w:val="24"/>
          <w:szCs w:val="24"/>
        </w:rPr>
      </w:pPr>
    </w:p>
    <w:tbl>
      <w:tblPr>
        <w:tblW w:w="8789" w:type="dxa"/>
        <w:tblInd w:w="70" w:type="dxa"/>
        <w:tblCellMar>
          <w:left w:w="70" w:type="dxa"/>
          <w:right w:w="70" w:type="dxa"/>
        </w:tblCellMar>
        <w:tblLook w:val="00A0"/>
      </w:tblPr>
      <w:tblGrid>
        <w:gridCol w:w="4253"/>
        <w:gridCol w:w="1417"/>
        <w:gridCol w:w="1418"/>
        <w:gridCol w:w="850"/>
        <w:gridCol w:w="851"/>
      </w:tblGrid>
      <w:tr w:rsidR="00DD16C4" w:rsidRPr="00B33B9A" w:rsidTr="004E7056">
        <w:trPr>
          <w:trHeight w:val="405"/>
        </w:trPr>
        <w:tc>
          <w:tcPr>
            <w:tcW w:w="4253" w:type="dxa"/>
            <w:tcBorders>
              <w:top w:val="single" w:sz="8" w:space="0" w:color="auto"/>
              <w:left w:val="nil"/>
              <w:bottom w:val="double" w:sz="6" w:space="0" w:color="auto"/>
              <w:right w:val="nil"/>
            </w:tcBorders>
            <w:shd w:val="clear" w:color="auto" w:fill="auto"/>
            <w:noWrap/>
            <w:vAlign w:val="bottom"/>
            <w:hideMark/>
          </w:tcPr>
          <w:p w:rsidR="00DD16C4" w:rsidRPr="00B33B9A" w:rsidRDefault="00DD16C4" w:rsidP="00312CAF">
            <w:pPr>
              <w:spacing w:after="0" w:line="240" w:lineRule="auto"/>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 </w:t>
            </w:r>
          </w:p>
        </w:tc>
        <w:tc>
          <w:tcPr>
            <w:tcW w:w="1417" w:type="dxa"/>
            <w:tcBorders>
              <w:top w:val="single" w:sz="8" w:space="0" w:color="auto"/>
              <w:left w:val="nil"/>
              <w:bottom w:val="double" w:sz="6" w:space="0" w:color="auto"/>
              <w:right w:val="nil"/>
            </w:tcBorders>
            <w:shd w:val="clear" w:color="auto" w:fill="auto"/>
            <w:noWrap/>
            <w:vAlign w:val="bottom"/>
            <w:hideMark/>
          </w:tcPr>
          <w:p w:rsidR="00DD16C4" w:rsidRPr="00B33B9A" w:rsidRDefault="00DD16C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Superdotados</w:t>
            </w:r>
          </w:p>
        </w:tc>
        <w:tc>
          <w:tcPr>
            <w:tcW w:w="1418" w:type="dxa"/>
            <w:tcBorders>
              <w:top w:val="single" w:sz="8" w:space="0" w:color="auto"/>
              <w:left w:val="nil"/>
              <w:bottom w:val="double" w:sz="6" w:space="0" w:color="auto"/>
              <w:right w:val="nil"/>
            </w:tcBorders>
            <w:shd w:val="clear" w:color="auto" w:fill="auto"/>
            <w:noWrap/>
            <w:vAlign w:val="bottom"/>
            <w:hideMark/>
          </w:tcPr>
          <w:p w:rsidR="00DD16C4" w:rsidRPr="00B33B9A" w:rsidRDefault="00DD16C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Otros</w:t>
            </w:r>
          </w:p>
        </w:tc>
        <w:tc>
          <w:tcPr>
            <w:tcW w:w="850" w:type="dxa"/>
            <w:tcBorders>
              <w:top w:val="single" w:sz="8" w:space="0" w:color="auto"/>
              <w:left w:val="nil"/>
              <w:bottom w:val="double" w:sz="6" w:space="0" w:color="auto"/>
              <w:right w:val="nil"/>
            </w:tcBorders>
            <w:shd w:val="clear" w:color="auto" w:fill="auto"/>
            <w:noWrap/>
            <w:vAlign w:val="bottom"/>
            <w:hideMark/>
          </w:tcPr>
          <w:p w:rsidR="00DD16C4" w:rsidRPr="00B33B9A" w:rsidRDefault="00DD16C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x</w:t>
            </w:r>
            <w:r w:rsidRPr="00B33B9A">
              <w:rPr>
                <w:rFonts w:ascii="Arial" w:eastAsia="Times New Roman" w:hAnsi="Arial" w:cs="Arial"/>
                <w:color w:val="000000"/>
                <w:sz w:val="20"/>
                <w:szCs w:val="20"/>
                <w:vertAlign w:val="superscript"/>
                <w:lang w:eastAsia="es-ES"/>
              </w:rPr>
              <w:t>2</w:t>
            </w:r>
          </w:p>
        </w:tc>
        <w:tc>
          <w:tcPr>
            <w:tcW w:w="851" w:type="dxa"/>
            <w:tcBorders>
              <w:top w:val="single" w:sz="8" w:space="0" w:color="auto"/>
              <w:left w:val="nil"/>
              <w:bottom w:val="double" w:sz="6" w:space="0" w:color="auto"/>
              <w:right w:val="nil"/>
            </w:tcBorders>
            <w:shd w:val="clear" w:color="auto" w:fill="auto"/>
            <w:noWrap/>
            <w:vAlign w:val="bottom"/>
            <w:hideMark/>
          </w:tcPr>
          <w:p w:rsidR="00DD16C4" w:rsidRPr="00B33B9A" w:rsidRDefault="00DD16C4" w:rsidP="00312CAF">
            <w:pPr>
              <w:spacing w:after="0" w:line="240" w:lineRule="auto"/>
              <w:jc w:val="right"/>
              <w:rPr>
                <w:rFonts w:ascii="Arial" w:eastAsia="Times New Roman" w:hAnsi="Arial" w:cs="Arial"/>
                <w:color w:val="000000"/>
                <w:sz w:val="20"/>
                <w:szCs w:val="20"/>
                <w:lang w:eastAsia="es-ES"/>
              </w:rPr>
            </w:pPr>
            <w:r w:rsidRPr="00B33B9A">
              <w:rPr>
                <w:rFonts w:ascii="Arial" w:eastAsia="Times New Roman" w:hAnsi="Arial" w:cs="Arial"/>
                <w:color w:val="000000"/>
                <w:sz w:val="20"/>
                <w:szCs w:val="20"/>
                <w:lang w:eastAsia="es-ES"/>
              </w:rPr>
              <w:t>p-valor</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Camina</w:t>
            </w:r>
            <w:r w:rsidR="00ED469C">
              <w:rPr>
                <w:rFonts w:ascii="Arial" w:eastAsia="Times New Roman" w:hAnsi="Arial" w:cs="Arial"/>
                <w:sz w:val="20"/>
                <w:szCs w:val="20"/>
                <w:lang w:eastAsia="es-ES"/>
              </w:rPr>
              <w:t>r</w:t>
            </w:r>
            <w:r w:rsidRPr="00B33B9A">
              <w:rPr>
                <w:rFonts w:ascii="Arial" w:eastAsia="Times New Roman" w:hAnsi="Arial" w:cs="Arial"/>
                <w:sz w:val="20"/>
                <w:szCs w:val="20"/>
                <w:lang w:eastAsia="es-ES"/>
              </w:rPr>
              <w:t>, leer y andar antes que hermanos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 (</w:t>
            </w:r>
            <w:r w:rsidR="005317C1" w:rsidRPr="00B33B9A">
              <w:rPr>
                <w:rFonts w:ascii="Arial" w:eastAsia="Times New Roman" w:hAnsi="Arial" w:cs="Arial"/>
                <w:sz w:val="20"/>
                <w:szCs w:val="20"/>
                <w:lang w:eastAsia="es-ES"/>
              </w:rPr>
              <w:t>40,00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21 (33,87%)</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005B0D" w:rsidRPr="00B33B9A">
              <w:rPr>
                <w:rFonts w:ascii="Arial" w:eastAsia="Times New Roman" w:hAnsi="Arial" w:cs="Arial"/>
                <w:sz w:val="20"/>
                <w:szCs w:val="20"/>
                <w:lang w:eastAsia="es-ES"/>
              </w:rPr>
              <w:t>144</w:t>
            </w:r>
          </w:p>
        </w:tc>
        <w:tc>
          <w:tcPr>
            <w:tcW w:w="851" w:type="dxa"/>
            <w:tcBorders>
              <w:top w:val="nil"/>
              <w:left w:val="nil"/>
              <w:bottom w:val="nil"/>
              <w:right w:val="nil"/>
            </w:tcBorders>
            <w:shd w:val="clear" w:color="auto" w:fill="auto"/>
            <w:noWrap/>
            <w:vAlign w:val="center"/>
            <w:hideMark/>
          </w:tcPr>
          <w:p w:rsidR="00DD16C4" w:rsidRPr="00B33B9A" w:rsidRDefault="00683068"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005B0D" w:rsidRPr="00B33B9A">
              <w:rPr>
                <w:rFonts w:ascii="Arial" w:eastAsia="Times New Roman" w:hAnsi="Arial" w:cs="Arial"/>
                <w:sz w:val="20"/>
                <w:szCs w:val="20"/>
                <w:lang w:eastAsia="es-ES"/>
              </w:rPr>
              <w:t>704</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Entiende las explicaciones en su conjunto</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 (</w:t>
            </w:r>
            <w:r w:rsidR="005317C1" w:rsidRPr="00B33B9A">
              <w:rPr>
                <w:rFonts w:ascii="Arial" w:eastAsia="Times New Roman" w:hAnsi="Arial" w:cs="Arial"/>
                <w:sz w:val="20"/>
                <w:szCs w:val="20"/>
                <w:lang w:eastAsia="es-ES"/>
              </w:rPr>
              <w:t>60,00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32 (51,61%)</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005B0D" w:rsidRPr="00B33B9A">
              <w:rPr>
                <w:rFonts w:ascii="Arial" w:eastAsia="Times New Roman" w:hAnsi="Arial" w:cs="Arial"/>
                <w:sz w:val="20"/>
                <w:szCs w:val="20"/>
                <w:lang w:eastAsia="es-ES"/>
              </w:rPr>
              <w:t>250</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005B0D" w:rsidRPr="00B33B9A">
              <w:rPr>
                <w:rFonts w:ascii="Arial" w:eastAsia="Times New Roman" w:hAnsi="Arial" w:cs="Arial"/>
                <w:sz w:val="20"/>
                <w:szCs w:val="20"/>
                <w:lang w:eastAsia="es-ES"/>
              </w:rPr>
              <w:t>623</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Rapidez para resolver problemas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7 (</w:t>
            </w:r>
            <w:r w:rsidR="005317C1" w:rsidRPr="00B33B9A">
              <w:rPr>
                <w:rFonts w:ascii="Arial" w:eastAsia="Times New Roman" w:hAnsi="Arial" w:cs="Arial"/>
                <w:sz w:val="20"/>
                <w:szCs w:val="20"/>
                <w:lang w:eastAsia="es-ES"/>
              </w:rPr>
              <w:t>70.00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23 (37,09%)</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w:t>
            </w:r>
            <w:r w:rsidR="00005B0D" w:rsidRPr="00B33B9A">
              <w:rPr>
                <w:rFonts w:ascii="Arial" w:eastAsia="Times New Roman" w:hAnsi="Arial" w:cs="Arial"/>
                <w:sz w:val="20"/>
                <w:szCs w:val="20"/>
                <w:lang w:eastAsia="es-ES"/>
              </w:rPr>
              <w:t>460</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683068" w:rsidRPr="00B33B9A">
              <w:rPr>
                <w:rFonts w:ascii="Arial" w:eastAsia="Times New Roman" w:hAnsi="Arial" w:cs="Arial"/>
                <w:sz w:val="20"/>
                <w:szCs w:val="20"/>
                <w:lang w:eastAsia="es-ES"/>
              </w:rPr>
              <w:t>050</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Mucha memoria</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5 (</w:t>
            </w:r>
            <w:r w:rsidR="005317C1" w:rsidRPr="00B33B9A">
              <w:rPr>
                <w:rFonts w:ascii="Arial" w:eastAsia="Times New Roman" w:hAnsi="Arial" w:cs="Arial"/>
                <w:sz w:val="20"/>
                <w:szCs w:val="20"/>
                <w:lang w:eastAsia="es-ES"/>
              </w:rPr>
              <w:t>50,00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29 (</w:t>
            </w:r>
            <w:r w:rsidR="000D3E3B" w:rsidRPr="00B33B9A">
              <w:rPr>
                <w:rFonts w:ascii="Arial" w:eastAsia="Times New Roman" w:hAnsi="Arial" w:cs="Arial"/>
                <w:sz w:val="20"/>
                <w:szCs w:val="20"/>
                <w:lang w:eastAsia="es-ES"/>
              </w:rPr>
              <w:t>46.77</w:t>
            </w:r>
            <w:r w:rsidRPr="00B33B9A">
              <w:rPr>
                <w:rFonts w:ascii="Arial" w:eastAsia="Times New Roman" w:hAnsi="Arial" w:cs="Arial"/>
                <w:sz w:val="20"/>
                <w:szCs w:val="20"/>
                <w:lang w:eastAsia="es-ES"/>
              </w:rPr>
              <w:t>%)</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005B0D" w:rsidRPr="00B33B9A">
              <w:rPr>
                <w:rFonts w:ascii="Arial" w:eastAsia="Times New Roman" w:hAnsi="Arial" w:cs="Arial"/>
                <w:sz w:val="20"/>
                <w:szCs w:val="20"/>
                <w:lang w:eastAsia="es-ES"/>
              </w:rPr>
              <w:t>983</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683068" w:rsidRPr="00B33B9A">
              <w:rPr>
                <w:rFonts w:ascii="Arial" w:eastAsia="Times New Roman" w:hAnsi="Arial" w:cs="Arial"/>
                <w:sz w:val="20"/>
                <w:szCs w:val="20"/>
                <w:lang w:eastAsia="es-ES"/>
              </w:rPr>
              <w:t xml:space="preserve"> 321</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Insomnio</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 (</w:t>
            </w:r>
            <w:r w:rsidR="005317C1" w:rsidRPr="00B33B9A">
              <w:rPr>
                <w:rFonts w:ascii="Arial" w:eastAsia="Times New Roman" w:hAnsi="Arial" w:cs="Arial"/>
                <w:sz w:val="20"/>
                <w:szCs w:val="20"/>
                <w:lang w:eastAsia="es-ES"/>
              </w:rPr>
              <w:t>60,00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28 (45,16%)</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005B0D" w:rsidRPr="00B33B9A">
              <w:rPr>
                <w:rFonts w:ascii="Arial" w:eastAsia="Times New Roman" w:hAnsi="Arial" w:cs="Arial"/>
                <w:sz w:val="20"/>
                <w:szCs w:val="20"/>
                <w:lang w:eastAsia="es-ES"/>
              </w:rPr>
              <w:t>763</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005B0D" w:rsidRPr="00B33B9A">
              <w:rPr>
                <w:rFonts w:ascii="Arial" w:eastAsia="Times New Roman" w:hAnsi="Arial" w:cs="Arial"/>
                <w:sz w:val="20"/>
                <w:szCs w:val="20"/>
                <w:lang w:eastAsia="es-ES"/>
              </w:rPr>
              <w:t>382</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Mucha imaginación</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 (</w:t>
            </w:r>
            <w:r w:rsidR="005317C1" w:rsidRPr="00B33B9A">
              <w:rPr>
                <w:rFonts w:ascii="Arial" w:eastAsia="Times New Roman" w:hAnsi="Arial" w:cs="Arial"/>
                <w:sz w:val="20"/>
                <w:szCs w:val="20"/>
                <w:lang w:eastAsia="es-ES"/>
              </w:rPr>
              <w:t>10,00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19 (30,64%)</w:t>
            </w:r>
          </w:p>
        </w:tc>
        <w:tc>
          <w:tcPr>
            <w:tcW w:w="850" w:type="dxa"/>
            <w:tcBorders>
              <w:top w:val="nil"/>
              <w:left w:val="nil"/>
              <w:bottom w:val="nil"/>
              <w:right w:val="nil"/>
            </w:tcBorders>
            <w:shd w:val="clear" w:color="auto" w:fill="auto"/>
            <w:noWrap/>
            <w:vAlign w:val="center"/>
            <w:hideMark/>
          </w:tcPr>
          <w:p w:rsidR="00DD16C4" w:rsidRPr="00B33B9A" w:rsidRDefault="00005B0D"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1.833</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w:t>
            </w:r>
            <w:r w:rsidR="00005B0D" w:rsidRPr="00B33B9A">
              <w:rPr>
                <w:rFonts w:ascii="Arial" w:eastAsia="Times New Roman" w:hAnsi="Arial" w:cs="Arial"/>
                <w:sz w:val="20"/>
                <w:szCs w:val="20"/>
                <w:lang w:eastAsia="es-ES"/>
              </w:rPr>
              <w:t>75</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Curiosidad</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9 (</w:t>
            </w:r>
            <w:r w:rsidR="005317C1" w:rsidRPr="00B33B9A">
              <w:rPr>
                <w:rFonts w:ascii="Arial" w:eastAsia="Times New Roman" w:hAnsi="Arial" w:cs="Arial"/>
                <w:sz w:val="20"/>
                <w:szCs w:val="20"/>
                <w:lang w:eastAsia="es-ES"/>
              </w:rPr>
              <w:t>90,00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36 (58,06%)</w:t>
            </w:r>
          </w:p>
        </w:tc>
        <w:tc>
          <w:tcPr>
            <w:tcW w:w="850" w:type="dxa"/>
            <w:tcBorders>
              <w:top w:val="nil"/>
              <w:left w:val="nil"/>
              <w:bottom w:val="nil"/>
              <w:right w:val="nil"/>
            </w:tcBorders>
            <w:shd w:val="clear" w:color="auto" w:fill="auto"/>
            <w:noWrap/>
            <w:vAlign w:val="center"/>
            <w:hideMark/>
          </w:tcPr>
          <w:p w:rsidR="00DD16C4" w:rsidRPr="00B33B9A" w:rsidRDefault="00005B0D"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3,747</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005B0D" w:rsidRPr="00B33B9A">
              <w:rPr>
                <w:rFonts w:ascii="Arial" w:eastAsia="Times New Roman" w:hAnsi="Arial" w:cs="Arial"/>
                <w:sz w:val="20"/>
                <w:szCs w:val="20"/>
                <w:lang w:eastAsia="es-ES"/>
              </w:rPr>
              <w:t>05</w:t>
            </w:r>
            <w:r w:rsidR="00C60CF3" w:rsidRPr="00B33B9A">
              <w:rPr>
                <w:rFonts w:ascii="Arial" w:eastAsia="Times New Roman" w:hAnsi="Arial" w:cs="Arial"/>
                <w:sz w:val="20"/>
                <w:szCs w:val="20"/>
                <w:lang w:eastAsia="es-ES"/>
              </w:rPr>
              <w:t>0</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Resuelve problemas correctamente</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 (</w:t>
            </w:r>
            <w:r w:rsidR="005317C1" w:rsidRPr="00B33B9A">
              <w:rPr>
                <w:rFonts w:ascii="Arial" w:eastAsia="Times New Roman" w:hAnsi="Arial" w:cs="Arial"/>
                <w:sz w:val="20"/>
                <w:szCs w:val="20"/>
                <w:lang w:eastAsia="es-ES"/>
              </w:rPr>
              <w:t>60,00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17 (27,42%)</w:t>
            </w:r>
          </w:p>
        </w:tc>
        <w:tc>
          <w:tcPr>
            <w:tcW w:w="850" w:type="dxa"/>
            <w:tcBorders>
              <w:top w:val="nil"/>
              <w:left w:val="nil"/>
              <w:bottom w:val="nil"/>
              <w:right w:val="nil"/>
            </w:tcBorders>
            <w:shd w:val="clear" w:color="auto" w:fill="auto"/>
            <w:noWrap/>
            <w:vAlign w:val="center"/>
            <w:hideMark/>
          </w:tcPr>
          <w:p w:rsidR="00DD16C4" w:rsidRPr="00B33B9A" w:rsidRDefault="00005B0D"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4.214</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A90BA9" w:rsidRPr="00B33B9A">
              <w:rPr>
                <w:rFonts w:ascii="Arial" w:eastAsia="Times New Roman" w:hAnsi="Arial" w:cs="Arial"/>
                <w:sz w:val="20"/>
                <w:szCs w:val="20"/>
                <w:lang w:eastAsia="es-ES"/>
              </w:rPr>
              <w:t>40</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Hace muchas preguntas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9 (</w:t>
            </w:r>
            <w:r w:rsidR="005317C1" w:rsidRPr="00B33B9A">
              <w:rPr>
                <w:rFonts w:ascii="Arial" w:eastAsia="Times New Roman" w:hAnsi="Arial" w:cs="Arial"/>
                <w:sz w:val="20"/>
                <w:szCs w:val="20"/>
                <w:lang w:eastAsia="es-ES"/>
              </w:rPr>
              <w:t>90,00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0D3E3B"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43 (69,35</w:t>
            </w:r>
            <w:r w:rsidR="00DD16C4" w:rsidRPr="00B33B9A">
              <w:rPr>
                <w:rFonts w:ascii="Arial" w:eastAsia="Times New Roman" w:hAnsi="Arial" w:cs="Arial"/>
                <w:sz w:val="20"/>
                <w:szCs w:val="20"/>
                <w:lang w:eastAsia="es-ES"/>
              </w:rPr>
              <w:t>%)</w:t>
            </w:r>
          </w:p>
        </w:tc>
        <w:tc>
          <w:tcPr>
            <w:tcW w:w="850" w:type="dxa"/>
            <w:tcBorders>
              <w:top w:val="nil"/>
              <w:left w:val="nil"/>
              <w:bottom w:val="nil"/>
              <w:right w:val="nil"/>
            </w:tcBorders>
            <w:shd w:val="clear" w:color="auto" w:fill="auto"/>
            <w:noWrap/>
            <w:vAlign w:val="center"/>
            <w:hideMark/>
          </w:tcPr>
          <w:p w:rsidR="00DD16C4" w:rsidRPr="00B33B9A" w:rsidRDefault="00A90BA9"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1.825</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A90BA9" w:rsidRPr="00B33B9A">
              <w:rPr>
                <w:rFonts w:ascii="Arial" w:eastAsia="Times New Roman" w:hAnsi="Arial" w:cs="Arial"/>
                <w:sz w:val="20"/>
                <w:szCs w:val="20"/>
                <w:lang w:eastAsia="es-ES"/>
              </w:rPr>
              <w:t>176</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Da respuestas largas y razonadas</w:t>
            </w:r>
          </w:p>
        </w:tc>
        <w:tc>
          <w:tcPr>
            <w:tcW w:w="1417" w:type="dxa"/>
            <w:tcBorders>
              <w:top w:val="nil"/>
              <w:left w:val="nil"/>
              <w:bottom w:val="nil"/>
              <w:right w:val="nil"/>
            </w:tcBorders>
            <w:shd w:val="clear" w:color="auto" w:fill="auto"/>
            <w:noWrap/>
            <w:vAlign w:val="center"/>
            <w:hideMark/>
          </w:tcPr>
          <w:p w:rsidR="00DD16C4" w:rsidRPr="00B33B9A" w:rsidRDefault="005317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7 (70,00</w:t>
            </w:r>
            <w:r w:rsidR="00DD16C4"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27 (43,55%)</w:t>
            </w:r>
          </w:p>
        </w:tc>
        <w:tc>
          <w:tcPr>
            <w:tcW w:w="850" w:type="dxa"/>
            <w:tcBorders>
              <w:top w:val="nil"/>
              <w:left w:val="nil"/>
              <w:bottom w:val="nil"/>
              <w:right w:val="nil"/>
            </w:tcBorders>
            <w:shd w:val="clear" w:color="auto" w:fill="auto"/>
            <w:noWrap/>
            <w:vAlign w:val="center"/>
            <w:hideMark/>
          </w:tcPr>
          <w:p w:rsidR="00DD16C4" w:rsidRPr="00B33B9A" w:rsidRDefault="00683068"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2.422</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683068" w:rsidRPr="00B33B9A">
              <w:rPr>
                <w:rFonts w:ascii="Arial" w:eastAsia="Times New Roman" w:hAnsi="Arial" w:cs="Arial"/>
                <w:sz w:val="20"/>
                <w:szCs w:val="20"/>
                <w:lang w:eastAsia="es-ES"/>
              </w:rPr>
              <w:t>119</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Interrelaciona explicaciones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8 (</w:t>
            </w:r>
            <w:r w:rsidR="005317C1" w:rsidRPr="00B33B9A">
              <w:rPr>
                <w:rFonts w:ascii="Arial" w:eastAsia="Times New Roman" w:hAnsi="Arial" w:cs="Arial"/>
                <w:sz w:val="20"/>
                <w:szCs w:val="20"/>
                <w:lang w:eastAsia="es-ES"/>
              </w:rPr>
              <w:t>80,00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43 (69,35%)</w:t>
            </w:r>
          </w:p>
        </w:tc>
        <w:tc>
          <w:tcPr>
            <w:tcW w:w="850" w:type="dxa"/>
            <w:tcBorders>
              <w:top w:val="nil"/>
              <w:left w:val="nil"/>
              <w:bottom w:val="nil"/>
              <w:right w:val="nil"/>
            </w:tcBorders>
            <w:shd w:val="clear" w:color="auto" w:fill="auto"/>
            <w:noWrap/>
            <w:vAlign w:val="center"/>
            <w:hideMark/>
          </w:tcPr>
          <w:p w:rsidR="00DD16C4" w:rsidRPr="00B33B9A" w:rsidRDefault="00683068"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0.475</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0A3E66" w:rsidRPr="00B33B9A">
              <w:rPr>
                <w:rFonts w:ascii="Arial" w:eastAsia="Times New Roman" w:hAnsi="Arial" w:cs="Arial"/>
                <w:sz w:val="20"/>
                <w:szCs w:val="20"/>
                <w:lang w:eastAsia="es-ES"/>
              </w:rPr>
              <w:t>490</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Busca diferentes soluciones a un problema</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 (</w:t>
            </w:r>
            <w:r w:rsidR="005317C1" w:rsidRPr="00B33B9A">
              <w:rPr>
                <w:rFonts w:ascii="Arial" w:eastAsia="Times New Roman" w:hAnsi="Arial" w:cs="Arial"/>
                <w:sz w:val="20"/>
                <w:szCs w:val="20"/>
                <w:lang w:eastAsia="es-ES"/>
              </w:rPr>
              <w:t>60,00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33 (53,22%)</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683068" w:rsidRPr="00B33B9A">
              <w:rPr>
                <w:rFonts w:ascii="Arial" w:eastAsia="Times New Roman" w:hAnsi="Arial" w:cs="Arial"/>
                <w:sz w:val="20"/>
                <w:szCs w:val="20"/>
                <w:lang w:eastAsia="es-ES"/>
              </w:rPr>
              <w:t>158</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683068" w:rsidRPr="00B33B9A">
              <w:rPr>
                <w:rFonts w:ascii="Arial" w:eastAsia="Times New Roman" w:hAnsi="Arial" w:cs="Arial"/>
                <w:sz w:val="20"/>
                <w:szCs w:val="20"/>
                <w:lang w:eastAsia="es-ES"/>
              </w:rPr>
              <w:t>75</w:t>
            </w:r>
            <w:r w:rsidRPr="00B33B9A">
              <w:rPr>
                <w:rFonts w:ascii="Arial" w:eastAsia="Times New Roman" w:hAnsi="Arial" w:cs="Arial"/>
                <w:sz w:val="20"/>
                <w:szCs w:val="20"/>
                <w:lang w:eastAsia="es-ES"/>
              </w:rPr>
              <w:t>7</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Presentan dudas ante situaciones  sencillas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8 (</w:t>
            </w:r>
            <w:r w:rsidR="005317C1" w:rsidRPr="00B33B9A">
              <w:rPr>
                <w:rFonts w:ascii="Arial" w:eastAsia="Times New Roman" w:hAnsi="Arial" w:cs="Arial"/>
                <w:sz w:val="20"/>
                <w:szCs w:val="20"/>
                <w:lang w:eastAsia="es-ES"/>
              </w:rPr>
              <w:t>80,00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46 (74,19%)</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E85B40" w:rsidRPr="00B33B9A">
              <w:rPr>
                <w:rFonts w:ascii="Arial" w:eastAsia="Times New Roman" w:hAnsi="Arial" w:cs="Arial"/>
                <w:sz w:val="20"/>
                <w:szCs w:val="20"/>
                <w:lang w:eastAsia="es-ES"/>
              </w:rPr>
              <w:t>154</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w:t>
            </w:r>
            <w:r w:rsidR="00E85B40" w:rsidRPr="00B33B9A">
              <w:rPr>
                <w:rFonts w:ascii="Arial" w:eastAsia="Times New Roman" w:hAnsi="Arial" w:cs="Arial"/>
                <w:sz w:val="20"/>
                <w:szCs w:val="20"/>
                <w:lang w:eastAsia="es-ES"/>
              </w:rPr>
              <w:t>93</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Vocabulario extenso y adecuado</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9 (</w:t>
            </w:r>
            <w:r w:rsidR="005317C1" w:rsidRPr="00B33B9A">
              <w:rPr>
                <w:rFonts w:ascii="Arial" w:eastAsia="Times New Roman" w:hAnsi="Arial" w:cs="Arial"/>
                <w:sz w:val="20"/>
                <w:szCs w:val="20"/>
                <w:lang w:eastAsia="es-ES"/>
              </w:rPr>
              <w:t>90,00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9203C3"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20 (32</w:t>
            </w:r>
            <w:r w:rsidR="00DD16C4" w:rsidRPr="00B33B9A">
              <w:rPr>
                <w:rFonts w:ascii="Arial" w:eastAsia="Times New Roman" w:hAnsi="Arial" w:cs="Arial"/>
                <w:sz w:val="20"/>
                <w:szCs w:val="20"/>
                <w:lang w:eastAsia="es-ES"/>
              </w:rPr>
              <w:t>,26%)</w:t>
            </w:r>
          </w:p>
        </w:tc>
        <w:tc>
          <w:tcPr>
            <w:tcW w:w="850" w:type="dxa"/>
            <w:tcBorders>
              <w:top w:val="nil"/>
              <w:left w:val="nil"/>
              <w:bottom w:val="nil"/>
              <w:right w:val="nil"/>
            </w:tcBorders>
            <w:shd w:val="clear" w:color="auto" w:fill="auto"/>
            <w:noWrap/>
            <w:vAlign w:val="center"/>
            <w:hideMark/>
          </w:tcPr>
          <w:p w:rsidR="00DD16C4" w:rsidRPr="00B33B9A" w:rsidRDefault="00E85B40"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11.952</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.00</w:t>
            </w:r>
            <w:r w:rsidR="00E85B40" w:rsidRPr="00B33B9A">
              <w:rPr>
                <w:rFonts w:ascii="Arial" w:eastAsia="Times New Roman" w:hAnsi="Arial" w:cs="Arial"/>
                <w:sz w:val="20"/>
                <w:szCs w:val="20"/>
                <w:lang w:eastAsia="es-ES"/>
              </w:rPr>
              <w:t>0</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Sentido del humor</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9 (</w:t>
            </w:r>
            <w:r w:rsidR="005317C1" w:rsidRPr="00B33B9A">
              <w:rPr>
                <w:rFonts w:ascii="Arial" w:eastAsia="Times New Roman" w:hAnsi="Arial" w:cs="Arial"/>
                <w:sz w:val="20"/>
                <w:szCs w:val="20"/>
                <w:lang w:eastAsia="es-ES"/>
              </w:rPr>
              <w:t>90,00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52 (83,87%)</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E85B40" w:rsidRPr="00B33B9A">
              <w:rPr>
                <w:rFonts w:ascii="Arial" w:eastAsia="Times New Roman" w:hAnsi="Arial" w:cs="Arial"/>
                <w:sz w:val="20"/>
                <w:szCs w:val="20"/>
                <w:lang w:eastAsia="es-ES"/>
              </w:rPr>
              <w:t>251</w:t>
            </w:r>
          </w:p>
        </w:tc>
        <w:tc>
          <w:tcPr>
            <w:tcW w:w="851" w:type="dxa"/>
            <w:tcBorders>
              <w:top w:val="nil"/>
              <w:left w:val="nil"/>
              <w:bottom w:val="nil"/>
              <w:right w:val="nil"/>
            </w:tcBorders>
            <w:shd w:val="clear" w:color="auto" w:fill="auto"/>
            <w:noWrap/>
            <w:vAlign w:val="center"/>
            <w:hideMark/>
          </w:tcPr>
          <w:p w:rsidR="00DD16C4" w:rsidRPr="00B33B9A" w:rsidRDefault="00E85B40"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DD16C4" w:rsidRPr="00B33B9A">
              <w:rPr>
                <w:rFonts w:ascii="Arial" w:eastAsia="Times New Roman" w:hAnsi="Arial" w:cs="Arial"/>
                <w:sz w:val="20"/>
                <w:szCs w:val="20"/>
                <w:lang w:eastAsia="es-ES"/>
              </w:rPr>
              <w:t>6</w:t>
            </w:r>
            <w:r w:rsidRPr="00B33B9A">
              <w:rPr>
                <w:rFonts w:ascii="Arial" w:eastAsia="Times New Roman" w:hAnsi="Arial" w:cs="Arial"/>
                <w:sz w:val="20"/>
                <w:szCs w:val="20"/>
                <w:lang w:eastAsia="es-ES"/>
              </w:rPr>
              <w:t>1</w:t>
            </w:r>
            <w:r w:rsidR="00DD16C4" w:rsidRPr="00B33B9A">
              <w:rPr>
                <w:rFonts w:ascii="Arial" w:eastAsia="Times New Roman" w:hAnsi="Arial" w:cs="Arial"/>
                <w:sz w:val="20"/>
                <w:szCs w:val="20"/>
                <w:lang w:eastAsia="es-ES"/>
              </w:rPr>
              <w:t>6</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Muestra interés por cosas diversas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8 (</w:t>
            </w:r>
            <w:r w:rsidR="005317C1" w:rsidRPr="00B33B9A">
              <w:rPr>
                <w:rFonts w:ascii="Arial" w:eastAsia="Times New Roman" w:hAnsi="Arial" w:cs="Arial"/>
                <w:sz w:val="20"/>
                <w:szCs w:val="20"/>
                <w:lang w:eastAsia="es-ES"/>
              </w:rPr>
              <w:t>80,00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51 (82,26%)</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w:t>
            </w:r>
            <w:r w:rsidR="00E85B40" w:rsidRPr="00B33B9A">
              <w:rPr>
                <w:rFonts w:ascii="Arial" w:eastAsia="Times New Roman" w:hAnsi="Arial" w:cs="Arial"/>
                <w:sz w:val="20"/>
                <w:szCs w:val="20"/>
                <w:lang w:eastAsia="es-ES"/>
              </w:rPr>
              <w:t>028</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E85B40" w:rsidRPr="00B33B9A">
              <w:rPr>
                <w:rFonts w:ascii="Arial" w:eastAsia="Times New Roman" w:hAnsi="Arial" w:cs="Arial"/>
                <w:sz w:val="20"/>
                <w:szCs w:val="20"/>
                <w:lang w:eastAsia="es-ES"/>
              </w:rPr>
              <w:t>866</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Trabajador ante los temas que le interesan</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10 (</w:t>
            </w:r>
            <w:r w:rsidR="005317C1" w:rsidRPr="00B33B9A">
              <w:rPr>
                <w:rFonts w:ascii="Arial" w:eastAsia="Times New Roman" w:hAnsi="Arial" w:cs="Arial"/>
                <w:sz w:val="20"/>
                <w:szCs w:val="20"/>
                <w:lang w:eastAsia="es-ES"/>
              </w:rPr>
              <w:t>100,00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53 (85,48%)</w:t>
            </w:r>
          </w:p>
        </w:tc>
        <w:tc>
          <w:tcPr>
            <w:tcW w:w="850" w:type="dxa"/>
            <w:tcBorders>
              <w:top w:val="nil"/>
              <w:left w:val="nil"/>
              <w:bottom w:val="nil"/>
              <w:right w:val="nil"/>
            </w:tcBorders>
            <w:shd w:val="clear" w:color="auto" w:fill="auto"/>
            <w:noWrap/>
            <w:vAlign w:val="center"/>
            <w:hideMark/>
          </w:tcPr>
          <w:p w:rsidR="00DD16C4" w:rsidRPr="00B33B9A" w:rsidRDefault="0090745C"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1.658</w:t>
            </w:r>
          </w:p>
        </w:tc>
        <w:tc>
          <w:tcPr>
            <w:tcW w:w="851" w:type="dxa"/>
            <w:tcBorders>
              <w:top w:val="nil"/>
              <w:left w:val="nil"/>
              <w:bottom w:val="nil"/>
              <w:right w:val="nil"/>
            </w:tcBorders>
            <w:shd w:val="clear" w:color="auto" w:fill="auto"/>
            <w:noWrap/>
            <w:vAlign w:val="center"/>
            <w:hideMark/>
          </w:tcPr>
          <w:p w:rsidR="00DD16C4" w:rsidRPr="00B33B9A" w:rsidRDefault="0090745C"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.197</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Gran imaginación</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7 (</w:t>
            </w:r>
            <w:r w:rsidR="005317C1" w:rsidRPr="00B33B9A">
              <w:rPr>
                <w:rFonts w:ascii="Arial" w:eastAsia="Times New Roman" w:hAnsi="Arial" w:cs="Arial"/>
                <w:sz w:val="20"/>
                <w:szCs w:val="20"/>
                <w:lang w:eastAsia="es-ES"/>
              </w:rPr>
              <w:t>70,00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40 (64,52%)</w:t>
            </w:r>
          </w:p>
        </w:tc>
        <w:tc>
          <w:tcPr>
            <w:tcW w:w="850" w:type="dxa"/>
            <w:tcBorders>
              <w:top w:val="nil"/>
              <w:left w:val="nil"/>
              <w:bottom w:val="nil"/>
              <w:right w:val="nil"/>
            </w:tcBorders>
            <w:shd w:val="clear" w:color="auto" w:fill="auto"/>
            <w:noWrap/>
            <w:vAlign w:val="center"/>
            <w:hideMark/>
          </w:tcPr>
          <w:p w:rsidR="00DD16C4" w:rsidRPr="00B33B9A" w:rsidRDefault="0090745C"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0.028</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90745C" w:rsidRPr="00B33B9A">
              <w:rPr>
                <w:rFonts w:ascii="Arial" w:eastAsia="Times New Roman" w:hAnsi="Arial" w:cs="Arial"/>
                <w:sz w:val="20"/>
                <w:szCs w:val="20"/>
                <w:lang w:eastAsia="es-ES"/>
              </w:rPr>
              <w:t>736</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Gran sentido de la justicia</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8 (</w:t>
            </w:r>
            <w:r w:rsidR="005317C1" w:rsidRPr="00B33B9A">
              <w:rPr>
                <w:rFonts w:ascii="Arial" w:eastAsia="Times New Roman" w:hAnsi="Arial" w:cs="Arial"/>
                <w:sz w:val="20"/>
                <w:szCs w:val="20"/>
                <w:lang w:eastAsia="es-ES"/>
              </w:rPr>
              <w:t>80,00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54 (87,10%)</w:t>
            </w:r>
          </w:p>
        </w:tc>
        <w:tc>
          <w:tcPr>
            <w:tcW w:w="850" w:type="dxa"/>
            <w:tcBorders>
              <w:top w:val="nil"/>
              <w:left w:val="nil"/>
              <w:bottom w:val="nil"/>
              <w:right w:val="nil"/>
            </w:tcBorders>
            <w:shd w:val="clear" w:color="auto" w:fill="auto"/>
            <w:noWrap/>
            <w:vAlign w:val="center"/>
            <w:hideMark/>
          </w:tcPr>
          <w:p w:rsidR="00DD16C4" w:rsidRPr="00B33B9A" w:rsidRDefault="0090745C"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0.362</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90745C" w:rsidRPr="00B33B9A">
              <w:rPr>
                <w:rFonts w:ascii="Arial" w:eastAsia="Times New Roman" w:hAnsi="Arial" w:cs="Arial"/>
                <w:sz w:val="20"/>
                <w:szCs w:val="20"/>
                <w:lang w:eastAsia="es-ES"/>
              </w:rPr>
              <w:t>547</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Perfeccionista</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9 (</w:t>
            </w:r>
            <w:r w:rsidR="005317C1" w:rsidRPr="00B33B9A">
              <w:rPr>
                <w:rFonts w:ascii="Arial" w:eastAsia="Times New Roman" w:hAnsi="Arial" w:cs="Arial"/>
                <w:sz w:val="20"/>
                <w:szCs w:val="20"/>
                <w:lang w:eastAsia="es-ES"/>
              </w:rPr>
              <w:t>90,00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41 (66,13%)</w:t>
            </w:r>
          </w:p>
        </w:tc>
        <w:tc>
          <w:tcPr>
            <w:tcW w:w="850" w:type="dxa"/>
            <w:tcBorders>
              <w:top w:val="nil"/>
              <w:left w:val="nil"/>
              <w:bottom w:val="nil"/>
              <w:right w:val="nil"/>
            </w:tcBorders>
            <w:shd w:val="clear" w:color="auto" w:fill="auto"/>
            <w:noWrap/>
            <w:vAlign w:val="center"/>
            <w:hideMark/>
          </w:tcPr>
          <w:p w:rsidR="00DD16C4" w:rsidRPr="00B33B9A" w:rsidRDefault="0090745C"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2.321</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90745C" w:rsidRPr="00B33B9A">
              <w:rPr>
                <w:rFonts w:ascii="Arial" w:eastAsia="Times New Roman" w:hAnsi="Arial" w:cs="Arial"/>
                <w:sz w:val="20"/>
                <w:szCs w:val="20"/>
                <w:lang w:eastAsia="es-ES"/>
              </w:rPr>
              <w:t>127</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Prefiere relacionarse con mayores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 (</w:t>
            </w:r>
            <w:r w:rsidR="005317C1" w:rsidRPr="00B33B9A">
              <w:rPr>
                <w:rFonts w:ascii="Arial" w:eastAsia="Times New Roman" w:hAnsi="Arial" w:cs="Arial"/>
                <w:sz w:val="20"/>
                <w:szCs w:val="20"/>
                <w:lang w:eastAsia="es-ES"/>
              </w:rPr>
              <w:t>60,00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28 (45,16%)</w:t>
            </w:r>
          </w:p>
        </w:tc>
        <w:tc>
          <w:tcPr>
            <w:tcW w:w="850" w:type="dxa"/>
            <w:tcBorders>
              <w:top w:val="nil"/>
              <w:left w:val="nil"/>
              <w:bottom w:val="nil"/>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1.139</w:t>
            </w:r>
          </w:p>
        </w:tc>
        <w:tc>
          <w:tcPr>
            <w:tcW w:w="851" w:type="dxa"/>
            <w:tcBorders>
              <w:top w:val="nil"/>
              <w:left w:val="nil"/>
              <w:bottom w:val="nil"/>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.285</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Liderazgo</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 (</w:t>
            </w:r>
            <w:r w:rsidR="005317C1" w:rsidRPr="00B33B9A">
              <w:rPr>
                <w:rFonts w:ascii="Arial" w:eastAsia="Times New Roman" w:hAnsi="Arial" w:cs="Arial"/>
                <w:sz w:val="20"/>
                <w:szCs w:val="20"/>
                <w:lang w:eastAsia="es-ES"/>
              </w:rPr>
              <w:t>30,00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9 (14,52%)</w:t>
            </w:r>
          </w:p>
        </w:tc>
        <w:tc>
          <w:tcPr>
            <w:tcW w:w="850" w:type="dxa"/>
            <w:tcBorders>
              <w:top w:val="nil"/>
              <w:left w:val="nil"/>
              <w:bottom w:val="nil"/>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1.477</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w:t>
            </w:r>
            <w:r w:rsidR="00F86BC1" w:rsidRPr="00B33B9A">
              <w:rPr>
                <w:rFonts w:ascii="Arial" w:eastAsia="Times New Roman" w:hAnsi="Arial" w:cs="Arial"/>
                <w:sz w:val="20"/>
                <w:szCs w:val="20"/>
                <w:lang w:eastAsia="es-ES"/>
              </w:rPr>
              <w:t>24</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Le gusta pasar desapercibido</w:t>
            </w:r>
          </w:p>
        </w:tc>
        <w:tc>
          <w:tcPr>
            <w:tcW w:w="1417" w:type="dxa"/>
            <w:tcBorders>
              <w:top w:val="nil"/>
              <w:left w:val="nil"/>
              <w:bottom w:val="nil"/>
              <w:right w:val="nil"/>
            </w:tcBorders>
            <w:shd w:val="clear" w:color="auto" w:fill="auto"/>
            <w:noWrap/>
            <w:vAlign w:val="center"/>
            <w:hideMark/>
          </w:tcPr>
          <w:p w:rsidR="00DD16C4" w:rsidRPr="00B33B9A" w:rsidRDefault="005317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w:t>
            </w:r>
            <w:r w:rsidR="00DD16C4" w:rsidRPr="00B33B9A">
              <w:rPr>
                <w:rFonts w:ascii="Arial" w:eastAsia="Times New Roman" w:hAnsi="Arial" w:cs="Arial"/>
                <w:sz w:val="20"/>
                <w:szCs w:val="20"/>
                <w:lang w:eastAsia="es-ES"/>
              </w:rPr>
              <w:t xml:space="preserve"> (</w:t>
            </w:r>
            <w:r w:rsidRPr="00B33B9A">
              <w:rPr>
                <w:rFonts w:ascii="Arial" w:eastAsia="Times New Roman" w:hAnsi="Arial" w:cs="Arial"/>
                <w:sz w:val="20"/>
                <w:szCs w:val="20"/>
                <w:lang w:eastAsia="es-ES"/>
              </w:rPr>
              <w:t>30,00</w:t>
            </w:r>
            <w:r w:rsidR="00DD16C4"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 (</w:t>
            </w:r>
            <w:r w:rsidR="005317C1" w:rsidRPr="00B33B9A">
              <w:rPr>
                <w:rFonts w:ascii="Arial" w:eastAsia="Times New Roman" w:hAnsi="Arial" w:cs="Arial"/>
                <w:sz w:val="20"/>
                <w:szCs w:val="20"/>
                <w:lang w:eastAsia="es-ES"/>
              </w:rPr>
              <w:t>4,83</w:t>
            </w:r>
            <w:r w:rsidRPr="00B33B9A">
              <w:rPr>
                <w:rFonts w:ascii="Arial" w:eastAsia="Times New Roman" w:hAnsi="Arial" w:cs="Arial"/>
                <w:sz w:val="20"/>
                <w:szCs w:val="20"/>
                <w:lang w:eastAsia="es-ES"/>
              </w:rPr>
              <w:t>%)</w:t>
            </w:r>
          </w:p>
        </w:tc>
        <w:tc>
          <w:tcPr>
            <w:tcW w:w="850" w:type="dxa"/>
            <w:tcBorders>
              <w:top w:val="nil"/>
              <w:left w:val="nil"/>
              <w:bottom w:val="nil"/>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2.415</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F86BC1" w:rsidRPr="00B33B9A">
              <w:rPr>
                <w:rFonts w:ascii="Arial" w:eastAsia="Times New Roman" w:hAnsi="Arial" w:cs="Arial"/>
                <w:sz w:val="20"/>
                <w:szCs w:val="20"/>
                <w:lang w:eastAsia="es-ES"/>
              </w:rPr>
              <w:t>120</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Le gusta mucho la lectura</w:t>
            </w:r>
          </w:p>
        </w:tc>
        <w:tc>
          <w:tcPr>
            <w:tcW w:w="1417" w:type="dxa"/>
            <w:tcBorders>
              <w:top w:val="nil"/>
              <w:left w:val="nil"/>
              <w:bottom w:val="nil"/>
              <w:right w:val="nil"/>
            </w:tcBorders>
            <w:shd w:val="clear" w:color="auto" w:fill="auto"/>
            <w:noWrap/>
            <w:vAlign w:val="center"/>
            <w:hideMark/>
          </w:tcPr>
          <w:p w:rsidR="00DD16C4" w:rsidRPr="00B33B9A" w:rsidRDefault="0017709E"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w:t>
            </w:r>
            <w:r w:rsidR="00DD16C4" w:rsidRPr="00B33B9A">
              <w:rPr>
                <w:rFonts w:ascii="Arial" w:eastAsia="Times New Roman" w:hAnsi="Arial" w:cs="Arial"/>
                <w:sz w:val="20"/>
                <w:szCs w:val="20"/>
                <w:lang w:eastAsia="es-ES"/>
              </w:rPr>
              <w:t xml:space="preserve"> (</w:t>
            </w:r>
            <w:r w:rsidRPr="00B33B9A">
              <w:rPr>
                <w:rFonts w:ascii="Arial" w:eastAsia="Times New Roman" w:hAnsi="Arial" w:cs="Arial"/>
                <w:sz w:val="20"/>
                <w:szCs w:val="20"/>
                <w:lang w:eastAsia="es-ES"/>
              </w:rPr>
              <w:t>4</w:t>
            </w:r>
            <w:r w:rsidR="005317C1" w:rsidRPr="00B33B9A">
              <w:rPr>
                <w:rFonts w:ascii="Arial" w:eastAsia="Times New Roman" w:hAnsi="Arial" w:cs="Arial"/>
                <w:sz w:val="20"/>
                <w:szCs w:val="20"/>
                <w:lang w:eastAsia="es-ES"/>
              </w:rPr>
              <w:t>0,00</w:t>
            </w:r>
            <w:r w:rsidR="00DD16C4"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 (</w:t>
            </w:r>
            <w:r w:rsidR="005317C1" w:rsidRPr="00B33B9A">
              <w:rPr>
                <w:rFonts w:ascii="Arial" w:eastAsia="Times New Roman" w:hAnsi="Arial" w:cs="Arial"/>
                <w:sz w:val="20"/>
                <w:szCs w:val="20"/>
                <w:lang w:eastAsia="es-ES"/>
              </w:rPr>
              <w:t>6,45</w:t>
            </w:r>
            <w:r w:rsidRPr="00B33B9A">
              <w:rPr>
                <w:rFonts w:ascii="Arial" w:eastAsia="Times New Roman" w:hAnsi="Arial" w:cs="Arial"/>
                <w:sz w:val="20"/>
                <w:szCs w:val="20"/>
                <w:lang w:eastAsia="es-ES"/>
              </w:rPr>
              <w:t>%)</w:t>
            </w:r>
          </w:p>
        </w:tc>
        <w:tc>
          <w:tcPr>
            <w:tcW w:w="850"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0.0</w:t>
            </w:r>
            <w:r w:rsidR="00F86BC1" w:rsidRPr="00B33B9A">
              <w:rPr>
                <w:rFonts w:ascii="Arial" w:eastAsia="Times New Roman" w:hAnsi="Arial" w:cs="Arial"/>
                <w:sz w:val="20"/>
                <w:szCs w:val="20"/>
                <w:lang w:eastAsia="es-ES"/>
              </w:rPr>
              <w:t>76</w:t>
            </w:r>
          </w:p>
        </w:tc>
        <w:tc>
          <w:tcPr>
            <w:tcW w:w="851"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w:t>
            </w:r>
            <w:r w:rsidR="00F86BC1" w:rsidRPr="00B33B9A">
              <w:rPr>
                <w:rFonts w:ascii="Arial" w:eastAsia="Times New Roman" w:hAnsi="Arial" w:cs="Arial"/>
                <w:sz w:val="20"/>
                <w:szCs w:val="20"/>
                <w:lang w:eastAsia="es-ES"/>
              </w:rPr>
              <w:t>782</w:t>
            </w:r>
          </w:p>
        </w:tc>
      </w:tr>
      <w:tr w:rsidR="00DD16C4" w:rsidRPr="00B33B9A" w:rsidTr="004E7056">
        <w:trPr>
          <w:trHeight w:val="285"/>
        </w:trPr>
        <w:tc>
          <w:tcPr>
            <w:tcW w:w="4253"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Entiende muy bien las matemáticas</w:t>
            </w:r>
          </w:p>
        </w:tc>
        <w:tc>
          <w:tcPr>
            <w:tcW w:w="1417" w:type="dxa"/>
            <w:tcBorders>
              <w:top w:val="nil"/>
              <w:left w:val="nil"/>
              <w:bottom w:val="nil"/>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 (</w:t>
            </w:r>
            <w:r w:rsidR="005317C1" w:rsidRPr="00B33B9A">
              <w:rPr>
                <w:rFonts w:ascii="Arial" w:eastAsia="Times New Roman" w:hAnsi="Arial" w:cs="Arial"/>
                <w:sz w:val="20"/>
                <w:szCs w:val="20"/>
                <w:lang w:eastAsia="es-ES"/>
              </w:rPr>
              <w:t>30,00</w:t>
            </w:r>
            <w:r w:rsidRPr="00B33B9A">
              <w:rPr>
                <w:rFonts w:ascii="Arial" w:eastAsia="Times New Roman" w:hAnsi="Arial" w:cs="Arial"/>
                <w:sz w:val="20"/>
                <w:szCs w:val="20"/>
                <w:lang w:eastAsia="es-ES"/>
              </w:rPr>
              <w:t>%)</w:t>
            </w:r>
          </w:p>
        </w:tc>
        <w:tc>
          <w:tcPr>
            <w:tcW w:w="1418" w:type="dxa"/>
            <w:tcBorders>
              <w:top w:val="nil"/>
              <w:left w:val="nil"/>
              <w:bottom w:val="nil"/>
              <w:right w:val="nil"/>
            </w:tcBorders>
            <w:shd w:val="clear" w:color="auto" w:fill="auto"/>
            <w:noWrap/>
            <w:vAlign w:val="center"/>
            <w:hideMark/>
          </w:tcPr>
          <w:p w:rsidR="00DD16C4" w:rsidRPr="00B33B9A" w:rsidRDefault="005317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11 (17,7</w:t>
            </w:r>
            <w:r w:rsidR="00DD16C4" w:rsidRPr="00B33B9A">
              <w:rPr>
                <w:rFonts w:ascii="Arial" w:eastAsia="Times New Roman" w:hAnsi="Arial" w:cs="Arial"/>
                <w:sz w:val="20"/>
                <w:szCs w:val="20"/>
                <w:lang w:eastAsia="es-ES"/>
              </w:rPr>
              <w:t>4%)</w:t>
            </w:r>
          </w:p>
        </w:tc>
        <w:tc>
          <w:tcPr>
            <w:tcW w:w="850" w:type="dxa"/>
            <w:tcBorders>
              <w:top w:val="nil"/>
              <w:left w:val="nil"/>
              <w:bottom w:val="nil"/>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0.834</w:t>
            </w:r>
          </w:p>
        </w:tc>
        <w:tc>
          <w:tcPr>
            <w:tcW w:w="851" w:type="dxa"/>
            <w:tcBorders>
              <w:top w:val="nil"/>
              <w:left w:val="nil"/>
              <w:bottom w:val="nil"/>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.361</w:t>
            </w:r>
          </w:p>
        </w:tc>
      </w:tr>
      <w:tr w:rsidR="00DD16C4" w:rsidRPr="00B33B9A" w:rsidTr="004E7056">
        <w:trPr>
          <w:trHeight w:val="285"/>
        </w:trPr>
        <w:tc>
          <w:tcPr>
            <w:tcW w:w="4253" w:type="dxa"/>
            <w:tcBorders>
              <w:top w:val="nil"/>
              <w:left w:val="nil"/>
              <w:bottom w:val="single" w:sz="8" w:space="0" w:color="auto"/>
              <w:right w:val="nil"/>
            </w:tcBorders>
            <w:shd w:val="clear" w:color="auto" w:fill="auto"/>
            <w:noWrap/>
            <w:vAlign w:val="center"/>
            <w:hideMark/>
          </w:tcPr>
          <w:p w:rsidR="00DD16C4" w:rsidRPr="00B33B9A" w:rsidRDefault="00DD16C4" w:rsidP="00312CAF">
            <w:pPr>
              <w:spacing w:after="0" w:line="240" w:lineRule="auto"/>
              <w:rPr>
                <w:rFonts w:ascii="Arial" w:eastAsia="Times New Roman" w:hAnsi="Arial" w:cs="Arial"/>
                <w:sz w:val="20"/>
                <w:szCs w:val="20"/>
                <w:lang w:eastAsia="es-ES"/>
              </w:rPr>
            </w:pPr>
            <w:r w:rsidRPr="00B33B9A">
              <w:rPr>
                <w:rFonts w:ascii="Arial" w:eastAsia="Times New Roman" w:hAnsi="Arial" w:cs="Arial"/>
                <w:sz w:val="20"/>
                <w:szCs w:val="20"/>
                <w:lang w:eastAsia="es-ES"/>
              </w:rPr>
              <w:t>Empatía con los padres</w:t>
            </w:r>
          </w:p>
        </w:tc>
        <w:tc>
          <w:tcPr>
            <w:tcW w:w="1417" w:type="dxa"/>
            <w:tcBorders>
              <w:top w:val="nil"/>
              <w:left w:val="nil"/>
              <w:bottom w:val="single" w:sz="8" w:space="0" w:color="auto"/>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2 (</w:t>
            </w:r>
            <w:r w:rsidR="005317C1" w:rsidRPr="00B33B9A">
              <w:rPr>
                <w:rFonts w:ascii="Arial" w:eastAsia="Times New Roman" w:hAnsi="Arial" w:cs="Arial"/>
                <w:sz w:val="20"/>
                <w:szCs w:val="20"/>
                <w:lang w:eastAsia="es-ES"/>
              </w:rPr>
              <w:t>20,00</w:t>
            </w:r>
            <w:r w:rsidRPr="00B33B9A">
              <w:rPr>
                <w:rFonts w:ascii="Arial" w:eastAsia="Times New Roman" w:hAnsi="Arial" w:cs="Arial"/>
                <w:sz w:val="20"/>
                <w:szCs w:val="20"/>
                <w:lang w:eastAsia="es-ES"/>
              </w:rPr>
              <w:t>%)</w:t>
            </w:r>
          </w:p>
        </w:tc>
        <w:tc>
          <w:tcPr>
            <w:tcW w:w="1418" w:type="dxa"/>
            <w:tcBorders>
              <w:top w:val="nil"/>
              <w:left w:val="nil"/>
              <w:bottom w:val="single" w:sz="8" w:space="0" w:color="auto"/>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41 (66,13%)</w:t>
            </w:r>
          </w:p>
        </w:tc>
        <w:tc>
          <w:tcPr>
            <w:tcW w:w="850" w:type="dxa"/>
            <w:tcBorders>
              <w:top w:val="nil"/>
              <w:left w:val="nil"/>
              <w:bottom w:val="single" w:sz="8" w:space="0" w:color="auto"/>
              <w:right w:val="nil"/>
            </w:tcBorders>
            <w:shd w:val="clear" w:color="auto" w:fill="auto"/>
            <w:noWrap/>
            <w:vAlign w:val="center"/>
            <w:hideMark/>
          </w:tcPr>
          <w:p w:rsidR="00DD16C4" w:rsidRPr="00B33B9A" w:rsidRDefault="00F86BC1"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6.930</w:t>
            </w:r>
          </w:p>
        </w:tc>
        <w:tc>
          <w:tcPr>
            <w:tcW w:w="851" w:type="dxa"/>
            <w:tcBorders>
              <w:top w:val="nil"/>
              <w:left w:val="nil"/>
              <w:bottom w:val="single" w:sz="8" w:space="0" w:color="auto"/>
              <w:right w:val="nil"/>
            </w:tcBorders>
            <w:shd w:val="clear" w:color="auto" w:fill="auto"/>
            <w:noWrap/>
            <w:vAlign w:val="center"/>
            <w:hideMark/>
          </w:tcPr>
          <w:p w:rsidR="00DD16C4" w:rsidRPr="00B33B9A" w:rsidRDefault="00DD16C4" w:rsidP="00312CAF">
            <w:pPr>
              <w:spacing w:after="0" w:line="240" w:lineRule="auto"/>
              <w:jc w:val="right"/>
              <w:rPr>
                <w:rFonts w:ascii="Arial" w:eastAsia="Times New Roman" w:hAnsi="Arial" w:cs="Arial"/>
                <w:sz w:val="20"/>
                <w:szCs w:val="20"/>
                <w:lang w:eastAsia="es-ES"/>
              </w:rPr>
            </w:pPr>
            <w:r w:rsidRPr="00B33B9A">
              <w:rPr>
                <w:rFonts w:ascii="Arial" w:eastAsia="Times New Roman" w:hAnsi="Arial" w:cs="Arial"/>
                <w:sz w:val="20"/>
                <w:szCs w:val="20"/>
                <w:lang w:eastAsia="es-ES"/>
              </w:rPr>
              <w:t>.00</w:t>
            </w:r>
            <w:r w:rsidR="00F86BC1" w:rsidRPr="00B33B9A">
              <w:rPr>
                <w:rFonts w:ascii="Arial" w:eastAsia="Times New Roman" w:hAnsi="Arial" w:cs="Arial"/>
                <w:sz w:val="20"/>
                <w:szCs w:val="20"/>
                <w:lang w:eastAsia="es-ES"/>
              </w:rPr>
              <w:t>8</w:t>
            </w:r>
          </w:p>
        </w:tc>
      </w:tr>
    </w:tbl>
    <w:p w:rsidR="00CD5D1C" w:rsidRDefault="00CD5D1C" w:rsidP="00312CAF">
      <w:pPr>
        <w:spacing w:after="0" w:line="240" w:lineRule="auto"/>
        <w:jc w:val="both"/>
        <w:rPr>
          <w:rFonts w:ascii="Arial" w:hAnsi="Arial" w:cs="Arial"/>
          <w:sz w:val="24"/>
          <w:szCs w:val="24"/>
          <w:lang w:eastAsia="es-ES"/>
        </w:rPr>
      </w:pPr>
      <w:r w:rsidRPr="009E374F">
        <w:rPr>
          <w:rFonts w:ascii="Arial" w:hAnsi="Arial" w:cs="Arial"/>
          <w:sz w:val="24"/>
          <w:szCs w:val="24"/>
          <w:lang w:eastAsia="es-ES"/>
        </w:rPr>
        <w:t> </w:t>
      </w:r>
    </w:p>
    <w:p w:rsidR="00B00077" w:rsidRPr="002C51A6" w:rsidRDefault="00B00077" w:rsidP="00B00077">
      <w:pPr>
        <w:spacing w:after="0" w:line="240" w:lineRule="auto"/>
        <w:jc w:val="center"/>
        <w:rPr>
          <w:rFonts w:ascii="Arial" w:hAnsi="Arial" w:cs="Arial"/>
          <w:sz w:val="20"/>
          <w:szCs w:val="20"/>
          <w:lang w:eastAsia="es-ES"/>
        </w:rPr>
      </w:pPr>
      <w:r w:rsidRPr="002C51A6">
        <w:rPr>
          <w:rFonts w:ascii="Arial" w:hAnsi="Arial" w:cs="Arial"/>
          <w:sz w:val="20"/>
          <w:szCs w:val="20"/>
          <w:lang w:eastAsia="es-ES"/>
        </w:rPr>
        <w:t>Tabla 7.- Características personales de niños con perfil de superdotación.</w:t>
      </w:r>
    </w:p>
    <w:p w:rsidR="00B00077" w:rsidRPr="002C51A6" w:rsidRDefault="00B00077" w:rsidP="00312CAF">
      <w:pPr>
        <w:spacing w:after="0" w:line="240" w:lineRule="auto"/>
        <w:jc w:val="both"/>
        <w:rPr>
          <w:rFonts w:ascii="Arial" w:hAnsi="Arial" w:cs="Arial"/>
          <w:sz w:val="24"/>
          <w:szCs w:val="24"/>
          <w:lang w:eastAsia="es-ES"/>
        </w:rPr>
      </w:pPr>
    </w:p>
    <w:p w:rsidR="00B00077" w:rsidRDefault="00B00077" w:rsidP="00312CAF">
      <w:pPr>
        <w:spacing w:after="0" w:line="240" w:lineRule="auto"/>
        <w:jc w:val="both"/>
        <w:rPr>
          <w:rFonts w:ascii="Arial" w:hAnsi="Arial" w:cs="Arial"/>
          <w:sz w:val="24"/>
          <w:szCs w:val="24"/>
        </w:rPr>
      </w:pPr>
    </w:p>
    <w:p w:rsidR="00EB2536" w:rsidRPr="009E374F" w:rsidRDefault="00B27168" w:rsidP="00312CAF">
      <w:pPr>
        <w:spacing w:after="0" w:line="240" w:lineRule="auto"/>
        <w:jc w:val="both"/>
        <w:rPr>
          <w:rFonts w:ascii="Arial" w:hAnsi="Arial" w:cs="Arial"/>
          <w:sz w:val="24"/>
          <w:szCs w:val="24"/>
        </w:rPr>
      </w:pPr>
      <w:r w:rsidRPr="009E374F">
        <w:rPr>
          <w:rFonts w:ascii="Arial" w:hAnsi="Arial" w:cs="Arial"/>
          <w:sz w:val="24"/>
          <w:szCs w:val="24"/>
        </w:rPr>
        <w:tab/>
      </w:r>
      <w:r w:rsidR="00ED469C">
        <w:rPr>
          <w:rFonts w:ascii="Arial" w:hAnsi="Arial" w:cs="Arial"/>
          <w:sz w:val="24"/>
          <w:szCs w:val="24"/>
        </w:rPr>
        <w:t>Para medir l</w:t>
      </w:r>
      <w:r w:rsidR="008F3DF9" w:rsidRPr="009E374F">
        <w:rPr>
          <w:rFonts w:ascii="Arial" w:hAnsi="Arial" w:cs="Arial"/>
          <w:sz w:val="24"/>
          <w:szCs w:val="24"/>
        </w:rPr>
        <w:t xml:space="preserve">a consistencia interna </w:t>
      </w:r>
      <w:r w:rsidR="00ED469C">
        <w:rPr>
          <w:rFonts w:ascii="Arial" w:hAnsi="Arial" w:cs="Arial"/>
          <w:sz w:val="24"/>
          <w:szCs w:val="24"/>
        </w:rPr>
        <w:t>d</w:t>
      </w:r>
      <w:r w:rsidR="008F3DF9" w:rsidRPr="009E374F">
        <w:rPr>
          <w:rFonts w:ascii="Arial" w:hAnsi="Arial" w:cs="Arial"/>
          <w:sz w:val="24"/>
          <w:szCs w:val="24"/>
        </w:rPr>
        <w:t xml:space="preserve">el test de características asociadas al perfil de superdotación </w:t>
      </w:r>
      <w:r w:rsidR="00ED469C">
        <w:rPr>
          <w:rFonts w:ascii="Arial" w:hAnsi="Arial" w:cs="Arial"/>
          <w:sz w:val="24"/>
          <w:szCs w:val="24"/>
        </w:rPr>
        <w:t xml:space="preserve">usamos el </w:t>
      </w:r>
      <w:r w:rsidR="008F3DF9" w:rsidRPr="009E374F">
        <w:rPr>
          <w:rFonts w:ascii="Arial" w:hAnsi="Arial" w:cs="Arial"/>
          <w:sz w:val="24"/>
          <w:szCs w:val="24"/>
        </w:rPr>
        <w:t xml:space="preserve">coeficiente </w:t>
      </w:r>
      <w:proofErr w:type="spellStart"/>
      <w:r w:rsidR="008F3DF9" w:rsidRPr="009E374F">
        <w:rPr>
          <w:rFonts w:ascii="Arial" w:hAnsi="Arial" w:cs="Arial"/>
          <w:sz w:val="24"/>
          <w:szCs w:val="24"/>
        </w:rPr>
        <w:t>alpha</w:t>
      </w:r>
      <w:proofErr w:type="spellEnd"/>
      <w:r w:rsidR="008F3DF9" w:rsidRPr="009E374F">
        <w:rPr>
          <w:rFonts w:ascii="Arial" w:hAnsi="Arial" w:cs="Arial"/>
          <w:sz w:val="24"/>
          <w:szCs w:val="24"/>
        </w:rPr>
        <w:t xml:space="preserve"> de </w:t>
      </w:r>
      <w:proofErr w:type="spellStart"/>
      <w:r w:rsidR="008F3DF9" w:rsidRPr="009E374F">
        <w:rPr>
          <w:rFonts w:ascii="Arial" w:hAnsi="Arial" w:cs="Arial"/>
          <w:sz w:val="24"/>
          <w:szCs w:val="24"/>
        </w:rPr>
        <w:t>Cronbach</w:t>
      </w:r>
      <w:proofErr w:type="spellEnd"/>
      <w:r w:rsidR="008F3DF9" w:rsidRPr="009E374F">
        <w:rPr>
          <w:rFonts w:ascii="Arial" w:hAnsi="Arial" w:cs="Arial"/>
          <w:sz w:val="24"/>
          <w:szCs w:val="24"/>
        </w:rPr>
        <w:t xml:space="preserve"> (α = .</w:t>
      </w:r>
      <w:r w:rsidR="00A345E8" w:rsidRPr="009E374F">
        <w:rPr>
          <w:rFonts w:ascii="Arial" w:hAnsi="Arial" w:cs="Arial"/>
          <w:sz w:val="24"/>
          <w:szCs w:val="24"/>
        </w:rPr>
        <w:t>79</w:t>
      </w:r>
      <w:r w:rsidR="008F3DF9" w:rsidRPr="009E374F">
        <w:rPr>
          <w:rFonts w:ascii="Arial" w:hAnsi="Arial" w:cs="Arial"/>
          <w:sz w:val="24"/>
          <w:szCs w:val="24"/>
        </w:rPr>
        <w:t>2).</w:t>
      </w:r>
    </w:p>
    <w:p w:rsidR="00B33B9A" w:rsidRPr="009E374F" w:rsidRDefault="00B33B9A" w:rsidP="00312CAF">
      <w:pPr>
        <w:spacing w:after="0" w:line="240" w:lineRule="auto"/>
        <w:jc w:val="both"/>
        <w:rPr>
          <w:rFonts w:ascii="Arial" w:hAnsi="Arial" w:cs="Arial"/>
          <w:sz w:val="24"/>
          <w:szCs w:val="24"/>
        </w:rPr>
      </w:pPr>
    </w:p>
    <w:p w:rsidR="00CD5D1C" w:rsidRPr="00047ADA" w:rsidRDefault="00F62F1F" w:rsidP="00312CAF">
      <w:pPr>
        <w:spacing w:after="0" w:line="240" w:lineRule="auto"/>
        <w:jc w:val="both"/>
        <w:rPr>
          <w:rFonts w:ascii="Arial" w:hAnsi="Arial" w:cs="Arial"/>
          <w:b/>
          <w:sz w:val="24"/>
          <w:szCs w:val="24"/>
        </w:rPr>
      </w:pPr>
      <w:r w:rsidRPr="00047ADA">
        <w:rPr>
          <w:rFonts w:ascii="Arial" w:hAnsi="Arial" w:cs="Arial"/>
          <w:b/>
          <w:sz w:val="24"/>
          <w:szCs w:val="24"/>
        </w:rPr>
        <w:t xml:space="preserve">4. </w:t>
      </w:r>
      <w:r w:rsidR="00B3749E" w:rsidRPr="00047ADA">
        <w:rPr>
          <w:rFonts w:ascii="Arial" w:hAnsi="Arial" w:cs="Arial"/>
          <w:b/>
          <w:sz w:val="24"/>
          <w:szCs w:val="24"/>
        </w:rPr>
        <w:t>D</w:t>
      </w:r>
      <w:r w:rsidR="00047ADA" w:rsidRPr="00047ADA">
        <w:rPr>
          <w:rFonts w:ascii="Arial" w:hAnsi="Arial" w:cs="Arial"/>
          <w:b/>
          <w:sz w:val="24"/>
          <w:szCs w:val="24"/>
        </w:rPr>
        <w:t>iscusión</w:t>
      </w:r>
    </w:p>
    <w:p w:rsidR="00CD5D1C" w:rsidRPr="009E374F" w:rsidRDefault="00CD5D1C" w:rsidP="00312CAF">
      <w:pPr>
        <w:spacing w:after="0" w:line="240" w:lineRule="auto"/>
        <w:jc w:val="both"/>
        <w:rPr>
          <w:rFonts w:ascii="Arial" w:hAnsi="Arial" w:cs="Arial"/>
          <w:b/>
          <w:sz w:val="24"/>
          <w:szCs w:val="24"/>
        </w:rPr>
      </w:pPr>
    </w:p>
    <w:p w:rsidR="000437CC" w:rsidRPr="009E374F" w:rsidRDefault="000437CC" w:rsidP="00312CAF">
      <w:pPr>
        <w:spacing w:after="0" w:line="240" w:lineRule="auto"/>
        <w:ind w:firstLine="708"/>
        <w:jc w:val="both"/>
        <w:rPr>
          <w:rFonts w:ascii="Arial" w:hAnsi="Arial" w:cs="Arial"/>
          <w:sz w:val="24"/>
          <w:szCs w:val="24"/>
        </w:rPr>
      </w:pPr>
      <w:r w:rsidRPr="009E374F">
        <w:rPr>
          <w:rFonts w:ascii="Arial" w:hAnsi="Arial" w:cs="Arial"/>
          <w:sz w:val="24"/>
          <w:szCs w:val="24"/>
        </w:rPr>
        <w:t xml:space="preserve">Sobre el total de </w:t>
      </w:r>
      <w:r w:rsidR="00C9171E" w:rsidRPr="009E374F">
        <w:rPr>
          <w:rFonts w:ascii="Arial" w:hAnsi="Arial" w:cs="Arial"/>
          <w:sz w:val="24"/>
          <w:szCs w:val="24"/>
        </w:rPr>
        <w:t>estudiantes</w:t>
      </w:r>
      <w:r w:rsidRPr="009E374F">
        <w:rPr>
          <w:rFonts w:ascii="Arial" w:hAnsi="Arial" w:cs="Arial"/>
          <w:sz w:val="24"/>
          <w:szCs w:val="24"/>
        </w:rPr>
        <w:t xml:space="preserve"> encuestados en el IES Juan Carlos I de Murcia un 13,88% </w:t>
      </w:r>
      <w:r w:rsidR="00C9171E" w:rsidRPr="009E374F">
        <w:rPr>
          <w:rFonts w:ascii="Arial" w:hAnsi="Arial" w:cs="Arial"/>
          <w:sz w:val="24"/>
          <w:szCs w:val="24"/>
        </w:rPr>
        <w:t>presenta</w:t>
      </w:r>
      <w:r w:rsidRPr="009E374F">
        <w:rPr>
          <w:rFonts w:ascii="Arial" w:hAnsi="Arial" w:cs="Arial"/>
          <w:sz w:val="24"/>
          <w:szCs w:val="24"/>
        </w:rPr>
        <w:t>n diagn</w:t>
      </w:r>
      <w:r w:rsidR="00B3749E" w:rsidRPr="009E374F">
        <w:rPr>
          <w:rFonts w:ascii="Arial" w:hAnsi="Arial" w:cs="Arial"/>
          <w:sz w:val="24"/>
          <w:szCs w:val="24"/>
        </w:rPr>
        <w:t>ó</w:t>
      </w:r>
      <w:r w:rsidRPr="009E374F">
        <w:rPr>
          <w:rFonts w:ascii="Arial" w:hAnsi="Arial" w:cs="Arial"/>
          <w:sz w:val="24"/>
          <w:szCs w:val="24"/>
        </w:rPr>
        <w:t xml:space="preserve">stico de altas capacidades intelectuales </w:t>
      </w:r>
      <w:r w:rsidRPr="009E374F">
        <w:rPr>
          <w:rFonts w:ascii="Arial" w:hAnsi="Arial" w:cs="Arial"/>
          <w:sz w:val="24"/>
          <w:szCs w:val="24"/>
        </w:rPr>
        <w:lastRenderedPageBreak/>
        <w:t xml:space="preserve">(Tabla 1), una cifra similar al 16,54% de en una investigación presentada por </w:t>
      </w:r>
      <w:proofErr w:type="spellStart"/>
      <w:r w:rsidRPr="009E374F">
        <w:rPr>
          <w:rFonts w:ascii="Arial" w:hAnsi="Arial" w:cs="Arial"/>
          <w:sz w:val="24"/>
          <w:szCs w:val="24"/>
        </w:rPr>
        <w:t>Mayorga</w:t>
      </w:r>
      <w:proofErr w:type="spellEnd"/>
      <w:r w:rsidRPr="009E374F">
        <w:rPr>
          <w:rFonts w:ascii="Arial" w:hAnsi="Arial" w:cs="Arial"/>
          <w:sz w:val="24"/>
          <w:szCs w:val="24"/>
        </w:rPr>
        <w:t xml:space="preserve"> y Madrid (2013).</w:t>
      </w:r>
    </w:p>
    <w:p w:rsidR="00A10D36" w:rsidRPr="009E374F" w:rsidRDefault="00671A57" w:rsidP="00312CAF">
      <w:pPr>
        <w:spacing w:after="0" w:line="240" w:lineRule="auto"/>
        <w:ind w:firstLine="708"/>
        <w:jc w:val="both"/>
        <w:rPr>
          <w:rFonts w:ascii="Arial" w:hAnsi="Arial" w:cs="Arial"/>
          <w:sz w:val="24"/>
          <w:szCs w:val="24"/>
        </w:rPr>
      </w:pPr>
      <w:r w:rsidRPr="009E374F">
        <w:rPr>
          <w:rFonts w:ascii="Arial" w:hAnsi="Arial" w:cs="Arial"/>
          <w:sz w:val="24"/>
          <w:szCs w:val="24"/>
        </w:rPr>
        <w:t>El primer dato que se desprende del estudio que hemos realizado es la divergencia que</w:t>
      </w:r>
      <w:r w:rsidR="00B3749E" w:rsidRPr="009E374F">
        <w:rPr>
          <w:rFonts w:ascii="Arial" w:hAnsi="Arial" w:cs="Arial"/>
          <w:sz w:val="24"/>
          <w:szCs w:val="24"/>
        </w:rPr>
        <w:t>,</w:t>
      </w:r>
      <w:r w:rsidRPr="009E374F">
        <w:rPr>
          <w:rFonts w:ascii="Arial" w:hAnsi="Arial" w:cs="Arial"/>
          <w:sz w:val="24"/>
          <w:szCs w:val="24"/>
        </w:rPr>
        <w:t xml:space="preserve"> de forma repetida</w:t>
      </w:r>
      <w:r w:rsidR="00B3749E" w:rsidRPr="009E374F">
        <w:rPr>
          <w:rFonts w:ascii="Arial" w:hAnsi="Arial" w:cs="Arial"/>
          <w:sz w:val="24"/>
          <w:szCs w:val="24"/>
        </w:rPr>
        <w:t>,</w:t>
      </w:r>
      <w:r w:rsidRPr="009E374F">
        <w:rPr>
          <w:rFonts w:ascii="Arial" w:hAnsi="Arial" w:cs="Arial"/>
          <w:sz w:val="24"/>
          <w:szCs w:val="24"/>
        </w:rPr>
        <w:t xml:space="preserve"> se viene asociando al perfil de </w:t>
      </w:r>
      <w:r w:rsidR="00C9171E" w:rsidRPr="009E374F">
        <w:rPr>
          <w:rFonts w:ascii="Arial" w:hAnsi="Arial" w:cs="Arial"/>
          <w:sz w:val="24"/>
          <w:szCs w:val="24"/>
        </w:rPr>
        <w:t>niño</w:t>
      </w:r>
      <w:r w:rsidRPr="009E374F">
        <w:rPr>
          <w:rFonts w:ascii="Arial" w:hAnsi="Arial" w:cs="Arial"/>
          <w:sz w:val="24"/>
          <w:szCs w:val="24"/>
        </w:rPr>
        <w:t xml:space="preserve"> superdotado: por un lado constatamos la excelencia académica que se asocia</w:t>
      </w:r>
      <w:r w:rsidR="00A10D36" w:rsidRPr="009E374F">
        <w:rPr>
          <w:rFonts w:ascii="Arial" w:hAnsi="Arial" w:cs="Arial"/>
          <w:sz w:val="24"/>
          <w:szCs w:val="24"/>
        </w:rPr>
        <w:t xml:space="preserve"> a la calificación de sobresaliente, con significación estadística a favor de los alumnos superdotados </w:t>
      </w:r>
      <w:r w:rsidR="00A10D36" w:rsidRPr="009E374F">
        <w:rPr>
          <w:rFonts w:ascii="Arial" w:eastAsia="Times New Roman" w:hAnsi="Arial" w:cs="Arial"/>
          <w:color w:val="000000"/>
          <w:sz w:val="24"/>
          <w:szCs w:val="24"/>
          <w:lang w:eastAsia="es-ES"/>
        </w:rPr>
        <w:t>x</w:t>
      </w:r>
      <w:r w:rsidR="00A10D36" w:rsidRPr="009E374F">
        <w:rPr>
          <w:rFonts w:ascii="Arial" w:eastAsia="Times New Roman" w:hAnsi="Arial" w:cs="Arial"/>
          <w:color w:val="000000"/>
          <w:sz w:val="24"/>
          <w:szCs w:val="24"/>
          <w:vertAlign w:val="superscript"/>
          <w:lang w:eastAsia="es-ES"/>
        </w:rPr>
        <w:t xml:space="preserve">2 </w:t>
      </w:r>
      <w:r w:rsidR="00A10D36" w:rsidRPr="009E374F">
        <w:rPr>
          <w:rFonts w:ascii="Arial" w:hAnsi="Arial" w:cs="Arial"/>
          <w:sz w:val="24"/>
          <w:szCs w:val="24"/>
        </w:rPr>
        <w:t>(1, N=111) = 24.983; p&lt;.000, mientras que por otro</w:t>
      </w:r>
      <w:r w:rsidR="003536CE">
        <w:rPr>
          <w:rFonts w:ascii="Arial" w:hAnsi="Arial" w:cs="Arial"/>
          <w:sz w:val="24"/>
          <w:szCs w:val="24"/>
        </w:rPr>
        <w:t>,</w:t>
      </w:r>
      <w:r w:rsidR="00A10D36" w:rsidRPr="009E374F">
        <w:rPr>
          <w:rFonts w:ascii="Arial" w:hAnsi="Arial" w:cs="Arial"/>
          <w:sz w:val="24"/>
          <w:szCs w:val="24"/>
        </w:rPr>
        <w:t xml:space="preserve"> observamos un </w:t>
      </w:r>
      <w:r w:rsidR="0063593C" w:rsidRPr="009E374F">
        <w:rPr>
          <w:rFonts w:ascii="Arial" w:hAnsi="Arial" w:cs="Arial"/>
          <w:sz w:val="24"/>
          <w:szCs w:val="24"/>
        </w:rPr>
        <w:t xml:space="preserve">9,48% </w:t>
      </w:r>
      <w:r w:rsidR="00A10D36" w:rsidRPr="009E374F">
        <w:rPr>
          <w:rFonts w:ascii="Arial" w:hAnsi="Arial" w:cs="Arial"/>
          <w:sz w:val="24"/>
          <w:szCs w:val="24"/>
        </w:rPr>
        <w:t>de asignaturas suspensas entre dichos alumnos</w:t>
      </w:r>
      <w:r w:rsidR="0063593C" w:rsidRPr="009E374F">
        <w:rPr>
          <w:rFonts w:ascii="Arial" w:hAnsi="Arial" w:cs="Arial"/>
          <w:sz w:val="24"/>
          <w:szCs w:val="24"/>
        </w:rPr>
        <w:t xml:space="preserve"> (Tabla 3)</w:t>
      </w:r>
      <w:r w:rsidR="00360346" w:rsidRPr="009E374F">
        <w:rPr>
          <w:rFonts w:ascii="Arial" w:hAnsi="Arial" w:cs="Arial"/>
          <w:sz w:val="24"/>
          <w:szCs w:val="24"/>
        </w:rPr>
        <w:t xml:space="preserve"> que</w:t>
      </w:r>
      <w:r w:rsidR="00C9171E" w:rsidRPr="009E374F">
        <w:rPr>
          <w:rFonts w:ascii="Arial" w:hAnsi="Arial" w:cs="Arial"/>
          <w:sz w:val="24"/>
          <w:szCs w:val="24"/>
        </w:rPr>
        <w:t xml:space="preserve"> </w:t>
      </w:r>
      <w:r w:rsidR="00360346" w:rsidRPr="009E374F">
        <w:rPr>
          <w:rFonts w:ascii="Arial" w:hAnsi="Arial" w:cs="Arial"/>
          <w:sz w:val="24"/>
          <w:szCs w:val="24"/>
        </w:rPr>
        <w:t xml:space="preserve">sirve </w:t>
      </w:r>
      <w:r w:rsidR="00683FDD" w:rsidRPr="009E374F">
        <w:rPr>
          <w:rFonts w:ascii="Arial" w:hAnsi="Arial" w:cs="Arial"/>
          <w:sz w:val="24"/>
          <w:szCs w:val="24"/>
        </w:rPr>
        <w:t>de base para sustentar el “t</w:t>
      </w:r>
      <w:r w:rsidR="00A10D36" w:rsidRPr="009E374F">
        <w:rPr>
          <w:rFonts w:ascii="Arial" w:hAnsi="Arial" w:cs="Arial"/>
          <w:sz w:val="24"/>
          <w:szCs w:val="24"/>
        </w:rPr>
        <w:t>emido</w:t>
      </w:r>
      <w:r w:rsidR="00360346" w:rsidRPr="009E374F">
        <w:rPr>
          <w:rFonts w:ascii="Arial" w:hAnsi="Arial" w:cs="Arial"/>
          <w:sz w:val="24"/>
          <w:szCs w:val="24"/>
        </w:rPr>
        <w:t>”</w:t>
      </w:r>
      <w:r w:rsidR="00A10D36" w:rsidRPr="009E374F">
        <w:rPr>
          <w:rFonts w:ascii="Arial" w:hAnsi="Arial" w:cs="Arial"/>
          <w:sz w:val="24"/>
          <w:szCs w:val="24"/>
        </w:rPr>
        <w:t xml:space="preserve"> fracaso escolar </w:t>
      </w:r>
      <w:r w:rsidR="006343B6" w:rsidRPr="009E374F">
        <w:rPr>
          <w:rFonts w:ascii="Arial" w:hAnsi="Arial" w:cs="Arial"/>
          <w:sz w:val="24"/>
          <w:szCs w:val="24"/>
        </w:rPr>
        <w:t xml:space="preserve">entre </w:t>
      </w:r>
      <w:r w:rsidR="00186A7B" w:rsidRPr="009E374F">
        <w:rPr>
          <w:rFonts w:ascii="Arial" w:hAnsi="Arial" w:cs="Arial"/>
          <w:sz w:val="24"/>
          <w:szCs w:val="24"/>
        </w:rPr>
        <w:t>alumnos</w:t>
      </w:r>
      <w:r w:rsidR="006343B6" w:rsidRPr="009E374F">
        <w:rPr>
          <w:rFonts w:ascii="Arial" w:hAnsi="Arial" w:cs="Arial"/>
          <w:sz w:val="24"/>
          <w:szCs w:val="24"/>
        </w:rPr>
        <w:t xml:space="preserve"> con altas capacidades intelectuales </w:t>
      </w:r>
      <w:r w:rsidR="00C8148B" w:rsidRPr="009E374F">
        <w:rPr>
          <w:rFonts w:ascii="Arial" w:hAnsi="Arial" w:cs="Arial"/>
          <w:sz w:val="24"/>
          <w:szCs w:val="24"/>
        </w:rPr>
        <w:t>argumentado po</w:t>
      </w:r>
      <w:r w:rsidR="00683FDD" w:rsidRPr="009E374F">
        <w:rPr>
          <w:rFonts w:ascii="Arial" w:hAnsi="Arial" w:cs="Arial"/>
          <w:sz w:val="24"/>
          <w:szCs w:val="24"/>
        </w:rPr>
        <w:t xml:space="preserve">r </w:t>
      </w:r>
      <w:proofErr w:type="spellStart"/>
      <w:r w:rsidR="00683FDD" w:rsidRPr="009E374F">
        <w:rPr>
          <w:rFonts w:ascii="Arial" w:hAnsi="Arial" w:cs="Arial"/>
          <w:sz w:val="24"/>
          <w:szCs w:val="24"/>
        </w:rPr>
        <w:t>Freeman</w:t>
      </w:r>
      <w:proofErr w:type="spellEnd"/>
      <w:r w:rsidR="00683FDD" w:rsidRPr="009E374F">
        <w:rPr>
          <w:rFonts w:ascii="Arial" w:hAnsi="Arial" w:cs="Arial"/>
          <w:sz w:val="24"/>
          <w:szCs w:val="24"/>
        </w:rPr>
        <w:t xml:space="preserve"> (2006) y López (2014)</w:t>
      </w:r>
      <w:r w:rsidR="00A3243D" w:rsidRPr="009E374F">
        <w:rPr>
          <w:rFonts w:ascii="Arial" w:hAnsi="Arial" w:cs="Arial"/>
          <w:sz w:val="24"/>
          <w:szCs w:val="24"/>
        </w:rPr>
        <w:t>.</w:t>
      </w:r>
    </w:p>
    <w:p w:rsidR="00C8148B" w:rsidRPr="009E374F" w:rsidRDefault="00C8148B" w:rsidP="00312CAF">
      <w:pPr>
        <w:spacing w:after="0" w:line="240" w:lineRule="auto"/>
        <w:ind w:firstLine="708"/>
        <w:jc w:val="both"/>
        <w:rPr>
          <w:rFonts w:ascii="Arial" w:hAnsi="Arial" w:cs="Arial"/>
          <w:sz w:val="24"/>
          <w:szCs w:val="24"/>
        </w:rPr>
      </w:pPr>
    </w:p>
    <w:p w:rsidR="00A10D36" w:rsidRPr="009E374F" w:rsidRDefault="00143AB9" w:rsidP="00312CAF">
      <w:pPr>
        <w:spacing w:after="0" w:line="240" w:lineRule="auto"/>
        <w:ind w:firstLine="708"/>
        <w:jc w:val="both"/>
        <w:rPr>
          <w:rFonts w:ascii="Arial" w:hAnsi="Arial" w:cs="Arial"/>
          <w:sz w:val="24"/>
          <w:szCs w:val="24"/>
        </w:rPr>
      </w:pPr>
      <w:r w:rsidRPr="009E374F">
        <w:rPr>
          <w:rFonts w:ascii="Arial" w:hAnsi="Arial" w:cs="Arial"/>
          <w:sz w:val="24"/>
          <w:szCs w:val="24"/>
        </w:rPr>
        <w:t xml:space="preserve">Si observamos la Tabla 4 vemos que los alumnos con altas capacidades intelectuales se sienten </w:t>
      </w:r>
      <w:r w:rsidR="00B3749E" w:rsidRPr="009E374F">
        <w:rPr>
          <w:rFonts w:ascii="Arial" w:hAnsi="Arial" w:cs="Arial"/>
          <w:sz w:val="24"/>
          <w:szCs w:val="24"/>
        </w:rPr>
        <w:t>más</w:t>
      </w:r>
      <w:r w:rsidRPr="009E374F">
        <w:rPr>
          <w:rFonts w:ascii="Arial" w:hAnsi="Arial" w:cs="Arial"/>
          <w:sz w:val="24"/>
          <w:szCs w:val="24"/>
        </w:rPr>
        <w:t xml:space="preserve"> capacitados a la hora de abordar asignaturas de las Ramas de Ciencias y Arte, mientras que el resto de alumnos se reconocen </w:t>
      </w:r>
      <w:r w:rsidR="00B3749E" w:rsidRPr="009E374F">
        <w:rPr>
          <w:rFonts w:ascii="Arial" w:hAnsi="Arial" w:cs="Arial"/>
          <w:sz w:val="24"/>
          <w:szCs w:val="24"/>
        </w:rPr>
        <w:t>más</w:t>
      </w:r>
      <w:r w:rsidRPr="009E374F">
        <w:rPr>
          <w:rFonts w:ascii="Arial" w:hAnsi="Arial" w:cs="Arial"/>
          <w:sz w:val="24"/>
          <w:szCs w:val="24"/>
        </w:rPr>
        <w:t xml:space="preserve"> </w:t>
      </w:r>
      <w:r w:rsidR="003E60F5" w:rsidRPr="009E374F">
        <w:rPr>
          <w:rFonts w:ascii="Arial" w:hAnsi="Arial" w:cs="Arial"/>
          <w:sz w:val="24"/>
          <w:szCs w:val="24"/>
        </w:rPr>
        <w:t>competentes</w:t>
      </w:r>
      <w:r w:rsidRPr="009E374F">
        <w:rPr>
          <w:rFonts w:ascii="Arial" w:hAnsi="Arial" w:cs="Arial"/>
          <w:sz w:val="24"/>
          <w:szCs w:val="24"/>
        </w:rPr>
        <w:t xml:space="preserve"> para </w:t>
      </w:r>
      <w:r w:rsidR="00E27569" w:rsidRPr="009E374F">
        <w:rPr>
          <w:rFonts w:ascii="Arial" w:hAnsi="Arial" w:cs="Arial"/>
          <w:sz w:val="24"/>
          <w:szCs w:val="24"/>
        </w:rPr>
        <w:t xml:space="preserve">desarrollar </w:t>
      </w:r>
      <w:r w:rsidR="003536CE">
        <w:rPr>
          <w:rFonts w:ascii="Arial" w:hAnsi="Arial" w:cs="Arial"/>
          <w:sz w:val="24"/>
          <w:szCs w:val="24"/>
        </w:rPr>
        <w:t>estudios relacionados con la</w:t>
      </w:r>
      <w:r w:rsidRPr="009E374F">
        <w:rPr>
          <w:rFonts w:ascii="Arial" w:hAnsi="Arial" w:cs="Arial"/>
          <w:sz w:val="24"/>
          <w:szCs w:val="24"/>
        </w:rPr>
        <w:t xml:space="preserve"> Rama de H</w:t>
      </w:r>
      <w:r w:rsidR="00617A78" w:rsidRPr="009E374F">
        <w:rPr>
          <w:rFonts w:ascii="Arial" w:hAnsi="Arial" w:cs="Arial"/>
          <w:sz w:val="24"/>
          <w:szCs w:val="24"/>
        </w:rPr>
        <w:t xml:space="preserve">umanidades, aunque sin significación estadística en ninguno de los casos. Independientemente de las </w:t>
      </w:r>
      <w:r w:rsidR="003E60F5" w:rsidRPr="009E374F">
        <w:rPr>
          <w:rFonts w:ascii="Arial" w:hAnsi="Arial" w:cs="Arial"/>
          <w:sz w:val="24"/>
          <w:szCs w:val="24"/>
        </w:rPr>
        <w:t>aptitudes</w:t>
      </w:r>
      <w:r w:rsidR="00617A78" w:rsidRPr="009E374F">
        <w:rPr>
          <w:rFonts w:ascii="Arial" w:hAnsi="Arial" w:cs="Arial"/>
          <w:sz w:val="24"/>
          <w:szCs w:val="24"/>
        </w:rPr>
        <w:t xml:space="preserve"> que se atribuyen los propios alumnos</w:t>
      </w:r>
      <w:r w:rsidR="003536CE">
        <w:rPr>
          <w:rFonts w:ascii="Arial" w:hAnsi="Arial" w:cs="Arial"/>
          <w:sz w:val="24"/>
          <w:szCs w:val="24"/>
        </w:rPr>
        <w:t>,</w:t>
      </w:r>
      <w:r w:rsidR="00617A78" w:rsidRPr="009E374F">
        <w:rPr>
          <w:rFonts w:ascii="Arial" w:hAnsi="Arial" w:cs="Arial"/>
          <w:sz w:val="24"/>
          <w:szCs w:val="24"/>
        </w:rPr>
        <w:t xml:space="preserve"> encontramos sincronía entre ambos grupos de estudiantes a la hora de señalar la rama preferida: en primer lugar </w:t>
      </w:r>
      <w:r w:rsidR="00674CF9" w:rsidRPr="009E374F">
        <w:rPr>
          <w:rFonts w:ascii="Arial" w:hAnsi="Arial" w:cs="Arial"/>
          <w:sz w:val="24"/>
          <w:szCs w:val="24"/>
        </w:rPr>
        <w:t>escogen</w:t>
      </w:r>
      <w:r w:rsidR="00617A78" w:rsidRPr="009E374F">
        <w:rPr>
          <w:rFonts w:ascii="Arial" w:hAnsi="Arial" w:cs="Arial"/>
          <w:sz w:val="24"/>
          <w:szCs w:val="24"/>
        </w:rPr>
        <w:t xml:space="preserve"> asignaturas asociadas a la Rama de Ciencias, en segundo lugar se inclinan por las inc</w:t>
      </w:r>
      <w:r w:rsidR="00B3749E" w:rsidRPr="009E374F">
        <w:rPr>
          <w:rFonts w:ascii="Arial" w:hAnsi="Arial" w:cs="Arial"/>
          <w:sz w:val="24"/>
          <w:szCs w:val="24"/>
        </w:rPr>
        <w:t>luidas en la Rama de Arte y, en último té</w:t>
      </w:r>
      <w:r w:rsidR="00617A78" w:rsidRPr="009E374F">
        <w:rPr>
          <w:rFonts w:ascii="Arial" w:hAnsi="Arial" w:cs="Arial"/>
          <w:sz w:val="24"/>
          <w:szCs w:val="24"/>
        </w:rPr>
        <w:t>rmino</w:t>
      </w:r>
      <w:r w:rsidR="00B3749E" w:rsidRPr="009E374F">
        <w:rPr>
          <w:rFonts w:ascii="Arial" w:hAnsi="Arial" w:cs="Arial"/>
          <w:sz w:val="24"/>
          <w:szCs w:val="24"/>
        </w:rPr>
        <w:t>,</w:t>
      </w:r>
      <w:r w:rsidR="00617A78" w:rsidRPr="009E374F">
        <w:rPr>
          <w:rFonts w:ascii="Arial" w:hAnsi="Arial" w:cs="Arial"/>
          <w:sz w:val="24"/>
          <w:szCs w:val="24"/>
        </w:rPr>
        <w:t xml:space="preserve"> por las asignaturas pertenecientes a la rama de Humanidades (Tabla 5)</w:t>
      </w:r>
      <w:r w:rsidR="00505530" w:rsidRPr="009E374F">
        <w:rPr>
          <w:rFonts w:ascii="Arial" w:hAnsi="Arial" w:cs="Arial"/>
          <w:sz w:val="24"/>
          <w:szCs w:val="24"/>
        </w:rPr>
        <w:t>.</w:t>
      </w:r>
      <w:r w:rsidR="00E27BB3" w:rsidRPr="009E374F">
        <w:rPr>
          <w:rFonts w:ascii="Arial" w:hAnsi="Arial" w:cs="Arial"/>
          <w:sz w:val="24"/>
          <w:szCs w:val="24"/>
        </w:rPr>
        <w:t xml:space="preserve"> Observamos por tanto que, mientas los alumnos con altas capacidades respetan la asociación entre capacitación y preferencias formativas, el resto de </w:t>
      </w:r>
      <w:r w:rsidR="00671215" w:rsidRPr="009E374F">
        <w:rPr>
          <w:rFonts w:ascii="Arial" w:hAnsi="Arial" w:cs="Arial"/>
          <w:sz w:val="24"/>
          <w:szCs w:val="24"/>
        </w:rPr>
        <w:t>estudiante</w:t>
      </w:r>
      <w:r w:rsidR="00C9171E" w:rsidRPr="009E374F">
        <w:rPr>
          <w:rFonts w:ascii="Arial" w:hAnsi="Arial" w:cs="Arial"/>
          <w:sz w:val="24"/>
          <w:szCs w:val="24"/>
        </w:rPr>
        <w:t>s</w:t>
      </w:r>
      <w:r w:rsidR="00E27BB3" w:rsidRPr="009E374F">
        <w:rPr>
          <w:rFonts w:ascii="Arial" w:hAnsi="Arial" w:cs="Arial"/>
          <w:sz w:val="24"/>
          <w:szCs w:val="24"/>
        </w:rPr>
        <w:t xml:space="preserve"> establecen una </w:t>
      </w:r>
      <w:r w:rsidR="00505530" w:rsidRPr="009E374F">
        <w:rPr>
          <w:rFonts w:ascii="Arial" w:hAnsi="Arial" w:cs="Arial"/>
          <w:sz w:val="24"/>
          <w:szCs w:val="24"/>
        </w:rPr>
        <w:t xml:space="preserve">disociación entre </w:t>
      </w:r>
      <w:r w:rsidR="00E27BB3" w:rsidRPr="009E374F">
        <w:rPr>
          <w:rFonts w:ascii="Arial" w:hAnsi="Arial" w:cs="Arial"/>
          <w:sz w:val="24"/>
          <w:szCs w:val="24"/>
        </w:rPr>
        <w:t xml:space="preserve">sus </w:t>
      </w:r>
      <w:r w:rsidR="00505530" w:rsidRPr="009E374F">
        <w:rPr>
          <w:rFonts w:ascii="Arial" w:hAnsi="Arial" w:cs="Arial"/>
          <w:sz w:val="24"/>
          <w:szCs w:val="24"/>
        </w:rPr>
        <w:t xml:space="preserve">capacidades y </w:t>
      </w:r>
      <w:r w:rsidR="00E27BB3" w:rsidRPr="009E374F">
        <w:rPr>
          <w:rFonts w:ascii="Arial" w:hAnsi="Arial" w:cs="Arial"/>
          <w:sz w:val="24"/>
          <w:szCs w:val="24"/>
        </w:rPr>
        <w:t xml:space="preserve">la elección formativa. </w:t>
      </w:r>
      <w:r w:rsidR="00AD6ADF" w:rsidRPr="009E374F">
        <w:rPr>
          <w:rFonts w:ascii="Arial" w:hAnsi="Arial" w:cs="Arial"/>
          <w:sz w:val="24"/>
          <w:szCs w:val="24"/>
        </w:rPr>
        <w:t xml:space="preserve">El hecho de que ciertos </w:t>
      </w:r>
      <w:r w:rsidR="00671215" w:rsidRPr="009E374F">
        <w:rPr>
          <w:rFonts w:ascii="Arial" w:hAnsi="Arial" w:cs="Arial"/>
          <w:sz w:val="24"/>
          <w:szCs w:val="24"/>
        </w:rPr>
        <w:t>educandos</w:t>
      </w:r>
      <w:r w:rsidR="00AD6ADF" w:rsidRPr="009E374F">
        <w:rPr>
          <w:rFonts w:ascii="Arial" w:hAnsi="Arial" w:cs="Arial"/>
          <w:sz w:val="24"/>
          <w:szCs w:val="24"/>
        </w:rPr>
        <w:t xml:space="preserve"> se inclinen a realizar estudios para los que se sienten menos capacitados</w:t>
      </w:r>
      <w:r w:rsidR="00E27BB3" w:rsidRPr="009E374F">
        <w:rPr>
          <w:rFonts w:ascii="Arial" w:hAnsi="Arial" w:cs="Arial"/>
          <w:sz w:val="24"/>
          <w:szCs w:val="24"/>
        </w:rPr>
        <w:t xml:space="preserve"> debe </w:t>
      </w:r>
      <w:r w:rsidR="00505530" w:rsidRPr="009E374F">
        <w:rPr>
          <w:rFonts w:ascii="Arial" w:hAnsi="Arial" w:cs="Arial"/>
          <w:sz w:val="24"/>
          <w:szCs w:val="24"/>
        </w:rPr>
        <w:t xml:space="preserve">llevarnos hacia una reflexión sobre la trasmisión de valores </w:t>
      </w:r>
      <w:r w:rsidR="00E27BB3" w:rsidRPr="009E374F">
        <w:rPr>
          <w:rFonts w:ascii="Arial" w:hAnsi="Arial" w:cs="Arial"/>
          <w:sz w:val="24"/>
          <w:szCs w:val="24"/>
        </w:rPr>
        <w:t xml:space="preserve">asociados a </w:t>
      </w:r>
      <w:r w:rsidR="00AD6ADF" w:rsidRPr="009E374F">
        <w:rPr>
          <w:rFonts w:ascii="Arial" w:hAnsi="Arial" w:cs="Arial"/>
          <w:sz w:val="24"/>
          <w:szCs w:val="24"/>
        </w:rPr>
        <w:t xml:space="preserve">ciertos </w:t>
      </w:r>
      <w:r w:rsidR="00F37841" w:rsidRPr="009E374F">
        <w:rPr>
          <w:rFonts w:ascii="Arial" w:hAnsi="Arial" w:cs="Arial"/>
          <w:sz w:val="24"/>
          <w:szCs w:val="24"/>
        </w:rPr>
        <w:t>expedientes o ramas académica</w:t>
      </w:r>
      <w:r w:rsidR="00E27BB3" w:rsidRPr="009E374F">
        <w:rPr>
          <w:rFonts w:ascii="Arial" w:hAnsi="Arial" w:cs="Arial"/>
          <w:sz w:val="24"/>
          <w:szCs w:val="24"/>
        </w:rPr>
        <w:t>s</w:t>
      </w:r>
      <w:r w:rsidR="001C770A" w:rsidRPr="009E374F">
        <w:rPr>
          <w:rFonts w:ascii="Arial" w:hAnsi="Arial" w:cs="Arial"/>
          <w:sz w:val="24"/>
          <w:szCs w:val="24"/>
        </w:rPr>
        <w:t>.</w:t>
      </w:r>
      <w:r w:rsidR="00AC0F79" w:rsidRPr="009E374F">
        <w:rPr>
          <w:rFonts w:ascii="Arial" w:hAnsi="Arial" w:cs="Arial"/>
          <w:sz w:val="24"/>
          <w:szCs w:val="24"/>
        </w:rPr>
        <w:t xml:space="preserve"> </w:t>
      </w:r>
    </w:p>
    <w:p w:rsidR="001C770A" w:rsidRPr="009E374F" w:rsidRDefault="001C770A" w:rsidP="00312CAF">
      <w:pPr>
        <w:spacing w:after="0" w:line="240" w:lineRule="auto"/>
        <w:ind w:firstLine="708"/>
        <w:jc w:val="both"/>
        <w:rPr>
          <w:rFonts w:ascii="Arial" w:hAnsi="Arial" w:cs="Arial"/>
          <w:sz w:val="24"/>
          <w:szCs w:val="24"/>
        </w:rPr>
      </w:pPr>
    </w:p>
    <w:p w:rsidR="00671A57" w:rsidRPr="009E374F" w:rsidRDefault="00F91341" w:rsidP="00312CAF">
      <w:pPr>
        <w:spacing w:after="0" w:line="240" w:lineRule="auto"/>
        <w:ind w:firstLine="708"/>
        <w:jc w:val="both"/>
        <w:rPr>
          <w:rFonts w:ascii="Arial" w:hAnsi="Arial" w:cs="Arial"/>
          <w:sz w:val="24"/>
          <w:szCs w:val="24"/>
        </w:rPr>
      </w:pPr>
      <w:r w:rsidRPr="009E374F">
        <w:rPr>
          <w:rFonts w:ascii="Arial" w:hAnsi="Arial" w:cs="Arial"/>
          <w:sz w:val="24"/>
          <w:szCs w:val="24"/>
        </w:rPr>
        <w:t>La Tabla 6 sirve para establecer tres diferencias</w:t>
      </w:r>
      <w:r w:rsidR="00D605D3" w:rsidRPr="009E374F">
        <w:rPr>
          <w:rFonts w:ascii="Arial" w:hAnsi="Arial" w:cs="Arial"/>
          <w:sz w:val="24"/>
          <w:szCs w:val="24"/>
        </w:rPr>
        <w:t xml:space="preserve"> </w:t>
      </w:r>
      <w:r w:rsidRPr="009E374F">
        <w:rPr>
          <w:rFonts w:ascii="Arial" w:hAnsi="Arial" w:cs="Arial"/>
          <w:sz w:val="24"/>
          <w:szCs w:val="24"/>
        </w:rPr>
        <w:t>con signific</w:t>
      </w:r>
      <w:r w:rsidR="001636C1" w:rsidRPr="009E374F">
        <w:rPr>
          <w:rFonts w:ascii="Arial" w:hAnsi="Arial" w:cs="Arial"/>
          <w:sz w:val="24"/>
          <w:szCs w:val="24"/>
        </w:rPr>
        <w:t>ación estadística, una en cada r</w:t>
      </w:r>
      <w:r w:rsidRPr="009E374F">
        <w:rPr>
          <w:rFonts w:ascii="Arial" w:hAnsi="Arial" w:cs="Arial"/>
          <w:sz w:val="24"/>
          <w:szCs w:val="24"/>
        </w:rPr>
        <w:t xml:space="preserve">ama </w:t>
      </w:r>
      <w:r w:rsidR="003536CE">
        <w:rPr>
          <w:rFonts w:ascii="Arial" w:hAnsi="Arial" w:cs="Arial"/>
          <w:sz w:val="24"/>
          <w:szCs w:val="24"/>
        </w:rPr>
        <w:t>de estudio: las asignaturas de Dibujo, Filosofía y M</w:t>
      </w:r>
      <w:r w:rsidRPr="009E374F">
        <w:rPr>
          <w:rFonts w:ascii="Arial" w:hAnsi="Arial" w:cs="Arial"/>
          <w:sz w:val="24"/>
          <w:szCs w:val="24"/>
        </w:rPr>
        <w:t>atemáticas son las preferidas por alumnos superdotados</w:t>
      </w:r>
      <w:r w:rsidR="00D605D3" w:rsidRPr="009E374F">
        <w:rPr>
          <w:rFonts w:ascii="Arial" w:hAnsi="Arial" w:cs="Arial"/>
          <w:sz w:val="24"/>
          <w:szCs w:val="24"/>
        </w:rPr>
        <w:t xml:space="preserve">. Un estudio presentado por </w:t>
      </w:r>
      <w:proofErr w:type="spellStart"/>
      <w:r w:rsidR="00D605D3" w:rsidRPr="009E374F">
        <w:rPr>
          <w:rFonts w:ascii="Arial" w:hAnsi="Arial" w:cs="Arial"/>
          <w:sz w:val="24"/>
          <w:szCs w:val="24"/>
        </w:rPr>
        <w:t>Mayorga</w:t>
      </w:r>
      <w:proofErr w:type="spellEnd"/>
      <w:r w:rsidR="00D605D3" w:rsidRPr="009E374F">
        <w:rPr>
          <w:rFonts w:ascii="Arial" w:hAnsi="Arial" w:cs="Arial"/>
          <w:sz w:val="24"/>
          <w:szCs w:val="24"/>
        </w:rPr>
        <w:t xml:space="preserve"> y Madrid (2013) también </w:t>
      </w:r>
      <w:r w:rsidR="000D7413" w:rsidRPr="009E374F">
        <w:rPr>
          <w:rFonts w:ascii="Arial" w:hAnsi="Arial" w:cs="Arial"/>
          <w:sz w:val="24"/>
          <w:szCs w:val="24"/>
        </w:rPr>
        <w:t>identifica</w:t>
      </w:r>
      <w:r w:rsidR="00D605D3" w:rsidRPr="009E374F">
        <w:rPr>
          <w:rFonts w:ascii="Arial" w:hAnsi="Arial" w:cs="Arial"/>
          <w:sz w:val="24"/>
          <w:szCs w:val="24"/>
        </w:rPr>
        <w:t xml:space="preserve"> </w:t>
      </w:r>
      <w:r w:rsidR="003536CE">
        <w:rPr>
          <w:rFonts w:ascii="Arial" w:hAnsi="Arial" w:cs="Arial"/>
          <w:sz w:val="24"/>
          <w:szCs w:val="24"/>
        </w:rPr>
        <w:t>la asignatura de M</w:t>
      </w:r>
      <w:r w:rsidR="00D605D3" w:rsidRPr="009E374F">
        <w:rPr>
          <w:rFonts w:ascii="Arial" w:hAnsi="Arial" w:cs="Arial"/>
          <w:sz w:val="24"/>
          <w:szCs w:val="24"/>
        </w:rPr>
        <w:t>atemáticas entre las pr</w:t>
      </w:r>
      <w:r w:rsidR="004B262D" w:rsidRPr="009E374F">
        <w:rPr>
          <w:rFonts w:ascii="Arial" w:hAnsi="Arial" w:cs="Arial"/>
          <w:sz w:val="24"/>
          <w:szCs w:val="24"/>
        </w:rPr>
        <w:t>eferidas por este tipo de alumnado;</w:t>
      </w:r>
      <w:r w:rsidR="00D605D3" w:rsidRPr="009E374F">
        <w:rPr>
          <w:rFonts w:ascii="Arial" w:hAnsi="Arial" w:cs="Arial"/>
          <w:sz w:val="24"/>
          <w:szCs w:val="24"/>
        </w:rPr>
        <w:t xml:space="preserve"> sin embargo</w:t>
      </w:r>
      <w:r w:rsidR="004B262D" w:rsidRPr="009E374F">
        <w:rPr>
          <w:rFonts w:ascii="Arial" w:hAnsi="Arial" w:cs="Arial"/>
          <w:sz w:val="24"/>
          <w:szCs w:val="24"/>
        </w:rPr>
        <w:t>,</w:t>
      </w:r>
      <w:r w:rsidR="00D605D3" w:rsidRPr="009E374F">
        <w:rPr>
          <w:rFonts w:ascii="Arial" w:hAnsi="Arial" w:cs="Arial"/>
          <w:sz w:val="24"/>
          <w:szCs w:val="24"/>
        </w:rPr>
        <w:t xml:space="preserve"> no ocurre l</w:t>
      </w:r>
      <w:r w:rsidR="003536CE">
        <w:rPr>
          <w:rFonts w:ascii="Arial" w:hAnsi="Arial" w:cs="Arial"/>
          <w:sz w:val="24"/>
          <w:szCs w:val="24"/>
        </w:rPr>
        <w:t>o mismo con las asignaturas de Dibujo y F</w:t>
      </w:r>
      <w:r w:rsidR="00D605D3" w:rsidRPr="009E374F">
        <w:rPr>
          <w:rFonts w:ascii="Arial" w:hAnsi="Arial" w:cs="Arial"/>
          <w:sz w:val="24"/>
          <w:szCs w:val="24"/>
        </w:rPr>
        <w:t>ilosofía</w:t>
      </w:r>
      <w:r w:rsidR="00F37841" w:rsidRPr="009E374F">
        <w:rPr>
          <w:rFonts w:ascii="Arial" w:hAnsi="Arial" w:cs="Arial"/>
          <w:sz w:val="24"/>
          <w:szCs w:val="24"/>
        </w:rPr>
        <w:t xml:space="preserve">, lo que supone una aportación innovadora </w:t>
      </w:r>
      <w:r w:rsidR="00D63F86" w:rsidRPr="009E374F">
        <w:rPr>
          <w:rFonts w:ascii="Arial" w:hAnsi="Arial" w:cs="Arial"/>
          <w:sz w:val="24"/>
          <w:szCs w:val="24"/>
        </w:rPr>
        <w:t xml:space="preserve">que puede servir para iniciar </w:t>
      </w:r>
      <w:r w:rsidR="00F37841" w:rsidRPr="009E374F">
        <w:rPr>
          <w:rFonts w:ascii="Arial" w:hAnsi="Arial" w:cs="Arial"/>
          <w:sz w:val="24"/>
          <w:szCs w:val="24"/>
        </w:rPr>
        <w:t>nue</w:t>
      </w:r>
      <w:r w:rsidR="00D63F86" w:rsidRPr="009E374F">
        <w:rPr>
          <w:rFonts w:ascii="Arial" w:hAnsi="Arial" w:cs="Arial"/>
          <w:sz w:val="24"/>
          <w:szCs w:val="24"/>
        </w:rPr>
        <w:t xml:space="preserve">vas líneas de </w:t>
      </w:r>
      <w:r w:rsidR="00F37841" w:rsidRPr="009E374F">
        <w:rPr>
          <w:rFonts w:ascii="Arial" w:hAnsi="Arial" w:cs="Arial"/>
          <w:sz w:val="24"/>
          <w:szCs w:val="24"/>
        </w:rPr>
        <w:t>investigación</w:t>
      </w:r>
      <w:r w:rsidR="00D63F86" w:rsidRPr="009E374F">
        <w:rPr>
          <w:rFonts w:ascii="Arial" w:hAnsi="Arial" w:cs="Arial"/>
          <w:sz w:val="24"/>
          <w:szCs w:val="24"/>
        </w:rPr>
        <w:t xml:space="preserve"> en esta dirección.</w:t>
      </w:r>
    </w:p>
    <w:p w:rsidR="00B33B9A" w:rsidRPr="009E374F" w:rsidRDefault="00B33B9A" w:rsidP="00312CAF">
      <w:pPr>
        <w:spacing w:after="0" w:line="240" w:lineRule="auto"/>
        <w:ind w:firstLine="708"/>
        <w:jc w:val="both"/>
        <w:rPr>
          <w:rFonts w:ascii="Arial" w:hAnsi="Arial" w:cs="Arial"/>
          <w:sz w:val="24"/>
          <w:szCs w:val="24"/>
        </w:rPr>
      </w:pPr>
    </w:p>
    <w:p w:rsidR="007C79C5" w:rsidRPr="00047ADA" w:rsidRDefault="00F62F1F" w:rsidP="00312CAF">
      <w:pPr>
        <w:spacing w:after="0" w:line="240" w:lineRule="auto"/>
        <w:jc w:val="both"/>
        <w:rPr>
          <w:rFonts w:ascii="Arial" w:hAnsi="Arial" w:cs="Arial"/>
          <w:b/>
          <w:sz w:val="24"/>
          <w:szCs w:val="24"/>
        </w:rPr>
      </w:pPr>
      <w:r w:rsidRPr="00047ADA">
        <w:rPr>
          <w:rFonts w:ascii="Arial" w:hAnsi="Arial" w:cs="Arial"/>
          <w:b/>
          <w:sz w:val="24"/>
          <w:szCs w:val="24"/>
        </w:rPr>
        <w:t xml:space="preserve">5. </w:t>
      </w:r>
      <w:r w:rsidR="00671A57" w:rsidRPr="00047ADA">
        <w:rPr>
          <w:rFonts w:ascii="Arial" w:hAnsi="Arial" w:cs="Arial"/>
          <w:b/>
          <w:sz w:val="24"/>
          <w:szCs w:val="24"/>
        </w:rPr>
        <w:t>C</w:t>
      </w:r>
      <w:r w:rsidR="00047ADA" w:rsidRPr="00047ADA">
        <w:rPr>
          <w:rFonts w:ascii="Arial" w:hAnsi="Arial" w:cs="Arial"/>
          <w:b/>
          <w:sz w:val="24"/>
          <w:szCs w:val="24"/>
        </w:rPr>
        <w:t>onclusiones</w:t>
      </w:r>
    </w:p>
    <w:p w:rsidR="00B27168" w:rsidRPr="009E374F" w:rsidRDefault="00B27168" w:rsidP="00312CAF">
      <w:pPr>
        <w:spacing w:after="0" w:line="240" w:lineRule="auto"/>
        <w:jc w:val="both"/>
        <w:rPr>
          <w:rFonts w:ascii="Arial" w:hAnsi="Arial" w:cs="Arial"/>
          <w:b/>
          <w:sz w:val="24"/>
          <w:szCs w:val="24"/>
        </w:rPr>
      </w:pPr>
    </w:p>
    <w:p w:rsidR="004E696A" w:rsidRPr="009E374F" w:rsidRDefault="00671A57" w:rsidP="00312CAF">
      <w:pPr>
        <w:spacing w:after="0" w:line="240" w:lineRule="auto"/>
        <w:ind w:firstLine="708"/>
        <w:jc w:val="both"/>
        <w:rPr>
          <w:rFonts w:ascii="Arial" w:hAnsi="Arial" w:cs="Arial"/>
          <w:sz w:val="24"/>
          <w:szCs w:val="24"/>
        </w:rPr>
      </w:pPr>
      <w:r w:rsidRPr="009E374F">
        <w:rPr>
          <w:rFonts w:ascii="Arial" w:hAnsi="Arial" w:cs="Arial"/>
          <w:sz w:val="24"/>
          <w:szCs w:val="24"/>
        </w:rPr>
        <w:t>De acuerdo con los resultados obtenidos en nuestra investigación</w:t>
      </w:r>
      <w:r w:rsidR="004B262D" w:rsidRPr="009E374F">
        <w:rPr>
          <w:rFonts w:ascii="Arial" w:hAnsi="Arial" w:cs="Arial"/>
          <w:sz w:val="24"/>
          <w:szCs w:val="24"/>
        </w:rPr>
        <w:t>, instruir a los profesores de Educación P</w:t>
      </w:r>
      <w:r w:rsidRPr="009E374F">
        <w:rPr>
          <w:rFonts w:ascii="Arial" w:hAnsi="Arial" w:cs="Arial"/>
          <w:sz w:val="24"/>
          <w:szCs w:val="24"/>
        </w:rPr>
        <w:t xml:space="preserve">rimaria para que puedan identificar posibles alumnos con perfil de superdotación no parece ser un sistema apropiado, dadas las semejanzas que hemos </w:t>
      </w:r>
      <w:r w:rsidR="004B262D" w:rsidRPr="009E374F">
        <w:rPr>
          <w:rFonts w:ascii="Arial" w:hAnsi="Arial" w:cs="Arial"/>
          <w:sz w:val="24"/>
          <w:szCs w:val="24"/>
        </w:rPr>
        <w:t>detectado entre niños con diagnó</w:t>
      </w:r>
      <w:r w:rsidRPr="009E374F">
        <w:rPr>
          <w:rFonts w:ascii="Arial" w:hAnsi="Arial" w:cs="Arial"/>
          <w:sz w:val="24"/>
          <w:szCs w:val="24"/>
        </w:rPr>
        <w:t>stico de superdotación y otros que no los son. En este sentido</w:t>
      </w:r>
      <w:r w:rsidR="004B262D" w:rsidRPr="009E374F">
        <w:rPr>
          <w:rFonts w:ascii="Arial" w:hAnsi="Arial" w:cs="Arial"/>
          <w:sz w:val="24"/>
          <w:szCs w:val="24"/>
        </w:rPr>
        <w:t>,</w:t>
      </w:r>
      <w:r w:rsidRPr="009E374F">
        <w:rPr>
          <w:rFonts w:ascii="Arial" w:hAnsi="Arial" w:cs="Arial"/>
          <w:sz w:val="24"/>
          <w:szCs w:val="24"/>
        </w:rPr>
        <w:t xml:space="preserve"> </w:t>
      </w:r>
      <w:r w:rsidR="00D777BD" w:rsidRPr="009E374F">
        <w:rPr>
          <w:rFonts w:ascii="Arial" w:hAnsi="Arial" w:cs="Arial"/>
          <w:sz w:val="24"/>
          <w:szCs w:val="24"/>
        </w:rPr>
        <w:t>señalamos</w:t>
      </w:r>
      <w:r w:rsidRPr="009E374F">
        <w:rPr>
          <w:rFonts w:ascii="Arial" w:hAnsi="Arial" w:cs="Arial"/>
          <w:sz w:val="24"/>
          <w:szCs w:val="24"/>
        </w:rPr>
        <w:t xml:space="preserve"> la necesidad de </w:t>
      </w:r>
      <w:r w:rsidR="00D777BD" w:rsidRPr="009E374F">
        <w:rPr>
          <w:rFonts w:ascii="Arial" w:hAnsi="Arial" w:cs="Arial"/>
          <w:sz w:val="24"/>
          <w:szCs w:val="24"/>
        </w:rPr>
        <w:t xml:space="preserve">utilizar </w:t>
      </w:r>
      <w:r w:rsidRPr="009E374F">
        <w:rPr>
          <w:rFonts w:ascii="Arial" w:hAnsi="Arial" w:cs="Arial"/>
          <w:sz w:val="24"/>
          <w:szCs w:val="24"/>
        </w:rPr>
        <w:t>profesionales especializados para la realización de los diagnósticos, tanto por su capacitación a la hora de seleccionar los instrumentos de medida idóneos, como por el uso de la metodología más adecuada para la toma de decisiones</w:t>
      </w:r>
      <w:r w:rsidR="00066459" w:rsidRPr="009E374F">
        <w:rPr>
          <w:rFonts w:ascii="Arial" w:hAnsi="Arial" w:cs="Arial"/>
          <w:sz w:val="24"/>
          <w:szCs w:val="24"/>
        </w:rPr>
        <w:t xml:space="preserve"> (</w:t>
      </w:r>
      <w:r w:rsidR="004B262D" w:rsidRPr="009E374F">
        <w:rPr>
          <w:rFonts w:ascii="Arial" w:hAnsi="Arial" w:cs="Arial"/>
          <w:sz w:val="24"/>
          <w:szCs w:val="24"/>
        </w:rPr>
        <w:t>Jiménez</w:t>
      </w:r>
      <w:r w:rsidR="00066459" w:rsidRPr="009E374F">
        <w:rPr>
          <w:rFonts w:ascii="Arial" w:hAnsi="Arial" w:cs="Arial"/>
          <w:sz w:val="24"/>
          <w:szCs w:val="24"/>
        </w:rPr>
        <w:t xml:space="preserve"> y </w:t>
      </w:r>
      <w:r w:rsidR="004B262D" w:rsidRPr="009E374F">
        <w:rPr>
          <w:rFonts w:ascii="Arial" w:hAnsi="Arial" w:cs="Arial"/>
          <w:sz w:val="24"/>
          <w:szCs w:val="24"/>
        </w:rPr>
        <w:t>García</w:t>
      </w:r>
      <w:r w:rsidR="00066459" w:rsidRPr="009E374F">
        <w:rPr>
          <w:rFonts w:ascii="Arial" w:hAnsi="Arial" w:cs="Arial"/>
          <w:sz w:val="24"/>
          <w:szCs w:val="24"/>
        </w:rPr>
        <w:t xml:space="preserve">, </w:t>
      </w:r>
      <w:r w:rsidR="00066459" w:rsidRPr="009E374F">
        <w:rPr>
          <w:rFonts w:ascii="Arial" w:hAnsi="Arial" w:cs="Arial"/>
          <w:sz w:val="24"/>
          <w:szCs w:val="24"/>
        </w:rPr>
        <w:lastRenderedPageBreak/>
        <w:t>2013; Peña 2006)</w:t>
      </w:r>
      <w:r w:rsidRPr="009E374F">
        <w:rPr>
          <w:rFonts w:ascii="Arial" w:hAnsi="Arial" w:cs="Arial"/>
          <w:sz w:val="24"/>
          <w:szCs w:val="24"/>
        </w:rPr>
        <w:t xml:space="preserve">. </w:t>
      </w:r>
      <w:r w:rsidR="00D72B00" w:rsidRPr="009E374F">
        <w:rPr>
          <w:rFonts w:ascii="Arial" w:hAnsi="Arial" w:cs="Arial"/>
          <w:sz w:val="24"/>
          <w:szCs w:val="24"/>
        </w:rPr>
        <w:t>D</w:t>
      </w:r>
      <w:r w:rsidR="00884DC2" w:rsidRPr="009E374F">
        <w:rPr>
          <w:rFonts w:ascii="Arial" w:hAnsi="Arial" w:cs="Arial"/>
          <w:sz w:val="24"/>
          <w:szCs w:val="24"/>
        </w:rPr>
        <w:t>emostramos</w:t>
      </w:r>
      <w:r w:rsidR="00D72B00" w:rsidRPr="009E374F">
        <w:rPr>
          <w:rFonts w:ascii="Arial" w:hAnsi="Arial" w:cs="Arial"/>
          <w:sz w:val="24"/>
          <w:szCs w:val="24"/>
        </w:rPr>
        <w:t xml:space="preserve">, por tanto, </w:t>
      </w:r>
      <w:r w:rsidR="00884DC2" w:rsidRPr="009E374F">
        <w:rPr>
          <w:rFonts w:ascii="Arial" w:hAnsi="Arial" w:cs="Arial"/>
          <w:sz w:val="24"/>
          <w:szCs w:val="24"/>
        </w:rPr>
        <w:t>la necesidad</w:t>
      </w:r>
      <w:r w:rsidR="007E3B95" w:rsidRPr="009E374F">
        <w:rPr>
          <w:rFonts w:ascii="Arial" w:hAnsi="Arial" w:cs="Arial"/>
          <w:sz w:val="24"/>
          <w:szCs w:val="24"/>
        </w:rPr>
        <w:t xml:space="preserve"> de desarrollar criterios precisos que eviten errores de </w:t>
      </w:r>
      <w:r w:rsidR="000C676A" w:rsidRPr="009E374F">
        <w:rPr>
          <w:rFonts w:ascii="Arial" w:hAnsi="Arial" w:cs="Arial"/>
          <w:sz w:val="24"/>
          <w:szCs w:val="24"/>
        </w:rPr>
        <w:t>filiación</w:t>
      </w:r>
      <w:r w:rsidR="004E696A" w:rsidRPr="009E374F">
        <w:rPr>
          <w:rFonts w:ascii="Arial" w:hAnsi="Arial" w:cs="Arial"/>
          <w:sz w:val="24"/>
          <w:szCs w:val="24"/>
        </w:rPr>
        <w:t>, tal y como reclaman otros investigadores (Borges, Hernández y Rodríguez, 2016</w:t>
      </w:r>
      <w:r w:rsidR="00434E10" w:rsidRPr="009E374F">
        <w:rPr>
          <w:rFonts w:ascii="Arial" w:hAnsi="Arial" w:cs="Arial"/>
          <w:sz w:val="24"/>
          <w:szCs w:val="24"/>
        </w:rPr>
        <w:t xml:space="preserve"> y P</w:t>
      </w:r>
      <w:r w:rsidR="003C20AA" w:rsidRPr="009E374F">
        <w:rPr>
          <w:rFonts w:ascii="Arial" w:hAnsi="Arial" w:cs="Arial"/>
          <w:sz w:val="24"/>
          <w:szCs w:val="24"/>
        </w:rPr>
        <w:t>érez y cols.</w:t>
      </w:r>
      <w:r w:rsidR="00434E10" w:rsidRPr="009E374F">
        <w:rPr>
          <w:rFonts w:ascii="Arial" w:hAnsi="Arial" w:cs="Arial"/>
          <w:sz w:val="24"/>
          <w:szCs w:val="24"/>
        </w:rPr>
        <w:t>, 2015</w:t>
      </w:r>
      <w:r w:rsidR="00FA17C3" w:rsidRPr="009E374F">
        <w:rPr>
          <w:rFonts w:ascii="Arial" w:hAnsi="Arial" w:cs="Arial"/>
          <w:sz w:val="24"/>
          <w:szCs w:val="24"/>
        </w:rPr>
        <w:t xml:space="preserve">), máxime cuando </w:t>
      </w:r>
      <w:r w:rsidR="00C3705C">
        <w:rPr>
          <w:rFonts w:ascii="Arial" w:hAnsi="Arial" w:cs="Arial"/>
          <w:sz w:val="24"/>
          <w:szCs w:val="24"/>
        </w:rPr>
        <w:t>hay</w:t>
      </w:r>
      <w:r w:rsidR="00FA17C3" w:rsidRPr="009E374F">
        <w:rPr>
          <w:rFonts w:ascii="Arial" w:hAnsi="Arial" w:cs="Arial"/>
          <w:sz w:val="24"/>
          <w:szCs w:val="24"/>
        </w:rPr>
        <w:t xml:space="preserve"> estud</w:t>
      </w:r>
      <w:r w:rsidR="004B262D" w:rsidRPr="009E374F">
        <w:rPr>
          <w:rFonts w:ascii="Arial" w:hAnsi="Arial" w:cs="Arial"/>
          <w:sz w:val="24"/>
          <w:szCs w:val="24"/>
        </w:rPr>
        <w:t xml:space="preserve">ios </w:t>
      </w:r>
      <w:r w:rsidR="00C3705C">
        <w:rPr>
          <w:rFonts w:ascii="Arial" w:hAnsi="Arial" w:cs="Arial"/>
          <w:sz w:val="24"/>
          <w:szCs w:val="24"/>
        </w:rPr>
        <w:t xml:space="preserve">que </w:t>
      </w:r>
      <w:r w:rsidR="004B262D" w:rsidRPr="009E374F">
        <w:rPr>
          <w:rFonts w:ascii="Arial" w:hAnsi="Arial" w:cs="Arial"/>
          <w:sz w:val="24"/>
          <w:szCs w:val="24"/>
        </w:rPr>
        <w:t xml:space="preserve">señalan la poca fiabilidad </w:t>
      </w:r>
      <w:r w:rsidR="00FA17C3" w:rsidRPr="009E374F">
        <w:rPr>
          <w:rFonts w:ascii="Arial" w:hAnsi="Arial" w:cs="Arial"/>
          <w:sz w:val="24"/>
          <w:szCs w:val="24"/>
        </w:rPr>
        <w:t>de los procedimientos informales en la identificación de alumnos superdotados (</w:t>
      </w:r>
      <w:r w:rsidR="004B262D" w:rsidRPr="009E374F">
        <w:rPr>
          <w:rFonts w:ascii="Arial" w:hAnsi="Arial" w:cs="Arial"/>
          <w:sz w:val="24"/>
          <w:szCs w:val="24"/>
        </w:rPr>
        <w:t>Valdés y cols.</w:t>
      </w:r>
      <w:r w:rsidR="00FA17C3" w:rsidRPr="009E374F">
        <w:rPr>
          <w:rFonts w:ascii="Arial" w:hAnsi="Arial" w:cs="Arial"/>
          <w:sz w:val="24"/>
          <w:szCs w:val="24"/>
        </w:rPr>
        <w:t xml:space="preserve">, 2013) y la capacidad limitada de los profesores a la hora de </w:t>
      </w:r>
      <w:r w:rsidR="00F94686" w:rsidRPr="009E374F">
        <w:rPr>
          <w:rFonts w:ascii="Arial" w:hAnsi="Arial" w:cs="Arial"/>
          <w:sz w:val="24"/>
          <w:szCs w:val="24"/>
        </w:rPr>
        <w:t>reconoce</w:t>
      </w:r>
      <w:r w:rsidR="00FA17C3" w:rsidRPr="009E374F">
        <w:rPr>
          <w:rFonts w:ascii="Arial" w:hAnsi="Arial" w:cs="Arial"/>
          <w:sz w:val="24"/>
          <w:szCs w:val="24"/>
        </w:rPr>
        <w:t>r alumnos con mayor capacitación intelectual (</w:t>
      </w:r>
      <w:r w:rsidR="00D72B00" w:rsidRPr="009E374F">
        <w:rPr>
          <w:rFonts w:ascii="Arial" w:hAnsi="Arial" w:cs="Arial"/>
          <w:sz w:val="24"/>
          <w:szCs w:val="24"/>
        </w:rPr>
        <w:t xml:space="preserve">Hernández y </w:t>
      </w:r>
      <w:r w:rsidR="00496E7F" w:rsidRPr="009E374F">
        <w:rPr>
          <w:rFonts w:ascii="Arial" w:hAnsi="Arial" w:cs="Arial"/>
          <w:sz w:val="24"/>
          <w:szCs w:val="24"/>
        </w:rPr>
        <w:t>Gutiérrez</w:t>
      </w:r>
      <w:r w:rsidR="00D72B00" w:rsidRPr="009E374F">
        <w:rPr>
          <w:rFonts w:ascii="Arial" w:hAnsi="Arial" w:cs="Arial"/>
          <w:sz w:val="24"/>
          <w:szCs w:val="24"/>
        </w:rPr>
        <w:t>, 2014).</w:t>
      </w:r>
    </w:p>
    <w:p w:rsidR="00671A57" w:rsidRPr="009E374F" w:rsidRDefault="00671A57" w:rsidP="00312CAF">
      <w:pPr>
        <w:spacing w:after="0" w:line="240" w:lineRule="auto"/>
        <w:ind w:firstLine="708"/>
        <w:jc w:val="both"/>
        <w:rPr>
          <w:rFonts w:ascii="Arial" w:hAnsi="Arial" w:cs="Arial"/>
          <w:sz w:val="24"/>
          <w:szCs w:val="24"/>
        </w:rPr>
      </w:pPr>
    </w:p>
    <w:p w:rsidR="00DC023F" w:rsidRPr="009E374F" w:rsidRDefault="00671A57" w:rsidP="00312CAF">
      <w:pPr>
        <w:spacing w:after="0" w:line="240" w:lineRule="auto"/>
        <w:ind w:firstLine="708"/>
        <w:jc w:val="both"/>
        <w:rPr>
          <w:rFonts w:ascii="Arial" w:hAnsi="Arial" w:cs="Arial"/>
          <w:sz w:val="24"/>
          <w:szCs w:val="24"/>
        </w:rPr>
      </w:pPr>
      <w:r w:rsidRPr="009E374F">
        <w:rPr>
          <w:rFonts w:ascii="Arial" w:hAnsi="Arial" w:cs="Arial"/>
          <w:sz w:val="24"/>
          <w:szCs w:val="24"/>
        </w:rPr>
        <w:t>Dado el carácter individual de la superdotación, propon</w:t>
      </w:r>
      <w:r w:rsidR="00C46B6F" w:rsidRPr="009E374F">
        <w:rPr>
          <w:rFonts w:ascii="Arial" w:hAnsi="Arial" w:cs="Arial"/>
          <w:sz w:val="24"/>
          <w:szCs w:val="24"/>
        </w:rPr>
        <w:t xml:space="preserve">emos la realización sistemática </w:t>
      </w:r>
      <w:r w:rsidRPr="009E374F">
        <w:rPr>
          <w:rFonts w:ascii="Arial" w:hAnsi="Arial" w:cs="Arial"/>
          <w:sz w:val="24"/>
          <w:szCs w:val="24"/>
        </w:rPr>
        <w:t>de pruebas de diagn</w:t>
      </w:r>
      <w:r w:rsidR="004B262D" w:rsidRPr="009E374F">
        <w:rPr>
          <w:rFonts w:ascii="Arial" w:hAnsi="Arial" w:cs="Arial"/>
          <w:sz w:val="24"/>
          <w:szCs w:val="24"/>
        </w:rPr>
        <w:t>ó</w:t>
      </w:r>
      <w:r w:rsidRPr="009E374F">
        <w:rPr>
          <w:rFonts w:ascii="Arial" w:hAnsi="Arial" w:cs="Arial"/>
          <w:sz w:val="24"/>
          <w:szCs w:val="24"/>
        </w:rPr>
        <w:t>stico multidisciplinar realizadas desde los Departamentos de Orientación Educativa y Psicopedagógica, eliminando de esta manera las lagunas administrativas y escasez de formación especializada que presentan muchos docentes (</w:t>
      </w:r>
      <w:proofErr w:type="spellStart"/>
      <w:r w:rsidRPr="009E374F">
        <w:rPr>
          <w:rFonts w:ascii="Arial" w:hAnsi="Arial" w:cs="Arial"/>
          <w:sz w:val="24"/>
          <w:szCs w:val="24"/>
        </w:rPr>
        <w:t>Mayorga</w:t>
      </w:r>
      <w:proofErr w:type="spellEnd"/>
      <w:r w:rsidRPr="009E374F">
        <w:rPr>
          <w:rFonts w:ascii="Arial" w:hAnsi="Arial" w:cs="Arial"/>
          <w:sz w:val="24"/>
          <w:szCs w:val="24"/>
        </w:rPr>
        <w:t xml:space="preserve"> y Madrid, 2013).</w:t>
      </w:r>
      <w:r w:rsidR="00DC023F" w:rsidRPr="009E374F">
        <w:rPr>
          <w:rFonts w:ascii="Arial" w:hAnsi="Arial" w:cs="Arial"/>
          <w:sz w:val="24"/>
          <w:szCs w:val="24"/>
        </w:rPr>
        <w:t xml:space="preserve"> Además, tal y como recomiendan Vaca, Álvarez y Paladines (2015) el diagn</w:t>
      </w:r>
      <w:r w:rsidR="004B262D" w:rsidRPr="009E374F">
        <w:rPr>
          <w:rFonts w:ascii="Arial" w:hAnsi="Arial" w:cs="Arial"/>
          <w:sz w:val="24"/>
          <w:szCs w:val="24"/>
        </w:rPr>
        <w:t>ó</w:t>
      </w:r>
      <w:r w:rsidR="00DC023F" w:rsidRPr="009E374F">
        <w:rPr>
          <w:rFonts w:ascii="Arial" w:hAnsi="Arial" w:cs="Arial"/>
          <w:sz w:val="24"/>
          <w:szCs w:val="24"/>
        </w:rPr>
        <w:t>stico de niños con altas capacidades intelectuales requiere de pruebas diagn</w:t>
      </w:r>
      <w:r w:rsidR="004B262D" w:rsidRPr="009E374F">
        <w:rPr>
          <w:rFonts w:ascii="Arial" w:hAnsi="Arial" w:cs="Arial"/>
          <w:sz w:val="24"/>
          <w:szCs w:val="24"/>
        </w:rPr>
        <w:t>ó</w:t>
      </w:r>
      <w:r w:rsidR="00DC023F" w:rsidRPr="009E374F">
        <w:rPr>
          <w:rFonts w:ascii="Arial" w:hAnsi="Arial" w:cs="Arial"/>
          <w:sz w:val="24"/>
          <w:szCs w:val="24"/>
        </w:rPr>
        <w:t>sticas durante diferente</w:t>
      </w:r>
      <w:r w:rsidR="00C46B6F" w:rsidRPr="009E374F">
        <w:rPr>
          <w:rFonts w:ascii="Arial" w:hAnsi="Arial" w:cs="Arial"/>
          <w:sz w:val="24"/>
          <w:szCs w:val="24"/>
        </w:rPr>
        <w:t>s</w:t>
      </w:r>
      <w:r w:rsidR="00DC023F" w:rsidRPr="009E374F">
        <w:rPr>
          <w:rFonts w:ascii="Arial" w:hAnsi="Arial" w:cs="Arial"/>
          <w:sz w:val="24"/>
          <w:szCs w:val="24"/>
        </w:rPr>
        <w:t xml:space="preserve"> etapas de la vida.</w:t>
      </w:r>
      <w:r w:rsidR="003E0E2F" w:rsidRPr="009E374F">
        <w:rPr>
          <w:rFonts w:ascii="Arial" w:hAnsi="Arial" w:cs="Arial"/>
          <w:sz w:val="24"/>
          <w:szCs w:val="24"/>
        </w:rPr>
        <w:t xml:space="preserve"> </w:t>
      </w:r>
      <w:r w:rsidR="00DC023F" w:rsidRPr="009E374F">
        <w:rPr>
          <w:rFonts w:ascii="Arial" w:hAnsi="Arial" w:cs="Arial"/>
          <w:sz w:val="24"/>
          <w:szCs w:val="24"/>
        </w:rPr>
        <w:t>Entendemos</w:t>
      </w:r>
      <w:r w:rsidR="005648D0" w:rsidRPr="009E374F">
        <w:rPr>
          <w:rFonts w:ascii="Arial" w:hAnsi="Arial" w:cs="Arial"/>
          <w:sz w:val="24"/>
          <w:szCs w:val="24"/>
        </w:rPr>
        <w:t xml:space="preserve">, por tanto, </w:t>
      </w:r>
      <w:r w:rsidR="00DC023F" w:rsidRPr="009E374F">
        <w:rPr>
          <w:rFonts w:ascii="Arial" w:hAnsi="Arial" w:cs="Arial"/>
          <w:sz w:val="24"/>
          <w:szCs w:val="24"/>
        </w:rPr>
        <w:t xml:space="preserve">que la integración </w:t>
      </w:r>
      <w:r w:rsidR="00DB233C" w:rsidRPr="009E374F">
        <w:rPr>
          <w:rFonts w:ascii="Arial" w:hAnsi="Arial" w:cs="Arial"/>
          <w:sz w:val="24"/>
          <w:szCs w:val="24"/>
        </w:rPr>
        <w:t>los alumnos superdotados</w:t>
      </w:r>
      <w:r w:rsidR="00DC023F" w:rsidRPr="009E374F">
        <w:rPr>
          <w:rFonts w:ascii="Arial" w:hAnsi="Arial" w:cs="Arial"/>
          <w:sz w:val="24"/>
          <w:szCs w:val="24"/>
        </w:rPr>
        <w:t xml:space="preserve"> en el mundo académico y su posterior éxito social se </w:t>
      </w:r>
      <w:r w:rsidR="00DB233C" w:rsidRPr="009E374F">
        <w:rPr>
          <w:rFonts w:ascii="Arial" w:hAnsi="Arial" w:cs="Arial"/>
          <w:sz w:val="24"/>
          <w:szCs w:val="24"/>
        </w:rPr>
        <w:t>asientan</w:t>
      </w:r>
      <w:r w:rsidR="00DC023F" w:rsidRPr="009E374F">
        <w:rPr>
          <w:rFonts w:ascii="Arial" w:hAnsi="Arial" w:cs="Arial"/>
          <w:sz w:val="24"/>
          <w:szCs w:val="24"/>
        </w:rPr>
        <w:t xml:space="preserve"> en </w:t>
      </w:r>
      <w:r w:rsidR="005648D0" w:rsidRPr="009E374F">
        <w:rPr>
          <w:rFonts w:ascii="Arial" w:hAnsi="Arial" w:cs="Arial"/>
          <w:sz w:val="24"/>
          <w:szCs w:val="24"/>
        </w:rPr>
        <w:t>tres</w:t>
      </w:r>
      <w:r w:rsidR="00DC023F" w:rsidRPr="009E374F">
        <w:rPr>
          <w:rFonts w:ascii="Arial" w:hAnsi="Arial" w:cs="Arial"/>
          <w:sz w:val="24"/>
          <w:szCs w:val="24"/>
        </w:rPr>
        <w:t xml:space="preserve"> pilares: </w:t>
      </w:r>
    </w:p>
    <w:p w:rsidR="00DC023F" w:rsidRPr="009E374F" w:rsidRDefault="00DC023F" w:rsidP="00312CAF">
      <w:pPr>
        <w:spacing w:after="0" w:line="240" w:lineRule="auto"/>
        <w:ind w:firstLine="708"/>
        <w:jc w:val="both"/>
        <w:rPr>
          <w:rFonts w:ascii="Arial" w:hAnsi="Arial" w:cs="Arial"/>
          <w:sz w:val="24"/>
          <w:szCs w:val="24"/>
        </w:rPr>
      </w:pPr>
    </w:p>
    <w:p w:rsidR="00DC023F" w:rsidRPr="009E374F" w:rsidRDefault="00DC023F" w:rsidP="00312CAF">
      <w:pPr>
        <w:pStyle w:val="Prrafodelista"/>
        <w:numPr>
          <w:ilvl w:val="0"/>
          <w:numId w:val="5"/>
        </w:numPr>
        <w:spacing w:after="0" w:line="240" w:lineRule="auto"/>
        <w:jc w:val="both"/>
        <w:rPr>
          <w:rFonts w:ascii="Arial" w:hAnsi="Arial" w:cs="Arial"/>
          <w:sz w:val="24"/>
          <w:szCs w:val="24"/>
        </w:rPr>
      </w:pPr>
      <w:r w:rsidRPr="009E374F">
        <w:rPr>
          <w:rFonts w:ascii="Arial" w:hAnsi="Arial" w:cs="Arial"/>
          <w:sz w:val="24"/>
          <w:szCs w:val="24"/>
        </w:rPr>
        <w:t>D</w:t>
      </w:r>
      <w:r w:rsidR="0002606C" w:rsidRPr="009E374F">
        <w:rPr>
          <w:rFonts w:ascii="Arial" w:hAnsi="Arial" w:cs="Arial"/>
          <w:sz w:val="24"/>
          <w:szCs w:val="24"/>
        </w:rPr>
        <w:t>iagnó</w:t>
      </w:r>
      <w:r w:rsidRPr="009E374F">
        <w:rPr>
          <w:rFonts w:ascii="Arial" w:hAnsi="Arial" w:cs="Arial"/>
          <w:sz w:val="24"/>
          <w:szCs w:val="24"/>
        </w:rPr>
        <w:t>stico precoz: establecer la diferenciación durante las primeras etapas de escolarización</w:t>
      </w:r>
      <w:r w:rsidR="00884DC2" w:rsidRPr="009E374F">
        <w:rPr>
          <w:rFonts w:ascii="Arial" w:hAnsi="Arial" w:cs="Arial"/>
          <w:sz w:val="24"/>
          <w:szCs w:val="24"/>
        </w:rPr>
        <w:t xml:space="preserve"> (</w:t>
      </w:r>
      <w:r w:rsidR="004B262D" w:rsidRPr="009E374F">
        <w:rPr>
          <w:rFonts w:ascii="Arial" w:hAnsi="Arial" w:cs="Arial"/>
          <w:sz w:val="24"/>
          <w:szCs w:val="24"/>
        </w:rPr>
        <w:t>Valdés y cols.</w:t>
      </w:r>
      <w:r w:rsidR="00884DC2" w:rsidRPr="009E374F">
        <w:rPr>
          <w:rFonts w:ascii="Arial" w:hAnsi="Arial" w:cs="Arial"/>
          <w:sz w:val="24"/>
          <w:szCs w:val="24"/>
        </w:rPr>
        <w:t>,</w:t>
      </w:r>
      <w:r w:rsidR="004B262D" w:rsidRPr="009E374F">
        <w:rPr>
          <w:rFonts w:ascii="Arial" w:hAnsi="Arial" w:cs="Arial"/>
          <w:sz w:val="24"/>
          <w:szCs w:val="24"/>
        </w:rPr>
        <w:t xml:space="preserve"> </w:t>
      </w:r>
      <w:r w:rsidR="00884DC2" w:rsidRPr="009E374F">
        <w:rPr>
          <w:rFonts w:ascii="Arial" w:hAnsi="Arial" w:cs="Arial"/>
          <w:sz w:val="24"/>
          <w:szCs w:val="24"/>
        </w:rPr>
        <w:t>2013)</w:t>
      </w:r>
      <w:r w:rsidRPr="009E374F">
        <w:rPr>
          <w:rFonts w:ascii="Arial" w:hAnsi="Arial" w:cs="Arial"/>
          <w:sz w:val="24"/>
          <w:szCs w:val="24"/>
        </w:rPr>
        <w:t>.</w:t>
      </w:r>
    </w:p>
    <w:p w:rsidR="00DB233C" w:rsidRPr="009E374F" w:rsidRDefault="00DB233C" w:rsidP="00312CAF">
      <w:pPr>
        <w:pStyle w:val="Prrafodelista"/>
        <w:spacing w:after="0" w:line="240" w:lineRule="auto"/>
        <w:ind w:left="1428"/>
        <w:jc w:val="both"/>
        <w:rPr>
          <w:rFonts w:ascii="Arial" w:hAnsi="Arial" w:cs="Arial"/>
          <w:sz w:val="24"/>
          <w:szCs w:val="24"/>
        </w:rPr>
      </w:pPr>
    </w:p>
    <w:p w:rsidR="0073714D" w:rsidRPr="009E374F" w:rsidRDefault="005648D0" w:rsidP="00312CAF">
      <w:pPr>
        <w:pStyle w:val="Prrafodelista"/>
        <w:numPr>
          <w:ilvl w:val="0"/>
          <w:numId w:val="5"/>
        </w:numPr>
        <w:spacing w:after="0" w:line="240" w:lineRule="auto"/>
        <w:jc w:val="both"/>
        <w:rPr>
          <w:rFonts w:ascii="Arial" w:hAnsi="Arial" w:cs="Arial"/>
          <w:sz w:val="24"/>
          <w:szCs w:val="24"/>
        </w:rPr>
      </w:pPr>
      <w:r w:rsidRPr="009E374F">
        <w:rPr>
          <w:rFonts w:ascii="Arial" w:hAnsi="Arial" w:cs="Arial"/>
          <w:sz w:val="24"/>
          <w:szCs w:val="24"/>
        </w:rPr>
        <w:t>Aplicar t</w:t>
      </w:r>
      <w:r w:rsidR="00DB233C" w:rsidRPr="009E374F">
        <w:rPr>
          <w:rFonts w:ascii="Arial" w:hAnsi="Arial" w:cs="Arial"/>
          <w:sz w:val="24"/>
          <w:szCs w:val="24"/>
        </w:rPr>
        <w:t>est especializados de manera sistemática: realizar pruebas durante todas las etapas educativas por personal especializado en su diagnóstico, en principio a todos los alumnos y</w:t>
      </w:r>
      <w:r w:rsidR="004B262D" w:rsidRPr="009E374F">
        <w:rPr>
          <w:rFonts w:ascii="Arial" w:hAnsi="Arial" w:cs="Arial"/>
          <w:sz w:val="24"/>
          <w:szCs w:val="24"/>
        </w:rPr>
        <w:t>,</w:t>
      </w:r>
      <w:r w:rsidR="00DB233C" w:rsidRPr="009E374F">
        <w:rPr>
          <w:rFonts w:ascii="Arial" w:hAnsi="Arial" w:cs="Arial"/>
          <w:sz w:val="24"/>
          <w:szCs w:val="24"/>
        </w:rPr>
        <w:t xml:space="preserve"> posteriormente</w:t>
      </w:r>
      <w:r w:rsidR="004B262D" w:rsidRPr="009E374F">
        <w:rPr>
          <w:rFonts w:ascii="Arial" w:hAnsi="Arial" w:cs="Arial"/>
          <w:sz w:val="24"/>
          <w:szCs w:val="24"/>
        </w:rPr>
        <w:t>,</w:t>
      </w:r>
      <w:r w:rsidR="00DB233C" w:rsidRPr="009E374F">
        <w:rPr>
          <w:rFonts w:ascii="Arial" w:hAnsi="Arial" w:cs="Arial"/>
          <w:sz w:val="24"/>
          <w:szCs w:val="24"/>
        </w:rPr>
        <w:t xml:space="preserve"> a alumnos candidatos y/o diagnosticados de altas capacidades intelectuales</w:t>
      </w:r>
      <w:r w:rsidR="007E3B95" w:rsidRPr="009E374F">
        <w:rPr>
          <w:rFonts w:ascii="Arial" w:hAnsi="Arial" w:cs="Arial"/>
          <w:sz w:val="24"/>
          <w:szCs w:val="24"/>
        </w:rPr>
        <w:t xml:space="preserve"> (</w:t>
      </w:r>
      <w:r w:rsidR="004B262D" w:rsidRPr="009E374F">
        <w:rPr>
          <w:rFonts w:ascii="Arial" w:hAnsi="Arial" w:cs="Arial"/>
          <w:sz w:val="24"/>
          <w:szCs w:val="24"/>
        </w:rPr>
        <w:t>Vaca y cols.</w:t>
      </w:r>
      <w:r w:rsidR="007E3B95" w:rsidRPr="009E374F">
        <w:rPr>
          <w:rFonts w:ascii="Arial" w:hAnsi="Arial" w:cs="Arial"/>
          <w:sz w:val="24"/>
          <w:szCs w:val="24"/>
        </w:rPr>
        <w:t>, 2015)</w:t>
      </w:r>
      <w:r w:rsidR="00DB233C" w:rsidRPr="009E374F">
        <w:rPr>
          <w:rFonts w:ascii="Arial" w:hAnsi="Arial" w:cs="Arial"/>
          <w:sz w:val="24"/>
          <w:szCs w:val="24"/>
        </w:rPr>
        <w:t>.</w:t>
      </w:r>
    </w:p>
    <w:p w:rsidR="0073714D" w:rsidRPr="009E374F" w:rsidRDefault="0073714D" w:rsidP="00312CAF">
      <w:pPr>
        <w:pStyle w:val="Prrafodelista"/>
        <w:spacing w:line="240" w:lineRule="auto"/>
        <w:rPr>
          <w:rFonts w:ascii="Arial" w:hAnsi="Arial" w:cs="Arial"/>
          <w:sz w:val="24"/>
          <w:szCs w:val="24"/>
        </w:rPr>
      </w:pPr>
    </w:p>
    <w:p w:rsidR="005648D0" w:rsidRPr="009E374F" w:rsidRDefault="00DB233C" w:rsidP="00312CAF">
      <w:pPr>
        <w:pStyle w:val="Prrafodelista"/>
        <w:numPr>
          <w:ilvl w:val="0"/>
          <w:numId w:val="5"/>
        </w:numPr>
        <w:spacing w:after="0" w:line="240" w:lineRule="auto"/>
        <w:jc w:val="both"/>
        <w:rPr>
          <w:rFonts w:ascii="Arial" w:hAnsi="Arial" w:cs="Arial"/>
          <w:sz w:val="24"/>
          <w:szCs w:val="24"/>
        </w:rPr>
      </w:pPr>
      <w:r w:rsidRPr="009E374F">
        <w:rPr>
          <w:rFonts w:ascii="Arial" w:hAnsi="Arial" w:cs="Arial"/>
          <w:sz w:val="24"/>
          <w:szCs w:val="24"/>
        </w:rPr>
        <w:t xml:space="preserve">Adaptación curricular individualizada: </w:t>
      </w:r>
      <w:r w:rsidR="001C770A" w:rsidRPr="009E374F">
        <w:rPr>
          <w:rFonts w:ascii="Arial" w:hAnsi="Arial" w:cs="Arial"/>
          <w:sz w:val="24"/>
          <w:szCs w:val="24"/>
        </w:rPr>
        <w:t xml:space="preserve">cada vez se hace más necesaria </w:t>
      </w:r>
      <w:r w:rsidRPr="009E374F">
        <w:rPr>
          <w:rFonts w:ascii="Arial" w:hAnsi="Arial" w:cs="Arial"/>
          <w:sz w:val="24"/>
          <w:szCs w:val="24"/>
        </w:rPr>
        <w:t>la creación de currículos personalizados</w:t>
      </w:r>
      <w:r w:rsidR="001C770A" w:rsidRPr="009E374F">
        <w:rPr>
          <w:rFonts w:ascii="Arial" w:hAnsi="Arial" w:cs="Arial"/>
          <w:sz w:val="24"/>
          <w:szCs w:val="24"/>
        </w:rPr>
        <w:t xml:space="preserve"> </w:t>
      </w:r>
      <w:r w:rsidR="00270646" w:rsidRPr="009E374F">
        <w:rPr>
          <w:rFonts w:ascii="Arial" w:hAnsi="Arial" w:cs="Arial"/>
          <w:sz w:val="24"/>
          <w:szCs w:val="24"/>
        </w:rPr>
        <w:t>y programas específicos con capacidad</w:t>
      </w:r>
      <w:r w:rsidR="001C770A" w:rsidRPr="009E374F">
        <w:rPr>
          <w:rFonts w:ascii="Arial" w:hAnsi="Arial" w:cs="Arial"/>
          <w:sz w:val="24"/>
          <w:szCs w:val="24"/>
        </w:rPr>
        <w:t xml:space="preserve"> de generar confianza en el alumnado a la vez que fomenta</w:t>
      </w:r>
      <w:r w:rsidR="00270646" w:rsidRPr="009E374F">
        <w:rPr>
          <w:rFonts w:ascii="Arial" w:hAnsi="Arial" w:cs="Arial"/>
          <w:sz w:val="24"/>
          <w:szCs w:val="24"/>
        </w:rPr>
        <w:t>n</w:t>
      </w:r>
      <w:r w:rsidR="001C770A" w:rsidRPr="009E374F">
        <w:rPr>
          <w:rFonts w:ascii="Arial" w:hAnsi="Arial" w:cs="Arial"/>
          <w:sz w:val="24"/>
          <w:szCs w:val="24"/>
        </w:rPr>
        <w:t xml:space="preserve"> su</w:t>
      </w:r>
      <w:r w:rsidR="00270646" w:rsidRPr="009E374F">
        <w:rPr>
          <w:rFonts w:ascii="Arial" w:hAnsi="Arial" w:cs="Arial"/>
          <w:sz w:val="24"/>
          <w:szCs w:val="24"/>
        </w:rPr>
        <w:t xml:space="preserve"> creatividad, competencia </w:t>
      </w:r>
      <w:r w:rsidR="001C770A" w:rsidRPr="009E374F">
        <w:rPr>
          <w:rFonts w:ascii="Arial" w:hAnsi="Arial" w:cs="Arial"/>
          <w:sz w:val="24"/>
          <w:szCs w:val="24"/>
        </w:rPr>
        <w:t xml:space="preserve">y </w:t>
      </w:r>
      <w:r w:rsidR="00270646" w:rsidRPr="009E374F">
        <w:rPr>
          <w:rFonts w:ascii="Arial" w:hAnsi="Arial" w:cs="Arial"/>
          <w:sz w:val="24"/>
          <w:szCs w:val="24"/>
        </w:rPr>
        <w:t>aptitud</w:t>
      </w:r>
      <w:r w:rsidR="001C770A" w:rsidRPr="009E374F">
        <w:rPr>
          <w:rFonts w:ascii="Arial" w:hAnsi="Arial" w:cs="Arial"/>
          <w:sz w:val="24"/>
          <w:szCs w:val="24"/>
        </w:rPr>
        <w:t xml:space="preserve"> (Fern</w:t>
      </w:r>
      <w:r w:rsidR="001F2E73">
        <w:rPr>
          <w:rFonts w:ascii="Arial" w:hAnsi="Arial" w:cs="Arial"/>
          <w:sz w:val="24"/>
          <w:szCs w:val="24"/>
        </w:rPr>
        <w:t>ández</w:t>
      </w:r>
      <w:r w:rsidR="001C770A" w:rsidRPr="009E374F">
        <w:rPr>
          <w:rFonts w:ascii="Arial" w:hAnsi="Arial" w:cs="Arial"/>
          <w:sz w:val="24"/>
          <w:szCs w:val="24"/>
        </w:rPr>
        <w:t xml:space="preserve"> y </w:t>
      </w:r>
      <w:proofErr w:type="spellStart"/>
      <w:r w:rsidR="001C770A" w:rsidRPr="009E374F">
        <w:rPr>
          <w:rFonts w:ascii="Arial" w:hAnsi="Arial" w:cs="Arial"/>
          <w:sz w:val="24"/>
          <w:szCs w:val="24"/>
        </w:rPr>
        <w:t>Extremera</w:t>
      </w:r>
      <w:proofErr w:type="spellEnd"/>
      <w:r w:rsidR="001C770A" w:rsidRPr="009E374F">
        <w:rPr>
          <w:rFonts w:ascii="Arial" w:hAnsi="Arial" w:cs="Arial"/>
          <w:sz w:val="24"/>
          <w:szCs w:val="24"/>
        </w:rPr>
        <w:t>, 2002</w:t>
      </w:r>
      <w:r w:rsidR="004B262D" w:rsidRPr="009E374F">
        <w:rPr>
          <w:rFonts w:ascii="Arial" w:hAnsi="Arial" w:cs="Arial"/>
          <w:sz w:val="24"/>
          <w:szCs w:val="24"/>
        </w:rPr>
        <w:t xml:space="preserve"> y Prieto, Sainz y Fernández, </w:t>
      </w:r>
      <w:r w:rsidR="00AD760F" w:rsidRPr="009E374F">
        <w:rPr>
          <w:rFonts w:ascii="Arial" w:hAnsi="Arial" w:cs="Arial"/>
          <w:sz w:val="24"/>
          <w:szCs w:val="24"/>
        </w:rPr>
        <w:t>2012).</w:t>
      </w:r>
      <w:r w:rsidR="0078071D" w:rsidRPr="009E374F">
        <w:rPr>
          <w:rFonts w:ascii="Arial" w:hAnsi="Arial" w:cs="Arial"/>
          <w:sz w:val="24"/>
          <w:szCs w:val="24"/>
        </w:rPr>
        <w:t xml:space="preserve"> </w:t>
      </w:r>
      <w:r w:rsidR="005648D0" w:rsidRPr="009E374F">
        <w:rPr>
          <w:rFonts w:ascii="Arial" w:hAnsi="Arial" w:cs="Arial"/>
          <w:sz w:val="24"/>
          <w:szCs w:val="24"/>
        </w:rPr>
        <w:t xml:space="preserve">Evidentemente, para que pueda producirse la modificación curricular, debe existir una </w:t>
      </w:r>
      <w:r w:rsidR="0078071D" w:rsidRPr="009E374F">
        <w:rPr>
          <w:rFonts w:ascii="Arial" w:hAnsi="Arial" w:cs="Arial"/>
          <w:sz w:val="24"/>
          <w:szCs w:val="24"/>
        </w:rPr>
        <w:t>reforma</w:t>
      </w:r>
      <w:r w:rsidR="005648D0" w:rsidRPr="009E374F">
        <w:rPr>
          <w:rFonts w:ascii="Arial" w:hAnsi="Arial" w:cs="Arial"/>
          <w:sz w:val="24"/>
          <w:szCs w:val="24"/>
        </w:rPr>
        <w:t xml:space="preserve"> a nivel legislativo que ampare un nuevo modelo educativo en el que se incluyan importantes transformaciones en las</w:t>
      </w:r>
      <w:r w:rsidR="0078071D" w:rsidRPr="009E374F">
        <w:rPr>
          <w:rFonts w:ascii="Arial" w:hAnsi="Arial" w:cs="Arial"/>
          <w:sz w:val="24"/>
          <w:szCs w:val="24"/>
        </w:rPr>
        <w:t xml:space="preserve"> técnicas, métodos y prácticas</w:t>
      </w:r>
      <w:r w:rsidR="005648D0" w:rsidRPr="009E374F">
        <w:rPr>
          <w:rFonts w:ascii="Arial" w:hAnsi="Arial" w:cs="Arial"/>
          <w:sz w:val="24"/>
          <w:szCs w:val="24"/>
        </w:rPr>
        <w:t xml:space="preserve"> </w:t>
      </w:r>
      <w:r w:rsidR="0078071D" w:rsidRPr="009E374F">
        <w:rPr>
          <w:rFonts w:ascii="Arial" w:hAnsi="Arial" w:cs="Arial"/>
          <w:sz w:val="24"/>
          <w:szCs w:val="24"/>
        </w:rPr>
        <w:t xml:space="preserve">pedagógicas dirigidas hacia un enfoque </w:t>
      </w:r>
      <w:proofErr w:type="spellStart"/>
      <w:r w:rsidR="0078071D" w:rsidRPr="009E374F">
        <w:rPr>
          <w:rFonts w:ascii="Arial" w:hAnsi="Arial" w:cs="Arial"/>
          <w:sz w:val="24"/>
          <w:szCs w:val="24"/>
        </w:rPr>
        <w:t>biopsicosocial</w:t>
      </w:r>
      <w:proofErr w:type="spellEnd"/>
      <w:r w:rsidR="0078071D" w:rsidRPr="009E374F">
        <w:rPr>
          <w:rFonts w:ascii="Arial" w:hAnsi="Arial" w:cs="Arial"/>
          <w:sz w:val="24"/>
          <w:szCs w:val="24"/>
        </w:rPr>
        <w:t xml:space="preserve"> del educando (</w:t>
      </w:r>
      <w:r w:rsidR="004B262D" w:rsidRPr="009E374F">
        <w:rPr>
          <w:rFonts w:ascii="Arial" w:hAnsi="Arial" w:cs="Arial"/>
          <w:sz w:val="24"/>
          <w:szCs w:val="24"/>
        </w:rPr>
        <w:t>Cárdenas</w:t>
      </w:r>
      <w:r w:rsidR="0078071D" w:rsidRPr="009E374F">
        <w:rPr>
          <w:rFonts w:ascii="Arial" w:hAnsi="Arial" w:cs="Arial"/>
          <w:sz w:val="24"/>
          <w:szCs w:val="24"/>
        </w:rPr>
        <w:t>, 2010)</w:t>
      </w:r>
      <w:r w:rsidR="00F93715" w:rsidRPr="009E374F">
        <w:rPr>
          <w:rFonts w:ascii="Arial" w:hAnsi="Arial" w:cs="Arial"/>
          <w:sz w:val="24"/>
          <w:szCs w:val="24"/>
        </w:rPr>
        <w:t>.</w:t>
      </w:r>
    </w:p>
    <w:p w:rsidR="005648D0" w:rsidRPr="009E374F" w:rsidRDefault="005648D0" w:rsidP="00312CAF">
      <w:pPr>
        <w:spacing w:after="0" w:line="240" w:lineRule="auto"/>
        <w:jc w:val="both"/>
        <w:rPr>
          <w:rFonts w:ascii="Arial" w:hAnsi="Arial" w:cs="Arial"/>
          <w:color w:val="0070C0"/>
          <w:sz w:val="24"/>
          <w:szCs w:val="24"/>
        </w:rPr>
      </w:pPr>
    </w:p>
    <w:p w:rsidR="00BD78BD" w:rsidRPr="009E374F" w:rsidRDefault="00BD78BD" w:rsidP="00312CAF">
      <w:pPr>
        <w:spacing w:after="0" w:line="240" w:lineRule="auto"/>
        <w:ind w:firstLine="708"/>
        <w:jc w:val="both"/>
        <w:rPr>
          <w:rFonts w:ascii="Arial" w:hAnsi="Arial" w:cs="Arial"/>
          <w:sz w:val="24"/>
          <w:szCs w:val="24"/>
        </w:rPr>
      </w:pPr>
      <w:r w:rsidRPr="009E374F">
        <w:rPr>
          <w:rFonts w:ascii="Arial" w:hAnsi="Arial" w:cs="Arial"/>
          <w:sz w:val="24"/>
          <w:szCs w:val="24"/>
        </w:rPr>
        <w:t xml:space="preserve">Nuestro trabajo ha servido para mostrar que las relaciones paterno-filiales en familias con hijos superdotados son más complicadas que en el resto de familias, alcanzando significación estadística en contra del alumno con altas capacidades intelectuales </w:t>
      </w:r>
      <w:r w:rsidRPr="009E374F">
        <w:rPr>
          <w:rFonts w:ascii="Arial" w:eastAsia="Times New Roman" w:hAnsi="Arial" w:cs="Arial"/>
          <w:sz w:val="24"/>
          <w:szCs w:val="24"/>
          <w:lang w:eastAsia="es-ES"/>
        </w:rPr>
        <w:t>x</w:t>
      </w:r>
      <w:r w:rsidRPr="009E374F">
        <w:rPr>
          <w:rFonts w:ascii="Arial" w:eastAsia="Times New Roman" w:hAnsi="Arial" w:cs="Arial"/>
          <w:sz w:val="24"/>
          <w:szCs w:val="24"/>
          <w:vertAlign w:val="superscript"/>
          <w:lang w:eastAsia="es-ES"/>
        </w:rPr>
        <w:t xml:space="preserve">2 </w:t>
      </w:r>
      <w:r w:rsidRPr="009E374F">
        <w:rPr>
          <w:rFonts w:ascii="Arial" w:hAnsi="Arial" w:cs="Arial"/>
          <w:sz w:val="24"/>
          <w:szCs w:val="24"/>
        </w:rPr>
        <w:t>(1, N = 72) = 7.817; p&lt;.</w:t>
      </w:r>
      <w:r w:rsidR="00A2441C" w:rsidRPr="009E374F">
        <w:rPr>
          <w:rFonts w:ascii="Arial" w:hAnsi="Arial" w:cs="Arial"/>
          <w:sz w:val="24"/>
          <w:szCs w:val="24"/>
        </w:rPr>
        <w:t>005. De esta manera nos unimos a</w:t>
      </w:r>
      <w:r w:rsidRPr="009E374F">
        <w:rPr>
          <w:rFonts w:ascii="Arial" w:hAnsi="Arial" w:cs="Arial"/>
          <w:sz w:val="24"/>
          <w:szCs w:val="24"/>
        </w:rPr>
        <w:t xml:space="preserve"> los resultados de otras investigaciones que relacionan la superdotación con dificultades de adaptación social y problemas interpersonales asociados a problemas con padres, profesores, hermanos y compañeros</w:t>
      </w:r>
      <w:r w:rsidR="00B34F3E" w:rsidRPr="009E374F">
        <w:rPr>
          <w:rFonts w:ascii="Arial" w:hAnsi="Arial" w:cs="Arial"/>
          <w:sz w:val="24"/>
          <w:szCs w:val="24"/>
        </w:rPr>
        <w:t xml:space="preserve"> (Gómez y cols., 2014).</w:t>
      </w:r>
      <w:r w:rsidRPr="009E374F">
        <w:rPr>
          <w:rFonts w:ascii="Arial" w:hAnsi="Arial" w:cs="Arial"/>
          <w:sz w:val="24"/>
          <w:szCs w:val="24"/>
        </w:rPr>
        <w:t xml:space="preserve"> No obstante, </w:t>
      </w:r>
      <w:r w:rsidR="00013AFB" w:rsidRPr="009E374F">
        <w:rPr>
          <w:rFonts w:ascii="Arial" w:hAnsi="Arial" w:cs="Arial"/>
          <w:sz w:val="24"/>
          <w:szCs w:val="24"/>
        </w:rPr>
        <w:t>existen investigaciones según las cuales</w:t>
      </w:r>
      <w:r w:rsidRPr="009E374F">
        <w:rPr>
          <w:rFonts w:ascii="Arial" w:hAnsi="Arial" w:cs="Arial"/>
          <w:sz w:val="24"/>
          <w:szCs w:val="24"/>
        </w:rPr>
        <w:t xml:space="preserve"> podemos mejorar los desajustes de conducta infantil realizando </w:t>
      </w:r>
      <w:r w:rsidRPr="009E374F">
        <w:rPr>
          <w:rFonts w:ascii="Arial" w:hAnsi="Arial" w:cs="Arial"/>
          <w:sz w:val="24"/>
          <w:szCs w:val="24"/>
        </w:rPr>
        <w:lastRenderedPageBreak/>
        <w:t>programas de intervención con padres de alumnos superdotados</w:t>
      </w:r>
      <w:r w:rsidR="00BA386F" w:rsidRPr="009E374F">
        <w:rPr>
          <w:rFonts w:ascii="Arial" w:hAnsi="Arial" w:cs="Arial"/>
          <w:sz w:val="24"/>
          <w:szCs w:val="24"/>
        </w:rPr>
        <w:t xml:space="preserve"> </w:t>
      </w:r>
      <w:r w:rsidRPr="009E374F">
        <w:rPr>
          <w:rFonts w:ascii="Arial" w:hAnsi="Arial" w:cs="Arial"/>
          <w:sz w:val="24"/>
          <w:szCs w:val="24"/>
        </w:rPr>
        <w:t>(</w:t>
      </w:r>
      <w:r w:rsidR="00BA386F" w:rsidRPr="009E374F">
        <w:rPr>
          <w:rFonts w:ascii="Arial" w:hAnsi="Arial" w:cs="Arial"/>
          <w:sz w:val="24"/>
          <w:szCs w:val="24"/>
        </w:rPr>
        <w:t>Gómez y cols.</w:t>
      </w:r>
      <w:r w:rsidRPr="009E374F">
        <w:rPr>
          <w:rFonts w:ascii="Arial" w:hAnsi="Arial" w:cs="Arial"/>
          <w:sz w:val="24"/>
          <w:szCs w:val="24"/>
        </w:rPr>
        <w:t xml:space="preserve">, 2014; Lee, </w:t>
      </w:r>
      <w:proofErr w:type="spellStart"/>
      <w:r w:rsidRPr="009E374F">
        <w:rPr>
          <w:rFonts w:ascii="Arial" w:hAnsi="Arial" w:cs="Arial"/>
          <w:sz w:val="24"/>
          <w:szCs w:val="24"/>
        </w:rPr>
        <w:t>Olszewski-Kubilius</w:t>
      </w:r>
      <w:proofErr w:type="spellEnd"/>
      <w:r w:rsidRPr="009E374F">
        <w:rPr>
          <w:rFonts w:ascii="Arial" w:hAnsi="Arial" w:cs="Arial"/>
          <w:sz w:val="24"/>
          <w:szCs w:val="24"/>
        </w:rPr>
        <w:t xml:space="preserve"> y </w:t>
      </w:r>
      <w:proofErr w:type="spellStart"/>
      <w:r w:rsidRPr="009E374F">
        <w:rPr>
          <w:rFonts w:ascii="Arial" w:hAnsi="Arial" w:cs="Arial"/>
          <w:sz w:val="24"/>
          <w:szCs w:val="24"/>
        </w:rPr>
        <w:t>Thomson</w:t>
      </w:r>
      <w:proofErr w:type="spellEnd"/>
      <w:r w:rsidRPr="009E374F">
        <w:rPr>
          <w:rFonts w:ascii="Arial" w:hAnsi="Arial" w:cs="Arial"/>
          <w:sz w:val="24"/>
          <w:szCs w:val="24"/>
        </w:rPr>
        <w:t xml:space="preserve">, 2012; </w:t>
      </w:r>
      <w:proofErr w:type="spellStart"/>
      <w:r w:rsidR="00013AFB" w:rsidRPr="009E374F">
        <w:rPr>
          <w:rFonts w:ascii="Arial" w:hAnsi="Arial" w:cs="Arial"/>
          <w:sz w:val="24"/>
          <w:szCs w:val="24"/>
        </w:rPr>
        <w:t>Morawska</w:t>
      </w:r>
      <w:proofErr w:type="spellEnd"/>
      <w:r w:rsidR="00013AFB" w:rsidRPr="009E374F">
        <w:rPr>
          <w:rFonts w:ascii="Arial" w:hAnsi="Arial" w:cs="Arial"/>
          <w:sz w:val="24"/>
          <w:szCs w:val="24"/>
        </w:rPr>
        <w:t xml:space="preserve"> y </w:t>
      </w:r>
      <w:proofErr w:type="spellStart"/>
      <w:r w:rsidR="00013AFB" w:rsidRPr="009E374F">
        <w:rPr>
          <w:rFonts w:ascii="Arial" w:hAnsi="Arial" w:cs="Arial"/>
          <w:sz w:val="24"/>
          <w:szCs w:val="24"/>
        </w:rPr>
        <w:t>Sander</w:t>
      </w:r>
      <w:proofErr w:type="spellEnd"/>
      <w:r w:rsidR="00013AFB" w:rsidRPr="009E374F">
        <w:rPr>
          <w:rFonts w:ascii="Arial" w:hAnsi="Arial" w:cs="Arial"/>
          <w:sz w:val="24"/>
          <w:szCs w:val="24"/>
        </w:rPr>
        <w:t xml:space="preserve">, 2009; </w:t>
      </w:r>
      <w:r w:rsidRPr="009E374F">
        <w:rPr>
          <w:rFonts w:ascii="Arial" w:hAnsi="Arial" w:cs="Arial"/>
          <w:sz w:val="24"/>
          <w:szCs w:val="24"/>
        </w:rPr>
        <w:t xml:space="preserve">Robinson, Shore y  </w:t>
      </w:r>
      <w:proofErr w:type="spellStart"/>
      <w:r w:rsidRPr="009E374F">
        <w:rPr>
          <w:rFonts w:ascii="Arial" w:hAnsi="Arial" w:cs="Arial"/>
          <w:sz w:val="24"/>
          <w:szCs w:val="24"/>
        </w:rPr>
        <w:t>Enersen</w:t>
      </w:r>
      <w:proofErr w:type="spellEnd"/>
      <w:r w:rsidRPr="009E374F">
        <w:rPr>
          <w:rFonts w:ascii="Arial" w:hAnsi="Arial" w:cs="Arial"/>
          <w:sz w:val="24"/>
          <w:szCs w:val="24"/>
        </w:rPr>
        <w:t xml:space="preserve">, 2007 y </w:t>
      </w:r>
      <w:proofErr w:type="spellStart"/>
      <w:r w:rsidRPr="009E374F">
        <w:rPr>
          <w:rFonts w:ascii="Arial" w:hAnsi="Arial" w:cs="Arial"/>
          <w:sz w:val="24"/>
          <w:szCs w:val="24"/>
        </w:rPr>
        <w:t>Mayorga</w:t>
      </w:r>
      <w:proofErr w:type="spellEnd"/>
      <w:r w:rsidRPr="009E374F">
        <w:rPr>
          <w:rFonts w:ascii="Arial" w:hAnsi="Arial" w:cs="Arial"/>
          <w:sz w:val="24"/>
          <w:szCs w:val="24"/>
        </w:rPr>
        <w:t xml:space="preserve"> y Madrid, 2013).</w:t>
      </w:r>
    </w:p>
    <w:p w:rsidR="00C9171E" w:rsidRDefault="00C9171E" w:rsidP="00312CAF">
      <w:pPr>
        <w:spacing w:after="0" w:line="240" w:lineRule="auto"/>
        <w:jc w:val="both"/>
        <w:rPr>
          <w:rFonts w:ascii="Arial" w:hAnsi="Arial" w:cs="Arial"/>
          <w:sz w:val="24"/>
          <w:szCs w:val="24"/>
        </w:rPr>
      </w:pPr>
    </w:p>
    <w:p w:rsidR="00CD5D1C" w:rsidRPr="00047ADA" w:rsidRDefault="00F62F1F" w:rsidP="00312CAF">
      <w:pPr>
        <w:spacing w:after="0" w:line="240" w:lineRule="auto"/>
        <w:jc w:val="both"/>
        <w:rPr>
          <w:rFonts w:ascii="Arial" w:hAnsi="Arial" w:cs="Arial"/>
          <w:b/>
          <w:sz w:val="24"/>
          <w:szCs w:val="24"/>
        </w:rPr>
      </w:pPr>
      <w:r w:rsidRPr="00047ADA">
        <w:rPr>
          <w:rFonts w:ascii="Arial" w:hAnsi="Arial" w:cs="Arial"/>
          <w:b/>
          <w:sz w:val="24"/>
          <w:szCs w:val="24"/>
        </w:rPr>
        <w:t xml:space="preserve">6. </w:t>
      </w:r>
      <w:r w:rsidR="00CD5D1C" w:rsidRPr="00047ADA">
        <w:rPr>
          <w:rFonts w:ascii="Arial" w:hAnsi="Arial" w:cs="Arial"/>
          <w:b/>
          <w:sz w:val="24"/>
          <w:szCs w:val="24"/>
        </w:rPr>
        <w:t>B</w:t>
      </w:r>
      <w:r w:rsidR="00047ADA" w:rsidRPr="00047ADA">
        <w:rPr>
          <w:rFonts w:ascii="Arial" w:hAnsi="Arial" w:cs="Arial"/>
          <w:b/>
          <w:sz w:val="24"/>
          <w:szCs w:val="24"/>
        </w:rPr>
        <w:t>ibliografía</w:t>
      </w:r>
    </w:p>
    <w:p w:rsidR="00E86B34" w:rsidRPr="009E374F" w:rsidRDefault="00E86B34" w:rsidP="00312CAF">
      <w:pPr>
        <w:spacing w:after="0" w:line="240" w:lineRule="auto"/>
        <w:jc w:val="both"/>
        <w:rPr>
          <w:rFonts w:ascii="Arial" w:hAnsi="Arial" w:cs="Arial"/>
          <w:b/>
          <w:sz w:val="24"/>
          <w:szCs w:val="24"/>
        </w:rPr>
      </w:pPr>
    </w:p>
    <w:p w:rsidR="00C56D8F" w:rsidRPr="001F2E73" w:rsidRDefault="001F2E73" w:rsidP="00312CAF">
      <w:pPr>
        <w:spacing w:after="0" w:line="240" w:lineRule="auto"/>
        <w:ind w:left="709" w:hanging="709"/>
        <w:jc w:val="both"/>
        <w:rPr>
          <w:rFonts w:ascii="Arial" w:hAnsi="Arial" w:cs="Arial"/>
          <w:sz w:val="24"/>
          <w:szCs w:val="24"/>
          <w:shd w:val="clear" w:color="auto" w:fill="FFFFFF"/>
        </w:rPr>
      </w:pPr>
      <w:r>
        <w:rPr>
          <w:rFonts w:ascii="Arial" w:hAnsi="Arial" w:cs="Arial"/>
          <w:sz w:val="24"/>
          <w:szCs w:val="24"/>
          <w:shd w:val="clear" w:color="auto" w:fill="FFFFFF"/>
        </w:rPr>
        <w:t>Agudo, M.T</w:t>
      </w:r>
      <w:r w:rsidR="00C56D8F" w:rsidRPr="001F2E73">
        <w:rPr>
          <w:rFonts w:ascii="Arial" w:hAnsi="Arial" w:cs="Arial"/>
          <w:sz w:val="24"/>
          <w:szCs w:val="24"/>
          <w:shd w:val="clear" w:color="auto" w:fill="FFFFFF"/>
        </w:rPr>
        <w:t>.</w:t>
      </w:r>
      <w:r>
        <w:rPr>
          <w:rFonts w:ascii="Arial" w:hAnsi="Arial" w:cs="Arial"/>
          <w:sz w:val="24"/>
          <w:szCs w:val="24"/>
          <w:shd w:val="clear" w:color="auto" w:fill="FFFFFF"/>
        </w:rPr>
        <w:t>,</w:t>
      </w:r>
      <w:r w:rsidR="00C56D8F" w:rsidRPr="001F2E73">
        <w:rPr>
          <w:rFonts w:ascii="Arial" w:hAnsi="Arial" w:cs="Arial"/>
          <w:sz w:val="24"/>
          <w:szCs w:val="24"/>
          <w:shd w:val="clear" w:color="auto" w:fill="FFFFFF"/>
        </w:rPr>
        <w:t xml:space="preserve"> Cano, M.J. y Burgos C.</w:t>
      </w:r>
      <w:r>
        <w:rPr>
          <w:rFonts w:ascii="Arial" w:hAnsi="Arial" w:cs="Arial"/>
          <w:sz w:val="24"/>
          <w:szCs w:val="24"/>
          <w:shd w:val="clear" w:color="auto" w:fill="FFFFFF"/>
        </w:rPr>
        <w:t xml:space="preserve"> (2016). ¡Disfruta y Aprende!  L</w:t>
      </w:r>
      <w:r w:rsidR="00C56D8F" w:rsidRPr="001F2E73">
        <w:rPr>
          <w:rFonts w:ascii="Arial" w:hAnsi="Arial" w:cs="Arial"/>
          <w:sz w:val="24"/>
          <w:szCs w:val="24"/>
          <w:shd w:val="clear" w:color="auto" w:fill="FFFFFF"/>
        </w:rPr>
        <w:t xml:space="preserve">a </w:t>
      </w:r>
      <w:r w:rsidRPr="001F2E73">
        <w:rPr>
          <w:rFonts w:ascii="Arial" w:hAnsi="Arial" w:cs="Arial"/>
          <w:sz w:val="24"/>
          <w:szCs w:val="24"/>
          <w:shd w:val="clear" w:color="auto" w:fill="FFFFFF"/>
        </w:rPr>
        <w:t>alegría</w:t>
      </w:r>
      <w:r w:rsidR="00C56D8F" w:rsidRPr="001F2E73">
        <w:rPr>
          <w:rFonts w:ascii="Arial" w:hAnsi="Arial" w:cs="Arial"/>
          <w:sz w:val="24"/>
          <w:szCs w:val="24"/>
          <w:shd w:val="clear" w:color="auto" w:fill="FFFFFF"/>
        </w:rPr>
        <w:t xml:space="preserve"> de aprender a través de tareas integrada</w:t>
      </w:r>
      <w:r>
        <w:rPr>
          <w:rFonts w:ascii="Arial" w:hAnsi="Arial" w:cs="Arial"/>
          <w:sz w:val="24"/>
          <w:szCs w:val="24"/>
          <w:shd w:val="clear" w:color="auto" w:fill="FFFFFF"/>
        </w:rPr>
        <w:t>s</w:t>
      </w:r>
      <w:r w:rsidR="00C56D8F" w:rsidRPr="001F2E73">
        <w:rPr>
          <w:rFonts w:ascii="Arial" w:hAnsi="Arial" w:cs="Arial"/>
          <w:sz w:val="24"/>
          <w:szCs w:val="24"/>
          <w:shd w:val="clear" w:color="auto" w:fill="FFFFFF"/>
        </w:rPr>
        <w:t xml:space="preserve"> descubriendo nuevas emociones, sentimientos y la realidad que nos rodea. </w:t>
      </w:r>
      <w:r w:rsidR="00C56D8F" w:rsidRPr="001F2E73">
        <w:rPr>
          <w:rFonts w:ascii="Arial" w:hAnsi="Arial" w:cs="Arial"/>
          <w:i/>
          <w:sz w:val="24"/>
          <w:szCs w:val="24"/>
          <w:shd w:val="clear" w:color="auto" w:fill="FFFFFF"/>
        </w:rPr>
        <w:t>Aula de Encuentro, 18</w:t>
      </w:r>
      <w:r w:rsidR="00C56D8F" w:rsidRPr="001F2E73">
        <w:rPr>
          <w:rFonts w:ascii="Arial" w:hAnsi="Arial" w:cs="Arial"/>
          <w:sz w:val="24"/>
          <w:szCs w:val="24"/>
          <w:shd w:val="clear" w:color="auto" w:fill="FFFFFF"/>
        </w:rPr>
        <w:t xml:space="preserve"> (2), 32-55.</w:t>
      </w:r>
    </w:p>
    <w:p w:rsidR="00C56D8F" w:rsidRPr="00C56D8F" w:rsidRDefault="00C56D8F" w:rsidP="00312CAF">
      <w:pPr>
        <w:spacing w:after="0" w:line="240" w:lineRule="auto"/>
        <w:ind w:left="709" w:hanging="709"/>
        <w:jc w:val="both"/>
        <w:rPr>
          <w:rFonts w:ascii="Arial" w:hAnsi="Arial" w:cs="Arial"/>
          <w:sz w:val="24"/>
          <w:szCs w:val="24"/>
          <w:shd w:val="clear" w:color="auto" w:fill="FFFFFF"/>
        </w:rPr>
      </w:pPr>
    </w:p>
    <w:p w:rsidR="00B90CC4" w:rsidRPr="009E374F" w:rsidRDefault="00B90CC4" w:rsidP="00312CAF">
      <w:pPr>
        <w:spacing w:after="0" w:line="240" w:lineRule="auto"/>
        <w:ind w:left="709" w:hanging="709"/>
        <w:jc w:val="both"/>
        <w:rPr>
          <w:rFonts w:ascii="Arial" w:hAnsi="Arial" w:cs="Arial"/>
          <w:sz w:val="24"/>
          <w:szCs w:val="24"/>
          <w:shd w:val="clear" w:color="auto" w:fill="FFFFFF"/>
          <w:lang w:val="en-US"/>
        </w:rPr>
      </w:pPr>
      <w:r w:rsidRPr="00C56D8F">
        <w:rPr>
          <w:rFonts w:ascii="Arial" w:hAnsi="Arial" w:cs="Arial"/>
          <w:sz w:val="24"/>
          <w:szCs w:val="24"/>
          <w:shd w:val="clear" w:color="auto" w:fill="FFFFFF"/>
        </w:rPr>
        <w:t xml:space="preserve">Aragón, E.L., Delgado, C.I., Aguilar, M., </w:t>
      </w:r>
      <w:proofErr w:type="spellStart"/>
      <w:r w:rsidRPr="00C56D8F">
        <w:rPr>
          <w:rFonts w:ascii="Arial" w:hAnsi="Arial" w:cs="Arial"/>
          <w:sz w:val="24"/>
          <w:szCs w:val="24"/>
          <w:shd w:val="clear" w:color="auto" w:fill="FFFFFF"/>
        </w:rPr>
        <w:t>Araújo</w:t>
      </w:r>
      <w:proofErr w:type="spellEnd"/>
      <w:r w:rsidRPr="00C56D8F">
        <w:rPr>
          <w:rFonts w:ascii="Arial" w:hAnsi="Arial" w:cs="Arial"/>
          <w:sz w:val="24"/>
          <w:szCs w:val="24"/>
          <w:shd w:val="clear" w:color="auto" w:fill="FFFFFF"/>
        </w:rPr>
        <w:t xml:space="preserve">, A. y Navarro, J.I. (2013). </w:t>
      </w:r>
      <w:r w:rsidRPr="009E374F">
        <w:rPr>
          <w:rFonts w:ascii="Arial" w:hAnsi="Arial" w:cs="Arial"/>
          <w:sz w:val="24"/>
          <w:szCs w:val="24"/>
          <w:shd w:val="clear" w:color="auto" w:fill="FFFFFF"/>
        </w:rPr>
        <w:t>Estudio de la influencia de la inteligencia y el género en la evaluación matemática temprana. </w:t>
      </w:r>
      <w:r w:rsidRPr="009E374F">
        <w:rPr>
          <w:rFonts w:ascii="Arial" w:hAnsi="Arial" w:cs="Arial"/>
          <w:i/>
          <w:sz w:val="24"/>
          <w:szCs w:val="24"/>
          <w:shd w:val="clear" w:color="auto" w:fill="FFFFFF"/>
          <w:lang w:val="en-US"/>
        </w:rPr>
        <w:t>European journal of education and psychology, 6</w:t>
      </w:r>
      <w:r w:rsidRPr="009E374F">
        <w:rPr>
          <w:rFonts w:ascii="Arial" w:hAnsi="Arial" w:cs="Arial"/>
          <w:sz w:val="24"/>
          <w:szCs w:val="24"/>
          <w:shd w:val="clear" w:color="auto" w:fill="FFFFFF"/>
          <w:lang w:val="en-US"/>
        </w:rPr>
        <w:t>(1), 5-18.</w:t>
      </w:r>
    </w:p>
    <w:p w:rsidR="00B90CC4" w:rsidRPr="009E374F" w:rsidRDefault="00B90CC4" w:rsidP="00312CAF">
      <w:pPr>
        <w:spacing w:after="0" w:line="240" w:lineRule="auto"/>
        <w:ind w:left="709" w:hanging="709"/>
        <w:jc w:val="both"/>
        <w:rPr>
          <w:rFonts w:ascii="Arial" w:hAnsi="Arial" w:cs="Arial"/>
          <w:sz w:val="24"/>
          <w:szCs w:val="24"/>
          <w:shd w:val="clear" w:color="auto" w:fill="FFFFFF"/>
          <w:lang w:val="en-US"/>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lang w:val="en-US"/>
        </w:rPr>
        <w:t xml:space="preserve">Armstrong, A. (2006). </w:t>
      </w:r>
      <w:proofErr w:type="spellStart"/>
      <w:r w:rsidRPr="009E374F">
        <w:rPr>
          <w:rFonts w:ascii="Arial" w:hAnsi="Arial" w:cs="Arial"/>
          <w:i/>
          <w:sz w:val="24"/>
          <w:szCs w:val="24"/>
          <w:shd w:val="clear" w:color="auto" w:fill="FFFFFF"/>
          <w:lang w:val="en-US"/>
        </w:rPr>
        <w:t>Inteligencias</w:t>
      </w:r>
      <w:proofErr w:type="spellEnd"/>
      <w:r w:rsidRPr="009E374F">
        <w:rPr>
          <w:rFonts w:ascii="Arial" w:hAnsi="Arial" w:cs="Arial"/>
          <w:i/>
          <w:sz w:val="24"/>
          <w:szCs w:val="24"/>
          <w:shd w:val="clear" w:color="auto" w:fill="FFFFFF"/>
          <w:lang w:val="en-US"/>
        </w:rPr>
        <w:t xml:space="preserve"> </w:t>
      </w:r>
      <w:proofErr w:type="spellStart"/>
      <w:r w:rsidRPr="009E374F">
        <w:rPr>
          <w:rFonts w:ascii="Arial" w:hAnsi="Arial" w:cs="Arial"/>
          <w:i/>
          <w:sz w:val="24"/>
          <w:szCs w:val="24"/>
          <w:shd w:val="clear" w:color="auto" w:fill="FFFFFF"/>
          <w:lang w:val="en-US"/>
        </w:rPr>
        <w:t>múltiples</w:t>
      </w:r>
      <w:proofErr w:type="spellEnd"/>
      <w:r w:rsidRPr="009E374F">
        <w:rPr>
          <w:rFonts w:ascii="Arial" w:hAnsi="Arial" w:cs="Arial"/>
          <w:i/>
          <w:sz w:val="24"/>
          <w:szCs w:val="24"/>
          <w:shd w:val="clear" w:color="auto" w:fill="FFFFFF"/>
          <w:lang w:val="en-US"/>
        </w:rPr>
        <w:t xml:space="preserve"> en el aula. </w:t>
      </w:r>
      <w:r w:rsidR="00543F9B" w:rsidRPr="009E374F">
        <w:rPr>
          <w:rFonts w:ascii="Arial" w:hAnsi="Arial" w:cs="Arial"/>
          <w:i/>
          <w:sz w:val="24"/>
          <w:szCs w:val="24"/>
          <w:shd w:val="clear" w:color="auto" w:fill="FFFFFF"/>
        </w:rPr>
        <w:t>Guía prá</w:t>
      </w:r>
      <w:r w:rsidRPr="009E374F">
        <w:rPr>
          <w:rFonts w:ascii="Arial" w:hAnsi="Arial" w:cs="Arial"/>
          <w:i/>
          <w:sz w:val="24"/>
          <w:szCs w:val="24"/>
          <w:shd w:val="clear" w:color="auto" w:fill="FFFFFF"/>
        </w:rPr>
        <w:t>ctica para educadores.</w:t>
      </w:r>
      <w:r w:rsidRPr="009E374F">
        <w:rPr>
          <w:rFonts w:ascii="Arial" w:hAnsi="Arial" w:cs="Arial"/>
          <w:sz w:val="24"/>
          <w:szCs w:val="24"/>
          <w:shd w:val="clear" w:color="auto" w:fill="FFFFFF"/>
        </w:rPr>
        <w:t xml:space="preserve"> Barcelona</w:t>
      </w:r>
      <w:r w:rsidR="001B7CB7" w:rsidRPr="009E374F">
        <w:rPr>
          <w:rFonts w:ascii="Arial" w:hAnsi="Arial" w:cs="Arial"/>
          <w:sz w:val="24"/>
          <w:szCs w:val="24"/>
          <w:shd w:val="clear" w:color="auto" w:fill="FFFFFF"/>
        </w:rPr>
        <w:t>, España</w:t>
      </w:r>
      <w:r w:rsidRPr="009E374F">
        <w:rPr>
          <w:rFonts w:ascii="Arial" w:hAnsi="Arial" w:cs="Arial"/>
          <w:sz w:val="24"/>
          <w:szCs w:val="24"/>
          <w:shd w:val="clear" w:color="auto" w:fill="FFFFFF"/>
        </w:rPr>
        <w:t xml:space="preserve">: </w:t>
      </w:r>
      <w:proofErr w:type="spellStart"/>
      <w:r w:rsidRPr="009E374F">
        <w:rPr>
          <w:rFonts w:ascii="Arial" w:hAnsi="Arial" w:cs="Arial"/>
          <w:sz w:val="24"/>
          <w:szCs w:val="24"/>
          <w:shd w:val="clear" w:color="auto" w:fill="FFFFFF"/>
        </w:rPr>
        <w:t>Paidós</w:t>
      </w:r>
      <w:proofErr w:type="spellEnd"/>
      <w:r w:rsidRPr="009E374F">
        <w:rPr>
          <w:rFonts w:ascii="Arial" w:hAnsi="Arial" w:cs="Arial"/>
          <w:sz w:val="24"/>
          <w:szCs w:val="24"/>
          <w:shd w:val="clear" w:color="auto" w:fill="FFFFFF"/>
        </w:rPr>
        <w:t xml:space="preserve"> </w:t>
      </w:r>
      <w:r w:rsidR="00C0621F" w:rsidRPr="009E374F">
        <w:rPr>
          <w:rFonts w:ascii="Arial" w:hAnsi="Arial" w:cs="Arial"/>
          <w:sz w:val="24"/>
          <w:szCs w:val="24"/>
          <w:shd w:val="clear" w:color="auto" w:fill="FFFFFF"/>
        </w:rPr>
        <w:t>Ibérica</w:t>
      </w:r>
      <w:r w:rsidRPr="009E374F">
        <w:rPr>
          <w:rFonts w:ascii="Arial" w:hAnsi="Arial" w:cs="Arial"/>
          <w:color w:val="FF0000"/>
          <w:sz w:val="24"/>
          <w:szCs w:val="24"/>
          <w:shd w:val="clear" w:color="auto" w:fill="FFFFFF"/>
        </w:rPr>
        <w:t>.</w:t>
      </w:r>
      <w:r w:rsidRPr="009E374F">
        <w:rPr>
          <w:rStyle w:val="apple-converted-space"/>
          <w:rFonts w:ascii="Arial" w:hAnsi="Arial" w:cs="Arial"/>
          <w:color w:val="FF0000"/>
          <w:sz w:val="24"/>
          <w:szCs w:val="24"/>
          <w:shd w:val="clear" w:color="auto" w:fill="FFFFFF"/>
        </w:rPr>
        <w:t xml:space="preserve">  </w:t>
      </w:r>
    </w:p>
    <w:p w:rsidR="00CD5D1C" w:rsidRPr="00160280" w:rsidRDefault="00CD5D1C" w:rsidP="00312CAF">
      <w:pPr>
        <w:spacing w:after="0" w:line="240" w:lineRule="auto"/>
        <w:ind w:left="709" w:hanging="709"/>
        <w:jc w:val="both"/>
        <w:rPr>
          <w:rFonts w:ascii="Arial" w:hAnsi="Arial" w:cs="Arial"/>
          <w:sz w:val="24"/>
          <w:szCs w:val="24"/>
          <w:shd w:val="clear" w:color="auto" w:fill="FFFFFF"/>
        </w:rPr>
      </w:pPr>
    </w:p>
    <w:p w:rsidR="00C875AE" w:rsidRPr="00160280" w:rsidRDefault="00C875AE" w:rsidP="00C875AE">
      <w:pPr>
        <w:spacing w:after="0" w:line="240" w:lineRule="auto"/>
        <w:ind w:left="709" w:hanging="709"/>
        <w:jc w:val="both"/>
        <w:rPr>
          <w:rFonts w:ascii="Arial" w:hAnsi="Arial" w:cs="Arial"/>
          <w:sz w:val="24"/>
          <w:szCs w:val="24"/>
          <w:shd w:val="clear" w:color="auto" w:fill="FFFFFF"/>
          <w:lang w:val="en-US"/>
        </w:rPr>
      </w:pPr>
      <w:r w:rsidRPr="00160280">
        <w:rPr>
          <w:rFonts w:ascii="Arial" w:hAnsi="Arial" w:cs="Arial"/>
          <w:sz w:val="24"/>
          <w:szCs w:val="24"/>
          <w:shd w:val="clear" w:color="auto" w:fill="FFFFFF"/>
          <w:lang w:val="en-US"/>
        </w:rPr>
        <w:t>Bar</w:t>
      </w:r>
      <w:r w:rsidR="00160280" w:rsidRPr="00160280">
        <w:rPr>
          <w:rFonts w:ascii="Arial" w:hAnsi="Arial" w:cs="Arial"/>
          <w:sz w:val="24"/>
          <w:szCs w:val="24"/>
          <w:shd w:val="clear" w:color="auto" w:fill="FFFFFF"/>
          <w:lang w:val="en-US"/>
        </w:rPr>
        <w:t>-</w:t>
      </w:r>
      <w:r w:rsidRPr="00160280">
        <w:rPr>
          <w:rFonts w:ascii="Arial" w:hAnsi="Arial" w:cs="Arial"/>
          <w:sz w:val="24"/>
          <w:szCs w:val="24"/>
          <w:shd w:val="clear" w:color="auto" w:fill="FFFFFF"/>
          <w:lang w:val="en-US"/>
        </w:rPr>
        <w:t xml:space="preserve">On, R. </w:t>
      </w:r>
      <w:r w:rsidR="00160280" w:rsidRPr="00160280">
        <w:rPr>
          <w:rFonts w:ascii="Arial" w:hAnsi="Arial" w:cs="Arial"/>
          <w:sz w:val="24"/>
          <w:szCs w:val="24"/>
          <w:shd w:val="clear" w:color="auto" w:fill="FFFFFF"/>
          <w:lang w:val="en-US"/>
        </w:rPr>
        <w:t>y</w:t>
      </w:r>
      <w:r w:rsidRPr="00160280">
        <w:rPr>
          <w:rFonts w:ascii="Arial" w:hAnsi="Arial" w:cs="Arial"/>
          <w:sz w:val="24"/>
          <w:szCs w:val="24"/>
          <w:shd w:val="clear" w:color="auto" w:fill="FFFFFF"/>
          <w:lang w:val="en-US"/>
        </w:rPr>
        <w:t xml:space="preserve"> Parker, J. (2000). </w:t>
      </w:r>
      <w:proofErr w:type="spellStart"/>
      <w:r w:rsidRPr="00160280">
        <w:rPr>
          <w:rFonts w:ascii="Arial" w:hAnsi="Arial" w:cs="Arial"/>
          <w:i/>
          <w:sz w:val="24"/>
          <w:szCs w:val="24"/>
          <w:shd w:val="clear" w:color="auto" w:fill="FFFFFF"/>
          <w:lang w:val="en-US"/>
        </w:rPr>
        <w:t>EQi</w:t>
      </w:r>
      <w:proofErr w:type="spellEnd"/>
      <w:r w:rsidRPr="00160280">
        <w:rPr>
          <w:rFonts w:ascii="Arial" w:hAnsi="Arial" w:cs="Arial"/>
          <w:i/>
          <w:sz w:val="24"/>
          <w:szCs w:val="24"/>
          <w:shd w:val="clear" w:color="auto" w:fill="FFFFFF"/>
          <w:lang w:val="en-US"/>
        </w:rPr>
        <w:t xml:space="preserve">: YV </w:t>
      </w:r>
      <w:proofErr w:type="spellStart"/>
      <w:r w:rsidRPr="00160280">
        <w:rPr>
          <w:rFonts w:ascii="Arial" w:hAnsi="Arial" w:cs="Arial"/>
          <w:i/>
          <w:sz w:val="24"/>
          <w:szCs w:val="24"/>
          <w:shd w:val="clear" w:color="auto" w:fill="FFFFFF"/>
          <w:lang w:val="en-US"/>
        </w:rPr>
        <w:t>BarOn</w:t>
      </w:r>
      <w:proofErr w:type="spellEnd"/>
      <w:r w:rsidRPr="00160280">
        <w:rPr>
          <w:rFonts w:ascii="Arial" w:hAnsi="Arial" w:cs="Arial"/>
          <w:i/>
          <w:sz w:val="24"/>
          <w:szCs w:val="24"/>
          <w:shd w:val="clear" w:color="auto" w:fill="FFFFFF"/>
          <w:lang w:val="en-US"/>
        </w:rPr>
        <w:t xml:space="preserve"> Emotional Quotient Inventory: Youth version</w:t>
      </w:r>
      <w:r w:rsidRPr="00160280">
        <w:rPr>
          <w:rFonts w:ascii="Arial" w:hAnsi="Arial" w:cs="Arial"/>
          <w:sz w:val="24"/>
          <w:szCs w:val="24"/>
          <w:shd w:val="clear" w:color="auto" w:fill="FFFFFF"/>
          <w:lang w:val="en-US"/>
        </w:rPr>
        <w:t xml:space="preserve">. Technical manual. Toronto: Multi-Health Systems Inc. </w:t>
      </w:r>
    </w:p>
    <w:p w:rsidR="00C875AE" w:rsidRPr="00160280" w:rsidRDefault="00C875AE" w:rsidP="00312CAF">
      <w:pPr>
        <w:spacing w:after="0" w:line="240" w:lineRule="auto"/>
        <w:ind w:left="709" w:hanging="709"/>
        <w:jc w:val="both"/>
        <w:rPr>
          <w:rFonts w:ascii="Arial" w:hAnsi="Arial" w:cs="Arial"/>
          <w:sz w:val="24"/>
          <w:szCs w:val="24"/>
          <w:shd w:val="clear" w:color="auto" w:fill="FFFFFF"/>
          <w:lang w:val="en-US"/>
        </w:rPr>
      </w:pPr>
    </w:p>
    <w:p w:rsidR="00CD5D1C" w:rsidRPr="009E374F" w:rsidRDefault="00CD5D1C" w:rsidP="00312CAF">
      <w:pPr>
        <w:spacing w:after="0" w:line="240" w:lineRule="auto"/>
        <w:ind w:left="709" w:hanging="709"/>
        <w:jc w:val="both"/>
        <w:rPr>
          <w:rFonts w:ascii="Arial" w:hAnsi="Arial" w:cs="Arial"/>
          <w:sz w:val="24"/>
          <w:szCs w:val="24"/>
          <w:shd w:val="clear" w:color="auto" w:fill="FFFFFF"/>
          <w:lang w:val="en-GB"/>
        </w:rPr>
      </w:pPr>
      <w:r w:rsidRPr="00674C26">
        <w:rPr>
          <w:rFonts w:ascii="Arial" w:hAnsi="Arial" w:cs="Arial"/>
          <w:sz w:val="24"/>
          <w:szCs w:val="24"/>
          <w:shd w:val="clear" w:color="auto" w:fill="FFFFFF"/>
          <w:lang w:val="en-US"/>
        </w:rPr>
        <w:t xml:space="preserve">Bermejo, R., </w:t>
      </w:r>
      <w:proofErr w:type="spellStart"/>
      <w:r w:rsidRPr="00674C26">
        <w:rPr>
          <w:rFonts w:ascii="Arial" w:hAnsi="Arial" w:cs="Arial"/>
          <w:sz w:val="24"/>
          <w:szCs w:val="24"/>
          <w:shd w:val="clear" w:color="auto" w:fill="FFFFFF"/>
          <w:lang w:val="en-US"/>
        </w:rPr>
        <w:t>Prieto</w:t>
      </w:r>
      <w:proofErr w:type="spellEnd"/>
      <w:r w:rsidRPr="00674C26">
        <w:rPr>
          <w:rFonts w:ascii="Arial" w:hAnsi="Arial" w:cs="Arial"/>
          <w:sz w:val="24"/>
          <w:szCs w:val="24"/>
          <w:shd w:val="clear" w:color="auto" w:fill="FFFFFF"/>
          <w:lang w:val="en-US"/>
        </w:rPr>
        <w:t>, M</w:t>
      </w:r>
      <w:r w:rsidR="00C0621F" w:rsidRPr="00674C26">
        <w:rPr>
          <w:rFonts w:ascii="Arial" w:hAnsi="Arial" w:cs="Arial"/>
          <w:sz w:val="24"/>
          <w:szCs w:val="24"/>
          <w:shd w:val="clear" w:color="auto" w:fill="FFFFFF"/>
          <w:lang w:val="en-US"/>
        </w:rPr>
        <w:t xml:space="preserve">.D., </w:t>
      </w:r>
      <w:proofErr w:type="spellStart"/>
      <w:r w:rsidR="00C0621F" w:rsidRPr="00674C26">
        <w:rPr>
          <w:rFonts w:ascii="Arial" w:hAnsi="Arial" w:cs="Arial"/>
          <w:sz w:val="24"/>
          <w:szCs w:val="24"/>
          <w:shd w:val="clear" w:color="auto" w:fill="FFFFFF"/>
          <w:lang w:val="en-US"/>
        </w:rPr>
        <w:t>Fernández</w:t>
      </w:r>
      <w:proofErr w:type="spellEnd"/>
      <w:r w:rsidR="00C0621F" w:rsidRPr="00674C26">
        <w:rPr>
          <w:rFonts w:ascii="Arial" w:hAnsi="Arial" w:cs="Arial"/>
          <w:sz w:val="24"/>
          <w:szCs w:val="24"/>
          <w:shd w:val="clear" w:color="auto" w:fill="FFFFFF"/>
          <w:lang w:val="en-US"/>
        </w:rPr>
        <w:t xml:space="preserve">, M.C., Soto, G. </w:t>
      </w:r>
      <w:r w:rsidRPr="00674C26">
        <w:rPr>
          <w:rFonts w:ascii="Arial" w:hAnsi="Arial" w:cs="Arial"/>
          <w:sz w:val="24"/>
          <w:szCs w:val="24"/>
          <w:shd w:val="clear" w:color="auto" w:fill="FFFFFF"/>
          <w:lang w:val="en-US"/>
        </w:rPr>
        <w:t xml:space="preserve">y </w:t>
      </w:r>
      <w:proofErr w:type="spellStart"/>
      <w:r w:rsidRPr="00674C26">
        <w:rPr>
          <w:rFonts w:ascii="Arial" w:hAnsi="Arial" w:cs="Arial"/>
          <w:sz w:val="24"/>
          <w:szCs w:val="24"/>
          <w:shd w:val="clear" w:color="auto" w:fill="FFFFFF"/>
          <w:lang w:val="en-US"/>
        </w:rPr>
        <w:t>Sainz</w:t>
      </w:r>
      <w:proofErr w:type="spellEnd"/>
      <w:r w:rsidRPr="00674C26">
        <w:rPr>
          <w:rFonts w:ascii="Arial" w:hAnsi="Arial" w:cs="Arial"/>
          <w:sz w:val="24"/>
          <w:szCs w:val="24"/>
          <w:shd w:val="clear" w:color="auto" w:fill="FFFFFF"/>
          <w:lang w:val="en-US"/>
        </w:rPr>
        <w:t xml:space="preserve">, M. (2013). </w:t>
      </w:r>
      <w:proofErr w:type="spellStart"/>
      <w:r w:rsidRPr="009E374F">
        <w:rPr>
          <w:rFonts w:ascii="Arial" w:hAnsi="Arial" w:cs="Arial"/>
          <w:sz w:val="24"/>
          <w:szCs w:val="24"/>
          <w:shd w:val="clear" w:color="auto" w:fill="FFFFFF"/>
          <w:lang w:val="en-US"/>
        </w:rPr>
        <w:t>Perfil</w:t>
      </w:r>
      <w:proofErr w:type="spellEnd"/>
      <w:r w:rsidRPr="009E374F">
        <w:rPr>
          <w:rFonts w:ascii="Arial" w:hAnsi="Arial" w:cs="Arial"/>
          <w:sz w:val="24"/>
          <w:szCs w:val="24"/>
          <w:shd w:val="clear" w:color="auto" w:fill="FFFFFF"/>
          <w:lang w:val="en-US"/>
        </w:rPr>
        <w:t xml:space="preserve"> </w:t>
      </w:r>
      <w:proofErr w:type="spellStart"/>
      <w:r w:rsidRPr="009E374F">
        <w:rPr>
          <w:rFonts w:ascii="Arial" w:hAnsi="Arial" w:cs="Arial"/>
          <w:sz w:val="24"/>
          <w:szCs w:val="24"/>
          <w:shd w:val="clear" w:color="auto" w:fill="FFFFFF"/>
          <w:lang w:val="en-US"/>
        </w:rPr>
        <w:t>cognitivo-creativo</w:t>
      </w:r>
      <w:proofErr w:type="spellEnd"/>
      <w:r w:rsidRPr="009E374F">
        <w:rPr>
          <w:rFonts w:ascii="Arial" w:hAnsi="Arial" w:cs="Arial"/>
          <w:sz w:val="24"/>
          <w:szCs w:val="24"/>
          <w:shd w:val="clear" w:color="auto" w:fill="FFFFFF"/>
          <w:lang w:val="en-US"/>
        </w:rPr>
        <w:t xml:space="preserve"> del </w:t>
      </w:r>
      <w:proofErr w:type="spellStart"/>
      <w:r w:rsidRPr="009E374F">
        <w:rPr>
          <w:rFonts w:ascii="Arial" w:hAnsi="Arial" w:cs="Arial"/>
          <w:sz w:val="24"/>
          <w:szCs w:val="24"/>
          <w:shd w:val="clear" w:color="auto" w:fill="FFFFFF"/>
          <w:lang w:val="en-US"/>
        </w:rPr>
        <w:t>talento</w:t>
      </w:r>
      <w:proofErr w:type="spellEnd"/>
      <w:r w:rsidRPr="009E374F">
        <w:rPr>
          <w:rFonts w:ascii="Arial" w:hAnsi="Arial" w:cs="Arial"/>
          <w:sz w:val="24"/>
          <w:szCs w:val="24"/>
          <w:shd w:val="clear" w:color="auto" w:fill="FFFFFF"/>
          <w:lang w:val="en-US"/>
        </w:rPr>
        <w:t xml:space="preserve"> </w:t>
      </w:r>
      <w:proofErr w:type="spellStart"/>
      <w:r w:rsidRPr="009E374F">
        <w:rPr>
          <w:rFonts w:ascii="Arial" w:hAnsi="Arial" w:cs="Arial"/>
          <w:sz w:val="24"/>
          <w:szCs w:val="24"/>
          <w:shd w:val="clear" w:color="auto" w:fill="FFFFFF"/>
          <w:lang w:val="en-US"/>
        </w:rPr>
        <w:t>emocional</w:t>
      </w:r>
      <w:proofErr w:type="spellEnd"/>
      <w:r w:rsidRPr="009E374F">
        <w:rPr>
          <w:rFonts w:ascii="Arial" w:hAnsi="Arial" w:cs="Arial"/>
          <w:sz w:val="24"/>
          <w:szCs w:val="24"/>
          <w:shd w:val="clear" w:color="auto" w:fill="FFFFFF"/>
          <w:lang w:val="en-US"/>
        </w:rPr>
        <w:t>.</w:t>
      </w:r>
      <w:r w:rsidRPr="009E374F">
        <w:rPr>
          <w:rFonts w:ascii="Arial" w:hAnsi="Arial" w:cs="Arial"/>
          <w:sz w:val="24"/>
          <w:szCs w:val="24"/>
          <w:lang w:val="en-US"/>
        </w:rPr>
        <w:t> </w:t>
      </w:r>
      <w:r w:rsidRPr="009E374F">
        <w:rPr>
          <w:rFonts w:ascii="Arial" w:hAnsi="Arial" w:cs="Arial"/>
          <w:i/>
          <w:sz w:val="24"/>
          <w:szCs w:val="24"/>
          <w:shd w:val="clear" w:color="auto" w:fill="FFFFFF"/>
          <w:lang w:val="en-GB"/>
        </w:rPr>
        <w:t>Journal of New Approaches In Educational Research (</w:t>
      </w:r>
      <w:proofErr w:type="spellStart"/>
      <w:r w:rsidRPr="009E374F">
        <w:rPr>
          <w:rFonts w:ascii="Arial" w:hAnsi="Arial" w:cs="Arial"/>
          <w:i/>
          <w:sz w:val="24"/>
          <w:szCs w:val="24"/>
          <w:shd w:val="clear" w:color="auto" w:fill="FFFFFF"/>
          <w:lang w:val="en-GB"/>
        </w:rPr>
        <w:t>naer</w:t>
      </w:r>
      <w:proofErr w:type="spellEnd"/>
      <w:r w:rsidRPr="009E374F">
        <w:rPr>
          <w:rFonts w:ascii="Arial" w:hAnsi="Arial" w:cs="Arial"/>
          <w:i/>
          <w:sz w:val="24"/>
          <w:szCs w:val="24"/>
          <w:shd w:val="clear" w:color="auto" w:fill="FFFFFF"/>
          <w:lang w:val="en-GB"/>
        </w:rPr>
        <w:t>),</w:t>
      </w:r>
      <w:r w:rsidRPr="009E374F">
        <w:rPr>
          <w:rFonts w:ascii="Arial" w:hAnsi="Arial" w:cs="Arial"/>
          <w:i/>
          <w:sz w:val="24"/>
          <w:szCs w:val="24"/>
          <w:lang w:val="en-GB"/>
        </w:rPr>
        <w:t> </w:t>
      </w:r>
      <w:r w:rsidRPr="009E374F">
        <w:rPr>
          <w:rFonts w:ascii="Arial" w:hAnsi="Arial" w:cs="Arial"/>
          <w:i/>
          <w:sz w:val="24"/>
          <w:szCs w:val="24"/>
          <w:shd w:val="clear" w:color="auto" w:fill="FFFFFF"/>
          <w:lang w:val="en-GB"/>
        </w:rPr>
        <w:t>2</w:t>
      </w:r>
      <w:r w:rsidRPr="009E374F">
        <w:rPr>
          <w:rFonts w:ascii="Arial" w:hAnsi="Arial" w:cs="Arial"/>
          <w:sz w:val="24"/>
          <w:szCs w:val="24"/>
          <w:shd w:val="clear" w:color="auto" w:fill="FFFFFF"/>
          <w:lang w:val="en-GB"/>
        </w:rPr>
        <w:t>(1), 13-17.</w:t>
      </w:r>
    </w:p>
    <w:p w:rsidR="00CD5D1C" w:rsidRPr="009E374F" w:rsidRDefault="00CD5D1C" w:rsidP="00312CAF">
      <w:pPr>
        <w:spacing w:after="0" w:line="240" w:lineRule="auto"/>
        <w:ind w:left="709" w:hanging="709"/>
        <w:jc w:val="both"/>
        <w:rPr>
          <w:rFonts w:ascii="Arial" w:hAnsi="Arial" w:cs="Arial"/>
          <w:sz w:val="24"/>
          <w:szCs w:val="24"/>
          <w:shd w:val="clear" w:color="auto" w:fill="FFFFFF"/>
          <w:lang w:val="en-GB"/>
        </w:rPr>
      </w:pPr>
    </w:p>
    <w:p w:rsidR="00672170" w:rsidRPr="00C6010B" w:rsidRDefault="00672170" w:rsidP="00672170">
      <w:pPr>
        <w:spacing w:after="0" w:line="240" w:lineRule="auto"/>
        <w:ind w:left="709" w:hanging="709"/>
        <w:jc w:val="both"/>
        <w:rPr>
          <w:rFonts w:ascii="Arial" w:hAnsi="Arial" w:cs="Arial"/>
          <w:sz w:val="24"/>
          <w:szCs w:val="24"/>
          <w:shd w:val="clear" w:color="auto" w:fill="FFFFFF"/>
        </w:rPr>
      </w:pPr>
      <w:r w:rsidRPr="00C6010B">
        <w:rPr>
          <w:rFonts w:ascii="Arial" w:hAnsi="Arial" w:cs="Arial"/>
          <w:sz w:val="24"/>
          <w:szCs w:val="24"/>
          <w:shd w:val="clear" w:color="auto" w:fill="FFFFFF"/>
          <w:lang w:val="en-US"/>
        </w:rPr>
        <w:t xml:space="preserve">Bennett, G., Seashore, H.G., </w:t>
      </w:r>
      <w:proofErr w:type="spellStart"/>
      <w:r w:rsidRPr="00C6010B">
        <w:rPr>
          <w:rFonts w:ascii="Arial" w:hAnsi="Arial" w:cs="Arial"/>
          <w:sz w:val="24"/>
          <w:szCs w:val="24"/>
          <w:shd w:val="clear" w:color="auto" w:fill="FFFFFF"/>
          <w:lang w:val="en-US"/>
        </w:rPr>
        <w:t>Wesman</w:t>
      </w:r>
      <w:proofErr w:type="spellEnd"/>
      <w:r w:rsidRPr="00C6010B">
        <w:rPr>
          <w:rFonts w:ascii="Arial" w:hAnsi="Arial" w:cs="Arial"/>
          <w:sz w:val="24"/>
          <w:szCs w:val="24"/>
          <w:shd w:val="clear" w:color="auto" w:fill="FFFFFF"/>
          <w:lang w:val="en-US"/>
        </w:rPr>
        <w:t xml:space="preserve">, A.G., Corral, S. y Cordero, A.  </w:t>
      </w:r>
      <w:r w:rsidRPr="00C6010B">
        <w:rPr>
          <w:rFonts w:ascii="Arial" w:hAnsi="Arial" w:cs="Arial"/>
          <w:sz w:val="24"/>
          <w:szCs w:val="24"/>
          <w:shd w:val="clear" w:color="auto" w:fill="FFFFFF"/>
        </w:rPr>
        <w:t xml:space="preserve">(2011) </w:t>
      </w:r>
      <w:r w:rsidRPr="00C6010B">
        <w:rPr>
          <w:rFonts w:ascii="Arial" w:hAnsi="Arial" w:cs="Arial"/>
          <w:i/>
          <w:sz w:val="24"/>
          <w:szCs w:val="24"/>
          <w:shd w:val="clear" w:color="auto" w:fill="FFFFFF"/>
        </w:rPr>
        <w:t>DAT-5: test de apt</w:t>
      </w:r>
      <w:r w:rsidR="00C6010B" w:rsidRPr="00C6010B">
        <w:rPr>
          <w:rFonts w:ascii="Arial" w:hAnsi="Arial" w:cs="Arial"/>
          <w:i/>
          <w:sz w:val="24"/>
          <w:szCs w:val="24"/>
          <w:shd w:val="clear" w:color="auto" w:fill="FFFFFF"/>
        </w:rPr>
        <w:t>itudes diferenciales</w:t>
      </w:r>
      <w:r w:rsidR="00C6010B" w:rsidRPr="00C6010B">
        <w:rPr>
          <w:rFonts w:ascii="Arial" w:hAnsi="Arial" w:cs="Arial"/>
          <w:sz w:val="24"/>
          <w:szCs w:val="24"/>
          <w:shd w:val="clear" w:color="auto" w:fill="FFFFFF"/>
        </w:rPr>
        <w:t xml:space="preserve">. </w:t>
      </w:r>
      <w:proofErr w:type="spellStart"/>
      <w:r w:rsidR="00C6010B" w:rsidRPr="00C6010B">
        <w:rPr>
          <w:rFonts w:ascii="Arial" w:hAnsi="Arial" w:cs="Arial"/>
          <w:sz w:val="24"/>
          <w:szCs w:val="24"/>
          <w:shd w:val="clear" w:color="auto" w:fill="FFFFFF"/>
        </w:rPr>
        <w:t>Pearson</w:t>
      </w:r>
      <w:proofErr w:type="spellEnd"/>
      <w:r w:rsidR="00C6010B" w:rsidRPr="00C6010B">
        <w:rPr>
          <w:rFonts w:ascii="Arial" w:hAnsi="Arial" w:cs="Arial"/>
          <w:sz w:val="24"/>
          <w:szCs w:val="24"/>
          <w:shd w:val="clear" w:color="auto" w:fill="FFFFFF"/>
        </w:rPr>
        <w:t>: Madrid.</w:t>
      </w:r>
    </w:p>
    <w:p w:rsidR="00672170" w:rsidRPr="00F266B4" w:rsidRDefault="00672170" w:rsidP="00312CAF">
      <w:pPr>
        <w:spacing w:after="0" w:line="240" w:lineRule="auto"/>
        <w:ind w:left="709" w:hanging="709"/>
        <w:jc w:val="both"/>
        <w:rPr>
          <w:rFonts w:ascii="Arial" w:hAnsi="Arial" w:cs="Arial"/>
          <w:sz w:val="24"/>
          <w:szCs w:val="24"/>
        </w:rPr>
      </w:pPr>
    </w:p>
    <w:p w:rsidR="00395D4C" w:rsidRPr="009E374F" w:rsidRDefault="00395D4C" w:rsidP="00312CAF">
      <w:pPr>
        <w:spacing w:after="0" w:line="240" w:lineRule="auto"/>
        <w:ind w:left="709" w:hanging="709"/>
        <w:jc w:val="both"/>
        <w:rPr>
          <w:rFonts w:ascii="Arial" w:hAnsi="Arial" w:cs="Arial"/>
          <w:sz w:val="24"/>
          <w:szCs w:val="24"/>
        </w:rPr>
      </w:pPr>
      <w:r w:rsidRPr="009E374F">
        <w:rPr>
          <w:rFonts w:ascii="Arial" w:hAnsi="Arial" w:cs="Arial"/>
          <w:sz w:val="24"/>
          <w:szCs w:val="24"/>
        </w:rPr>
        <w:t>Borges, A., Hernández, C. y Rodríguez E. (2016). Superdotación y altas capacidades intelectuales, tierra de mitos. </w:t>
      </w:r>
      <w:r w:rsidRPr="009E374F">
        <w:rPr>
          <w:rFonts w:ascii="Arial" w:hAnsi="Arial" w:cs="Arial"/>
          <w:i/>
          <w:sz w:val="24"/>
          <w:szCs w:val="24"/>
        </w:rPr>
        <w:t>RIDPSICLO, 1</w:t>
      </w:r>
      <w:r w:rsidRPr="009E374F">
        <w:rPr>
          <w:rFonts w:ascii="Arial" w:hAnsi="Arial" w:cs="Arial"/>
          <w:sz w:val="24"/>
          <w:szCs w:val="24"/>
        </w:rPr>
        <w:t xml:space="preserve">(3), </w:t>
      </w:r>
      <w:r w:rsidR="00D25F64" w:rsidRPr="009E374F">
        <w:rPr>
          <w:rFonts w:ascii="Arial" w:hAnsi="Arial" w:cs="Arial"/>
          <w:sz w:val="24"/>
          <w:szCs w:val="24"/>
        </w:rPr>
        <w:t>1-</w:t>
      </w:r>
      <w:r w:rsidRPr="009E374F">
        <w:rPr>
          <w:rFonts w:ascii="Arial" w:hAnsi="Arial" w:cs="Arial"/>
          <w:sz w:val="24"/>
          <w:szCs w:val="24"/>
        </w:rPr>
        <w:t>11</w:t>
      </w:r>
      <w:r w:rsidR="00D25F64" w:rsidRPr="009E374F">
        <w:rPr>
          <w:rFonts w:ascii="Arial" w:hAnsi="Arial" w:cs="Arial"/>
          <w:sz w:val="24"/>
          <w:szCs w:val="24"/>
        </w:rPr>
        <w:t>.</w:t>
      </w:r>
    </w:p>
    <w:p w:rsidR="00395D4C" w:rsidRPr="009E374F" w:rsidRDefault="00395D4C" w:rsidP="00312CAF">
      <w:pPr>
        <w:spacing w:after="0" w:line="240" w:lineRule="auto"/>
        <w:ind w:left="709" w:hanging="709"/>
        <w:jc w:val="both"/>
        <w:rPr>
          <w:rFonts w:ascii="Arial" w:hAnsi="Arial" w:cs="Arial"/>
          <w:sz w:val="24"/>
          <w:szCs w:val="24"/>
        </w:rPr>
      </w:pPr>
    </w:p>
    <w:p w:rsidR="00434E10" w:rsidRPr="009E374F" w:rsidRDefault="00434E10"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Branda, S. y Porta, L. (2012). Maestros que marcan. Biografía personal e identidad profesional en docentes memorables. </w:t>
      </w:r>
      <w:r w:rsidRPr="009E374F">
        <w:rPr>
          <w:rFonts w:ascii="Arial" w:hAnsi="Arial" w:cs="Arial"/>
          <w:i/>
          <w:sz w:val="24"/>
          <w:szCs w:val="24"/>
        </w:rPr>
        <w:t>Profesorado</w:t>
      </w:r>
      <w:r w:rsidR="00D25F64" w:rsidRPr="009E374F">
        <w:rPr>
          <w:rFonts w:ascii="Arial" w:hAnsi="Arial" w:cs="Arial"/>
          <w:i/>
          <w:sz w:val="24"/>
          <w:szCs w:val="24"/>
        </w:rPr>
        <w:t>,</w:t>
      </w:r>
      <w:r w:rsidRPr="009E374F">
        <w:rPr>
          <w:rFonts w:ascii="Arial" w:hAnsi="Arial" w:cs="Arial"/>
          <w:i/>
          <w:sz w:val="24"/>
          <w:szCs w:val="24"/>
        </w:rPr>
        <w:t xml:space="preserve"> Revista de currículum y formación del profesorado, 16</w:t>
      </w:r>
      <w:r w:rsidRPr="009E374F">
        <w:rPr>
          <w:rFonts w:ascii="Arial" w:hAnsi="Arial" w:cs="Arial"/>
          <w:sz w:val="24"/>
          <w:szCs w:val="24"/>
        </w:rPr>
        <w:t>(3), 231-243.</w:t>
      </w:r>
    </w:p>
    <w:p w:rsidR="00434E10" w:rsidRPr="009E374F" w:rsidRDefault="00434E10" w:rsidP="00312CAF">
      <w:pPr>
        <w:spacing w:after="0" w:line="240" w:lineRule="auto"/>
        <w:ind w:left="709" w:hanging="709"/>
        <w:jc w:val="both"/>
        <w:rPr>
          <w:rFonts w:ascii="Arial" w:hAnsi="Arial" w:cs="Arial"/>
          <w:sz w:val="24"/>
          <w:szCs w:val="24"/>
          <w:shd w:val="clear" w:color="auto" w:fill="FFFFFF"/>
        </w:rPr>
      </w:pPr>
    </w:p>
    <w:p w:rsidR="00880E6B" w:rsidRPr="009E374F" w:rsidRDefault="00880E6B" w:rsidP="00312CAF">
      <w:pPr>
        <w:spacing w:after="0" w:line="240" w:lineRule="auto"/>
        <w:ind w:left="709" w:hanging="709"/>
        <w:jc w:val="both"/>
        <w:rPr>
          <w:rFonts w:ascii="Arial" w:hAnsi="Arial" w:cs="Arial"/>
          <w:sz w:val="24"/>
          <w:szCs w:val="24"/>
        </w:rPr>
      </w:pPr>
      <w:r w:rsidRPr="009E374F">
        <w:rPr>
          <w:rFonts w:ascii="Arial" w:hAnsi="Arial" w:cs="Arial"/>
          <w:sz w:val="24"/>
          <w:szCs w:val="24"/>
        </w:rPr>
        <w:t>Calero, M.</w:t>
      </w:r>
      <w:r w:rsidR="00D25F64" w:rsidRPr="009E374F">
        <w:rPr>
          <w:rFonts w:ascii="Arial" w:hAnsi="Arial" w:cs="Arial"/>
          <w:sz w:val="24"/>
          <w:szCs w:val="24"/>
        </w:rPr>
        <w:t>D.</w:t>
      </w:r>
      <w:r w:rsidRPr="009E374F">
        <w:rPr>
          <w:rFonts w:ascii="Arial" w:hAnsi="Arial" w:cs="Arial"/>
          <w:sz w:val="24"/>
          <w:szCs w:val="24"/>
        </w:rPr>
        <w:t xml:space="preserve"> y García, M.</w:t>
      </w:r>
      <w:r w:rsidR="00D25F64" w:rsidRPr="009E374F">
        <w:rPr>
          <w:rFonts w:ascii="Arial" w:hAnsi="Arial" w:cs="Arial"/>
          <w:sz w:val="24"/>
          <w:szCs w:val="24"/>
        </w:rPr>
        <w:t>B.</w:t>
      </w:r>
      <w:r w:rsidRPr="009E374F">
        <w:rPr>
          <w:rFonts w:ascii="Arial" w:hAnsi="Arial" w:cs="Arial"/>
          <w:sz w:val="24"/>
          <w:szCs w:val="24"/>
        </w:rPr>
        <w:t xml:space="preserve"> (2014). Estabilidad temporal del CI y potencial de aprendizaje en niños superdotados: implicaciones diagnósticas. </w:t>
      </w:r>
      <w:r w:rsidRPr="009E374F">
        <w:rPr>
          <w:rFonts w:ascii="Arial" w:hAnsi="Arial" w:cs="Arial"/>
          <w:i/>
          <w:sz w:val="24"/>
          <w:szCs w:val="24"/>
        </w:rPr>
        <w:t>Anales de psicología, 30</w:t>
      </w:r>
      <w:r w:rsidRPr="009E374F">
        <w:rPr>
          <w:rFonts w:ascii="Arial" w:hAnsi="Arial" w:cs="Arial"/>
          <w:sz w:val="24"/>
          <w:szCs w:val="24"/>
        </w:rPr>
        <w:t>(2), 512-521.</w:t>
      </w:r>
    </w:p>
    <w:p w:rsidR="00880E6B" w:rsidRPr="009E374F" w:rsidRDefault="00880E6B" w:rsidP="00312CAF">
      <w:pPr>
        <w:spacing w:after="0" w:line="240" w:lineRule="auto"/>
        <w:ind w:left="709" w:hanging="709"/>
        <w:jc w:val="both"/>
        <w:rPr>
          <w:rFonts w:ascii="Arial" w:hAnsi="Arial" w:cs="Arial"/>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 xml:space="preserve">Cárdenas, C. (2010). Concepciones de los maestros del instituto técnico marco Fidel Suárez de la ciudad de Manizales, frente a las capacidades excepcionales. </w:t>
      </w:r>
      <w:r w:rsidRPr="009E374F">
        <w:rPr>
          <w:rFonts w:ascii="Arial" w:hAnsi="Arial" w:cs="Arial"/>
          <w:i/>
          <w:iCs/>
          <w:sz w:val="24"/>
          <w:szCs w:val="24"/>
          <w:shd w:val="clear" w:color="auto" w:fill="FFFFFF"/>
        </w:rPr>
        <w:t>Plumilla Educativa</w:t>
      </w:r>
      <w:r w:rsidR="00543F9B" w:rsidRPr="009E374F">
        <w:rPr>
          <w:rFonts w:ascii="Arial" w:hAnsi="Arial" w:cs="Arial"/>
          <w:i/>
          <w:sz w:val="24"/>
          <w:szCs w:val="24"/>
          <w:shd w:val="clear" w:color="auto" w:fill="FFFFFF"/>
        </w:rPr>
        <w:t>,</w:t>
      </w:r>
      <w:r w:rsidR="00543F9B" w:rsidRPr="009E374F">
        <w:rPr>
          <w:rFonts w:ascii="Arial" w:hAnsi="Arial" w:cs="Arial"/>
          <w:sz w:val="24"/>
          <w:szCs w:val="24"/>
          <w:shd w:val="clear" w:color="auto" w:fill="FFFFFF"/>
        </w:rPr>
        <w:t xml:space="preserve"> </w:t>
      </w:r>
      <w:r w:rsidR="002269A4" w:rsidRPr="009E374F">
        <w:rPr>
          <w:rFonts w:ascii="Arial" w:hAnsi="Arial" w:cs="Arial"/>
          <w:sz w:val="24"/>
          <w:szCs w:val="24"/>
          <w:shd w:val="clear" w:color="auto" w:fill="FFFFFF"/>
        </w:rPr>
        <w:t>(</w:t>
      </w:r>
      <w:r w:rsidRPr="009E374F">
        <w:rPr>
          <w:rFonts w:ascii="Arial" w:hAnsi="Arial" w:cs="Arial"/>
          <w:sz w:val="24"/>
          <w:szCs w:val="24"/>
          <w:shd w:val="clear" w:color="auto" w:fill="FFFFFF"/>
        </w:rPr>
        <w:t>7</w:t>
      </w:r>
      <w:r w:rsidR="002269A4" w:rsidRPr="009E374F">
        <w:rPr>
          <w:rFonts w:ascii="Arial" w:hAnsi="Arial" w:cs="Arial"/>
          <w:sz w:val="24"/>
          <w:szCs w:val="24"/>
          <w:shd w:val="clear" w:color="auto" w:fill="FFFFFF"/>
        </w:rPr>
        <w:t>)</w:t>
      </w:r>
      <w:r w:rsidR="00543F9B" w:rsidRPr="009E374F">
        <w:rPr>
          <w:rFonts w:ascii="Arial" w:hAnsi="Arial" w:cs="Arial"/>
          <w:sz w:val="24"/>
          <w:szCs w:val="24"/>
          <w:shd w:val="clear" w:color="auto" w:fill="FFFFFF"/>
        </w:rPr>
        <w:t>, 283-296</w:t>
      </w:r>
      <w:r w:rsidRPr="009E374F">
        <w:rPr>
          <w:rFonts w:ascii="Arial" w:hAnsi="Arial" w:cs="Arial"/>
          <w:sz w:val="24"/>
          <w:szCs w:val="24"/>
          <w:shd w:val="clear" w:color="auto" w:fill="FFFFFF"/>
        </w:rPr>
        <w:t>.</w:t>
      </w: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 xml:space="preserve">Castillo, M., </w:t>
      </w:r>
      <w:proofErr w:type="spellStart"/>
      <w:r w:rsidRPr="009E374F">
        <w:rPr>
          <w:rFonts w:ascii="Arial" w:hAnsi="Arial" w:cs="Arial"/>
          <w:sz w:val="24"/>
          <w:szCs w:val="24"/>
          <w:shd w:val="clear" w:color="auto" w:fill="FFFFFF"/>
        </w:rPr>
        <w:t>Ezquerro</w:t>
      </w:r>
      <w:proofErr w:type="spellEnd"/>
      <w:r w:rsidRPr="009E374F">
        <w:rPr>
          <w:rFonts w:ascii="Arial" w:hAnsi="Arial" w:cs="Arial"/>
          <w:sz w:val="24"/>
          <w:szCs w:val="24"/>
          <w:shd w:val="clear" w:color="auto" w:fill="FFFFFF"/>
        </w:rPr>
        <w:t>, A., L</w:t>
      </w:r>
      <w:r w:rsidR="00C0621F" w:rsidRPr="009E374F">
        <w:rPr>
          <w:rFonts w:ascii="Arial" w:hAnsi="Arial" w:cs="Arial"/>
          <w:sz w:val="24"/>
          <w:szCs w:val="24"/>
          <w:shd w:val="clear" w:color="auto" w:fill="FFFFFF"/>
        </w:rPr>
        <w:t>l</w:t>
      </w:r>
      <w:r w:rsidRPr="009E374F">
        <w:rPr>
          <w:rFonts w:ascii="Arial" w:hAnsi="Arial" w:cs="Arial"/>
          <w:sz w:val="24"/>
          <w:szCs w:val="24"/>
          <w:shd w:val="clear" w:color="auto" w:fill="FFFFFF"/>
        </w:rPr>
        <w:t>amas, F. y López V. (2016). Estudio neuropsicológico basado en la creatividad, las inteligencias múltiples y la función ejecutiva en el ámbito educativo.</w:t>
      </w:r>
      <w:r w:rsidRPr="009E374F">
        <w:rPr>
          <w:rFonts w:ascii="Arial" w:hAnsi="Arial" w:cs="Arial"/>
          <w:sz w:val="24"/>
          <w:szCs w:val="24"/>
        </w:rPr>
        <w:t> </w:t>
      </w:r>
      <w:proofErr w:type="spellStart"/>
      <w:r w:rsidRPr="009E374F">
        <w:rPr>
          <w:rFonts w:ascii="Arial" w:hAnsi="Arial" w:cs="Arial"/>
          <w:i/>
          <w:sz w:val="24"/>
          <w:szCs w:val="24"/>
          <w:shd w:val="clear" w:color="auto" w:fill="FFFFFF"/>
        </w:rPr>
        <w:t>ReiDoCrea</w:t>
      </w:r>
      <w:proofErr w:type="spellEnd"/>
      <w:r w:rsidRPr="009E374F">
        <w:rPr>
          <w:rFonts w:ascii="Arial" w:hAnsi="Arial" w:cs="Arial"/>
          <w:i/>
          <w:sz w:val="24"/>
          <w:szCs w:val="24"/>
          <w:shd w:val="clear" w:color="auto" w:fill="FFFFFF"/>
        </w:rPr>
        <w:t>: Revista electrónica de investigación y docencia creativa</w:t>
      </w:r>
      <w:r w:rsidRPr="009E374F">
        <w:rPr>
          <w:rFonts w:ascii="Arial" w:hAnsi="Arial" w:cs="Arial"/>
          <w:sz w:val="24"/>
          <w:szCs w:val="24"/>
          <w:shd w:val="clear" w:color="auto" w:fill="FFFFFF"/>
        </w:rPr>
        <w:t xml:space="preserve">, </w:t>
      </w:r>
      <w:r w:rsidRPr="00EE0ED2">
        <w:rPr>
          <w:rFonts w:ascii="Arial" w:hAnsi="Arial" w:cs="Arial"/>
          <w:i/>
          <w:sz w:val="24"/>
          <w:szCs w:val="24"/>
          <w:shd w:val="clear" w:color="auto" w:fill="FFFFFF"/>
        </w:rPr>
        <w:t>5</w:t>
      </w:r>
      <w:r w:rsidRPr="009E374F">
        <w:rPr>
          <w:rFonts w:ascii="Arial" w:hAnsi="Arial" w:cs="Arial"/>
          <w:sz w:val="24"/>
          <w:szCs w:val="24"/>
          <w:shd w:val="clear" w:color="auto" w:fill="FFFFFF"/>
        </w:rPr>
        <w:t>, 9-15.</w:t>
      </w:r>
    </w:p>
    <w:p w:rsidR="00CD5D1C" w:rsidRPr="009E374F" w:rsidRDefault="00CD5D1C" w:rsidP="00312CAF">
      <w:pPr>
        <w:spacing w:after="0" w:line="240" w:lineRule="auto"/>
        <w:ind w:left="709" w:hanging="709"/>
        <w:jc w:val="both"/>
        <w:rPr>
          <w:rFonts w:ascii="Arial" w:hAnsi="Arial" w:cs="Arial"/>
          <w:color w:val="00B050"/>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rPr>
        <w:lastRenderedPageBreak/>
        <w:t>Chiappe</w:t>
      </w:r>
      <w:proofErr w:type="spellEnd"/>
      <w:r w:rsidRPr="009E374F">
        <w:rPr>
          <w:rFonts w:ascii="Arial" w:hAnsi="Arial" w:cs="Arial"/>
          <w:sz w:val="24"/>
          <w:szCs w:val="24"/>
          <w:shd w:val="clear" w:color="auto" w:fill="FFFFFF"/>
        </w:rPr>
        <w:t xml:space="preserve">, A. </w:t>
      </w:r>
      <w:r w:rsidR="002269A4" w:rsidRPr="009E374F">
        <w:rPr>
          <w:rFonts w:ascii="Arial" w:hAnsi="Arial" w:cs="Arial"/>
          <w:sz w:val="24"/>
          <w:szCs w:val="24"/>
          <w:shd w:val="clear" w:color="auto" w:fill="FFFFFF"/>
        </w:rPr>
        <w:t>y</w:t>
      </w:r>
      <w:r w:rsidRPr="009E374F">
        <w:rPr>
          <w:rFonts w:ascii="Arial" w:hAnsi="Arial" w:cs="Arial"/>
          <w:sz w:val="24"/>
          <w:szCs w:val="24"/>
          <w:shd w:val="clear" w:color="auto" w:fill="FFFFFF"/>
        </w:rPr>
        <w:t xml:space="preserve"> Cuesta, J. C. (2013). Fortalecimiento de las</w:t>
      </w:r>
      <w:r w:rsidR="00C0621F" w:rsidRPr="009E374F">
        <w:rPr>
          <w:rFonts w:ascii="Arial" w:hAnsi="Arial" w:cs="Arial"/>
          <w:sz w:val="24"/>
          <w:szCs w:val="24"/>
          <w:shd w:val="clear" w:color="auto" w:fill="FFFFFF"/>
        </w:rPr>
        <w:t xml:space="preserve"> habilidades emocionales de los </w:t>
      </w:r>
      <w:r w:rsidRPr="009E374F">
        <w:rPr>
          <w:rFonts w:ascii="Arial" w:hAnsi="Arial" w:cs="Arial"/>
          <w:sz w:val="24"/>
          <w:szCs w:val="24"/>
          <w:shd w:val="clear" w:color="auto" w:fill="FFFFFF"/>
        </w:rPr>
        <w:t xml:space="preserve">educadores: interacción en los ambientes virtuales. </w:t>
      </w:r>
      <w:r w:rsidRPr="009E374F">
        <w:rPr>
          <w:rFonts w:ascii="Arial" w:hAnsi="Arial" w:cs="Arial"/>
          <w:i/>
          <w:iCs/>
          <w:sz w:val="24"/>
          <w:szCs w:val="24"/>
          <w:shd w:val="clear" w:color="auto" w:fill="FFFFFF"/>
        </w:rPr>
        <w:t>Educación y Educadores</w:t>
      </w:r>
      <w:r w:rsidRPr="009E374F">
        <w:rPr>
          <w:rFonts w:ascii="Arial" w:hAnsi="Arial" w:cs="Arial"/>
          <w:sz w:val="24"/>
          <w:szCs w:val="24"/>
          <w:shd w:val="clear" w:color="auto" w:fill="FFFFFF"/>
        </w:rPr>
        <w:t>,</w:t>
      </w:r>
      <w:r w:rsidRPr="009E374F">
        <w:rPr>
          <w:rStyle w:val="apple-converted-space"/>
          <w:rFonts w:ascii="Arial" w:hAnsi="Arial" w:cs="Arial"/>
          <w:sz w:val="24"/>
          <w:szCs w:val="24"/>
          <w:shd w:val="clear" w:color="auto" w:fill="FFFFFF"/>
        </w:rPr>
        <w:t> </w:t>
      </w:r>
      <w:r w:rsidRPr="009E374F">
        <w:rPr>
          <w:rFonts w:ascii="Arial" w:hAnsi="Arial" w:cs="Arial"/>
          <w:i/>
          <w:iCs/>
          <w:sz w:val="24"/>
          <w:szCs w:val="24"/>
          <w:shd w:val="clear" w:color="auto" w:fill="FFFFFF"/>
        </w:rPr>
        <w:t>16</w:t>
      </w:r>
      <w:r w:rsidRPr="009E374F">
        <w:rPr>
          <w:rFonts w:ascii="Arial" w:hAnsi="Arial" w:cs="Arial"/>
          <w:sz w:val="24"/>
          <w:szCs w:val="24"/>
          <w:shd w:val="clear" w:color="auto" w:fill="FFFFFF"/>
        </w:rPr>
        <w:t>(3), 503-524.</w:t>
      </w: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
    <w:p w:rsidR="00CD5D1C" w:rsidRPr="009E374F" w:rsidRDefault="005A4380"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Cot</w:t>
      </w:r>
      <w:r w:rsidR="00CD5D1C" w:rsidRPr="009E374F">
        <w:rPr>
          <w:rFonts w:ascii="Arial" w:hAnsi="Arial" w:cs="Arial"/>
          <w:sz w:val="24"/>
          <w:szCs w:val="24"/>
          <w:shd w:val="clear" w:color="auto" w:fill="FFFFFF"/>
        </w:rPr>
        <w:t xml:space="preserve">es, S.M. y </w:t>
      </w:r>
      <w:r w:rsidR="002269A4" w:rsidRPr="009E374F">
        <w:rPr>
          <w:rFonts w:ascii="Arial" w:hAnsi="Arial" w:cs="Arial"/>
          <w:sz w:val="24"/>
          <w:szCs w:val="24"/>
          <w:shd w:val="clear" w:color="auto" w:fill="FFFFFF"/>
        </w:rPr>
        <w:t>Gómez,</w:t>
      </w:r>
      <w:r w:rsidR="00CD5D1C" w:rsidRPr="009E374F">
        <w:rPr>
          <w:rFonts w:ascii="Arial" w:hAnsi="Arial" w:cs="Arial"/>
          <w:sz w:val="24"/>
          <w:szCs w:val="24"/>
          <w:shd w:val="clear" w:color="auto" w:fill="FFFFFF"/>
        </w:rPr>
        <w:t xml:space="preserve"> M. (2009)</w:t>
      </w:r>
      <w:r w:rsidR="002269A4" w:rsidRPr="009E374F">
        <w:rPr>
          <w:rFonts w:ascii="Arial" w:hAnsi="Arial" w:cs="Arial"/>
          <w:sz w:val="24"/>
          <w:szCs w:val="24"/>
          <w:shd w:val="clear" w:color="auto" w:fill="FFFFFF"/>
        </w:rPr>
        <w:t>.</w:t>
      </w:r>
      <w:r w:rsidR="00CD5D1C" w:rsidRPr="009E374F">
        <w:rPr>
          <w:rFonts w:ascii="Arial" w:hAnsi="Arial" w:cs="Arial"/>
          <w:sz w:val="24"/>
          <w:szCs w:val="24"/>
          <w:shd w:val="clear" w:color="auto" w:fill="FFFFFF"/>
        </w:rPr>
        <w:t xml:space="preserve"> Teoría de las inteligencias </w:t>
      </w:r>
      <w:r w:rsidR="00C0621F" w:rsidRPr="009E374F">
        <w:rPr>
          <w:rFonts w:ascii="Arial" w:hAnsi="Arial" w:cs="Arial"/>
          <w:sz w:val="24"/>
          <w:szCs w:val="24"/>
          <w:shd w:val="clear" w:color="auto" w:fill="FFFFFF"/>
        </w:rPr>
        <w:t>múltiples</w:t>
      </w:r>
      <w:r w:rsidR="00CD5D1C" w:rsidRPr="009E374F">
        <w:rPr>
          <w:rFonts w:ascii="Arial" w:hAnsi="Arial" w:cs="Arial"/>
          <w:sz w:val="24"/>
          <w:szCs w:val="24"/>
          <w:shd w:val="clear" w:color="auto" w:fill="FFFFFF"/>
        </w:rPr>
        <w:t xml:space="preserve">: un aporte a la educación superior. </w:t>
      </w:r>
      <w:r w:rsidR="00CD5D1C" w:rsidRPr="009E374F">
        <w:rPr>
          <w:rFonts w:ascii="Arial" w:hAnsi="Arial" w:cs="Arial"/>
          <w:i/>
          <w:sz w:val="24"/>
          <w:szCs w:val="24"/>
          <w:shd w:val="clear" w:color="auto" w:fill="FFFFFF"/>
        </w:rPr>
        <w:t>Academia Libre</w:t>
      </w:r>
      <w:r w:rsidR="002269A4" w:rsidRPr="009E374F">
        <w:rPr>
          <w:rFonts w:ascii="Arial" w:hAnsi="Arial" w:cs="Arial"/>
          <w:i/>
          <w:sz w:val="24"/>
          <w:szCs w:val="24"/>
          <w:shd w:val="clear" w:color="auto" w:fill="FFFFFF"/>
        </w:rPr>
        <w:t>,</w:t>
      </w:r>
      <w:r w:rsidR="002269A4" w:rsidRPr="009E374F">
        <w:rPr>
          <w:rFonts w:ascii="Arial" w:hAnsi="Arial" w:cs="Arial"/>
          <w:sz w:val="24"/>
          <w:szCs w:val="24"/>
          <w:shd w:val="clear" w:color="auto" w:fill="FFFFFF"/>
        </w:rPr>
        <w:t xml:space="preserve"> (</w:t>
      </w:r>
      <w:r w:rsidR="00CD5D1C" w:rsidRPr="009E374F">
        <w:rPr>
          <w:rFonts w:ascii="Arial" w:hAnsi="Arial" w:cs="Arial"/>
          <w:sz w:val="24"/>
          <w:szCs w:val="24"/>
          <w:shd w:val="clear" w:color="auto" w:fill="FFFFFF"/>
        </w:rPr>
        <w:t>7</w:t>
      </w:r>
      <w:r w:rsidR="002269A4" w:rsidRPr="009E374F">
        <w:rPr>
          <w:rFonts w:ascii="Arial" w:hAnsi="Arial" w:cs="Arial"/>
          <w:sz w:val="24"/>
          <w:szCs w:val="24"/>
          <w:shd w:val="clear" w:color="auto" w:fill="FFFFFF"/>
        </w:rPr>
        <w:t>)</w:t>
      </w:r>
      <w:r w:rsidR="00CD5D1C" w:rsidRPr="009E374F">
        <w:rPr>
          <w:rFonts w:ascii="Arial" w:hAnsi="Arial" w:cs="Arial"/>
          <w:sz w:val="24"/>
          <w:szCs w:val="24"/>
          <w:shd w:val="clear" w:color="auto" w:fill="FFFFFF"/>
        </w:rPr>
        <w:t>, 29-35.</w:t>
      </w: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Crespo, N.</w:t>
      </w:r>
      <w:r w:rsidR="00C3705C">
        <w:rPr>
          <w:rFonts w:ascii="Arial" w:hAnsi="Arial" w:cs="Arial"/>
          <w:sz w:val="24"/>
          <w:szCs w:val="24"/>
          <w:shd w:val="clear" w:color="auto" w:fill="FFFFFF"/>
        </w:rPr>
        <w:t xml:space="preserve"> y Pizarro, R.</w:t>
      </w:r>
      <w:r w:rsidRPr="009E374F">
        <w:rPr>
          <w:rFonts w:ascii="Arial" w:hAnsi="Arial" w:cs="Arial"/>
          <w:sz w:val="24"/>
          <w:szCs w:val="24"/>
          <w:shd w:val="clear" w:color="auto" w:fill="FFFFFF"/>
        </w:rPr>
        <w:t xml:space="preserve"> (</w:t>
      </w:r>
      <w:r w:rsidR="00EE0ED2">
        <w:rPr>
          <w:rFonts w:ascii="Arial" w:hAnsi="Arial" w:cs="Arial"/>
          <w:sz w:val="24"/>
          <w:szCs w:val="24"/>
          <w:shd w:val="clear" w:color="auto" w:fill="FFFFFF"/>
        </w:rPr>
        <w:t>1998</w:t>
      </w:r>
      <w:r w:rsidRPr="009E374F">
        <w:rPr>
          <w:rFonts w:ascii="Arial" w:hAnsi="Arial" w:cs="Arial"/>
          <w:sz w:val="24"/>
          <w:szCs w:val="24"/>
          <w:shd w:val="clear" w:color="auto" w:fill="FFFFFF"/>
        </w:rPr>
        <w:t xml:space="preserve">). Inteligencias múltiples y aprendizajes escolares. </w:t>
      </w:r>
      <w:r w:rsidRPr="009E374F">
        <w:rPr>
          <w:rFonts w:ascii="Arial" w:hAnsi="Arial" w:cs="Arial"/>
          <w:i/>
          <w:iCs/>
          <w:sz w:val="24"/>
          <w:szCs w:val="24"/>
          <w:shd w:val="clear" w:color="auto" w:fill="FFFFFF"/>
        </w:rPr>
        <w:t>Investigación Educativa</w:t>
      </w:r>
      <w:r w:rsidRPr="009E374F">
        <w:rPr>
          <w:rFonts w:ascii="Arial" w:hAnsi="Arial" w:cs="Arial"/>
          <w:sz w:val="24"/>
          <w:szCs w:val="24"/>
          <w:shd w:val="clear" w:color="auto" w:fill="FFFFFF"/>
        </w:rPr>
        <w:t>,</w:t>
      </w:r>
      <w:r w:rsidRPr="009E374F">
        <w:rPr>
          <w:rStyle w:val="apple-converted-space"/>
          <w:rFonts w:ascii="Arial" w:hAnsi="Arial" w:cs="Arial"/>
          <w:sz w:val="24"/>
          <w:szCs w:val="24"/>
          <w:shd w:val="clear" w:color="auto" w:fill="FFFFFF"/>
        </w:rPr>
        <w:t> </w:t>
      </w:r>
      <w:r w:rsidRPr="009E374F">
        <w:rPr>
          <w:rFonts w:ascii="Arial" w:hAnsi="Arial" w:cs="Arial"/>
          <w:i/>
          <w:iCs/>
          <w:sz w:val="24"/>
          <w:szCs w:val="24"/>
          <w:shd w:val="clear" w:color="auto" w:fill="FFFFFF"/>
        </w:rPr>
        <w:t>2</w:t>
      </w:r>
      <w:r w:rsidRPr="009E374F">
        <w:rPr>
          <w:rFonts w:ascii="Arial" w:hAnsi="Arial" w:cs="Arial"/>
          <w:sz w:val="24"/>
          <w:szCs w:val="24"/>
          <w:shd w:val="clear" w:color="auto" w:fill="FFFFFF"/>
        </w:rPr>
        <w:t>(3), 69-74.</w:t>
      </w:r>
    </w:p>
    <w:p w:rsidR="00D25F64" w:rsidRDefault="00D25F64" w:rsidP="00312CAF">
      <w:pPr>
        <w:spacing w:after="0" w:line="240" w:lineRule="auto"/>
        <w:ind w:left="709" w:hanging="709"/>
        <w:jc w:val="both"/>
        <w:rPr>
          <w:rFonts w:ascii="Arial" w:hAnsi="Arial" w:cs="Arial"/>
          <w:sz w:val="24"/>
          <w:szCs w:val="24"/>
          <w:shd w:val="clear" w:color="auto" w:fill="FFFFFF"/>
        </w:rPr>
      </w:pPr>
    </w:p>
    <w:p w:rsidR="00D25F64" w:rsidRPr="009E374F" w:rsidRDefault="00D25F64"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do </w:t>
      </w:r>
      <w:proofErr w:type="spellStart"/>
      <w:r w:rsidRPr="009E374F">
        <w:rPr>
          <w:rFonts w:ascii="Arial" w:hAnsi="Arial" w:cs="Arial"/>
          <w:sz w:val="24"/>
          <w:szCs w:val="24"/>
        </w:rPr>
        <w:t>Carmo</w:t>
      </w:r>
      <w:proofErr w:type="spellEnd"/>
      <w:r w:rsidRPr="009E374F">
        <w:rPr>
          <w:rFonts w:ascii="Arial" w:hAnsi="Arial" w:cs="Arial"/>
          <w:sz w:val="24"/>
          <w:szCs w:val="24"/>
        </w:rPr>
        <w:t>, F. y  de Souza, D. (2013). Creatividad en el aula: percepciones de alumnos superdotados y no-superdotados. </w:t>
      </w:r>
      <w:r w:rsidRPr="009E374F">
        <w:rPr>
          <w:rFonts w:ascii="Arial" w:hAnsi="Arial" w:cs="Arial"/>
          <w:i/>
          <w:sz w:val="24"/>
          <w:szCs w:val="24"/>
        </w:rPr>
        <w:t>Revista de Psicología (PUCP), 31</w:t>
      </w:r>
      <w:r w:rsidR="00211A91">
        <w:rPr>
          <w:rFonts w:ascii="Arial" w:hAnsi="Arial" w:cs="Arial"/>
          <w:sz w:val="24"/>
          <w:szCs w:val="24"/>
        </w:rPr>
        <w:t>(1), 38</w:t>
      </w:r>
      <w:r w:rsidRPr="009E374F">
        <w:rPr>
          <w:rFonts w:ascii="Arial" w:hAnsi="Arial" w:cs="Arial"/>
          <w:sz w:val="24"/>
          <w:szCs w:val="24"/>
        </w:rPr>
        <w:t>-66.</w:t>
      </w:r>
    </w:p>
    <w:p w:rsidR="00D25F64" w:rsidRPr="009E374F" w:rsidRDefault="00D25F64" w:rsidP="00312CAF">
      <w:pPr>
        <w:spacing w:after="0" w:line="240" w:lineRule="auto"/>
        <w:ind w:left="709" w:hanging="709"/>
        <w:jc w:val="both"/>
        <w:rPr>
          <w:rFonts w:ascii="Arial" w:hAnsi="Arial" w:cs="Arial"/>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rPr>
        <w:t>Elices</w:t>
      </w:r>
      <w:proofErr w:type="spellEnd"/>
      <w:r w:rsidRPr="009E374F">
        <w:rPr>
          <w:rFonts w:ascii="Arial" w:hAnsi="Arial" w:cs="Arial"/>
          <w:sz w:val="24"/>
          <w:szCs w:val="24"/>
          <w:shd w:val="clear" w:color="auto" w:fill="FFFFFF"/>
        </w:rPr>
        <w:t xml:space="preserve">, J.A., </w:t>
      </w:r>
      <w:proofErr w:type="spellStart"/>
      <w:r w:rsidRPr="009E374F">
        <w:rPr>
          <w:rFonts w:ascii="Arial" w:hAnsi="Arial" w:cs="Arial"/>
          <w:sz w:val="24"/>
          <w:szCs w:val="24"/>
          <w:shd w:val="clear" w:color="auto" w:fill="FFFFFF"/>
        </w:rPr>
        <w:t>Palazuelo</w:t>
      </w:r>
      <w:proofErr w:type="spellEnd"/>
      <w:r w:rsidRPr="009E374F">
        <w:rPr>
          <w:rFonts w:ascii="Arial" w:hAnsi="Arial" w:cs="Arial"/>
          <w:sz w:val="24"/>
          <w:szCs w:val="24"/>
          <w:shd w:val="clear" w:color="auto" w:fill="FFFFFF"/>
        </w:rPr>
        <w:t xml:space="preserve">, M. </w:t>
      </w:r>
      <w:r w:rsidR="00BA773B" w:rsidRPr="009E374F">
        <w:rPr>
          <w:rFonts w:ascii="Arial" w:hAnsi="Arial" w:cs="Arial"/>
          <w:sz w:val="24"/>
          <w:szCs w:val="24"/>
          <w:shd w:val="clear" w:color="auto" w:fill="FFFFFF"/>
        </w:rPr>
        <w:t>y</w:t>
      </w:r>
      <w:r w:rsidRPr="009E374F">
        <w:rPr>
          <w:rFonts w:ascii="Arial" w:hAnsi="Arial" w:cs="Arial"/>
          <w:sz w:val="24"/>
          <w:szCs w:val="24"/>
          <w:shd w:val="clear" w:color="auto" w:fill="FFFFFF"/>
        </w:rPr>
        <w:t xml:space="preserve"> </w:t>
      </w:r>
      <w:r w:rsidR="00553D1B">
        <w:rPr>
          <w:rFonts w:ascii="Arial" w:hAnsi="Arial" w:cs="Arial"/>
          <w:sz w:val="24"/>
          <w:szCs w:val="24"/>
          <w:shd w:val="clear" w:color="auto" w:fill="FFFFFF"/>
        </w:rPr>
        <w:t>d</w:t>
      </w:r>
      <w:r w:rsidRPr="009E374F">
        <w:rPr>
          <w:rFonts w:ascii="Arial" w:hAnsi="Arial" w:cs="Arial"/>
          <w:sz w:val="24"/>
          <w:szCs w:val="24"/>
          <w:shd w:val="clear" w:color="auto" w:fill="FFFFFF"/>
        </w:rPr>
        <w:t>el Caño, M. (2006). El profesor, identificador de necesidades educativas asociadas a alta capacidad intelectual.</w:t>
      </w:r>
      <w:r w:rsidRPr="009E374F">
        <w:rPr>
          <w:rStyle w:val="apple-converted-space"/>
          <w:rFonts w:ascii="Arial" w:hAnsi="Arial" w:cs="Arial"/>
          <w:sz w:val="24"/>
          <w:szCs w:val="24"/>
          <w:shd w:val="clear" w:color="auto" w:fill="FFFFFF"/>
        </w:rPr>
        <w:t> </w:t>
      </w:r>
      <w:r w:rsidR="00BA773B" w:rsidRPr="009E374F">
        <w:rPr>
          <w:rFonts w:ascii="Arial" w:hAnsi="Arial" w:cs="Arial"/>
          <w:i/>
          <w:iCs/>
          <w:sz w:val="24"/>
          <w:szCs w:val="24"/>
          <w:shd w:val="clear" w:color="auto" w:fill="FFFFFF"/>
        </w:rPr>
        <w:t>FAÍ</w:t>
      </w:r>
      <w:r w:rsidRPr="009E374F">
        <w:rPr>
          <w:rFonts w:ascii="Arial" w:hAnsi="Arial" w:cs="Arial"/>
          <w:i/>
          <w:iCs/>
          <w:sz w:val="24"/>
          <w:szCs w:val="24"/>
          <w:shd w:val="clear" w:color="auto" w:fill="FFFFFF"/>
        </w:rPr>
        <w:t>SCA</w:t>
      </w:r>
      <w:r w:rsidR="00DC7C23" w:rsidRPr="009E374F">
        <w:rPr>
          <w:rFonts w:ascii="Arial" w:hAnsi="Arial" w:cs="Arial"/>
          <w:i/>
          <w:iCs/>
          <w:sz w:val="24"/>
          <w:szCs w:val="24"/>
          <w:shd w:val="clear" w:color="auto" w:fill="FFFFFF"/>
        </w:rPr>
        <w:t>,</w:t>
      </w:r>
      <w:r w:rsidRPr="009E374F">
        <w:rPr>
          <w:rFonts w:ascii="Arial" w:hAnsi="Arial" w:cs="Arial"/>
          <w:i/>
          <w:iCs/>
          <w:sz w:val="24"/>
          <w:szCs w:val="24"/>
          <w:shd w:val="clear" w:color="auto" w:fill="FFFFFF"/>
        </w:rPr>
        <w:t xml:space="preserve"> Revista de Altas Capacidades</w:t>
      </w:r>
      <w:r w:rsidRPr="009E374F">
        <w:rPr>
          <w:rFonts w:ascii="Arial" w:hAnsi="Arial" w:cs="Arial"/>
          <w:sz w:val="24"/>
          <w:szCs w:val="24"/>
          <w:shd w:val="clear" w:color="auto" w:fill="FFFFFF"/>
        </w:rPr>
        <w:t>,</w:t>
      </w:r>
      <w:r w:rsidRPr="009E374F">
        <w:rPr>
          <w:rStyle w:val="apple-converted-space"/>
          <w:rFonts w:ascii="Arial" w:hAnsi="Arial" w:cs="Arial"/>
          <w:sz w:val="24"/>
          <w:szCs w:val="24"/>
          <w:shd w:val="clear" w:color="auto" w:fill="FFFFFF"/>
        </w:rPr>
        <w:t> </w:t>
      </w:r>
      <w:r w:rsidRPr="009E374F">
        <w:rPr>
          <w:rFonts w:ascii="Arial" w:hAnsi="Arial" w:cs="Arial"/>
          <w:i/>
          <w:iCs/>
          <w:sz w:val="24"/>
          <w:szCs w:val="24"/>
          <w:shd w:val="clear" w:color="auto" w:fill="FFFFFF"/>
        </w:rPr>
        <w:t>11</w:t>
      </w:r>
      <w:r w:rsidRPr="009E374F">
        <w:rPr>
          <w:rFonts w:ascii="Arial" w:hAnsi="Arial" w:cs="Arial"/>
          <w:sz w:val="24"/>
          <w:szCs w:val="24"/>
          <w:shd w:val="clear" w:color="auto" w:fill="FFFFFF"/>
        </w:rPr>
        <w:t>(13), 23-47.</w:t>
      </w: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
    <w:p w:rsidR="00CD5D1C" w:rsidRPr="009E374F" w:rsidRDefault="00C0621F"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Fernández, P.</w:t>
      </w:r>
      <w:r w:rsidR="00CD5D1C" w:rsidRPr="009E374F">
        <w:rPr>
          <w:rFonts w:ascii="Arial" w:hAnsi="Arial" w:cs="Arial"/>
          <w:sz w:val="24"/>
          <w:szCs w:val="24"/>
          <w:shd w:val="clear" w:color="auto" w:fill="FFFFFF"/>
        </w:rPr>
        <w:t xml:space="preserve"> </w:t>
      </w:r>
      <w:r w:rsidR="00BA773B" w:rsidRPr="009E374F">
        <w:rPr>
          <w:rFonts w:ascii="Arial" w:hAnsi="Arial" w:cs="Arial"/>
          <w:sz w:val="24"/>
          <w:szCs w:val="24"/>
          <w:shd w:val="clear" w:color="auto" w:fill="FFFFFF"/>
        </w:rPr>
        <w:t>y</w:t>
      </w:r>
      <w:r w:rsidR="00CD5D1C" w:rsidRPr="009E374F">
        <w:rPr>
          <w:rFonts w:ascii="Arial" w:hAnsi="Arial" w:cs="Arial"/>
          <w:sz w:val="24"/>
          <w:szCs w:val="24"/>
          <w:shd w:val="clear" w:color="auto" w:fill="FFFFFF"/>
        </w:rPr>
        <w:t xml:space="preserve"> </w:t>
      </w:r>
      <w:proofErr w:type="spellStart"/>
      <w:r w:rsidR="00CD5D1C" w:rsidRPr="009E374F">
        <w:rPr>
          <w:rFonts w:ascii="Arial" w:hAnsi="Arial" w:cs="Arial"/>
          <w:sz w:val="24"/>
          <w:szCs w:val="24"/>
          <w:shd w:val="clear" w:color="auto" w:fill="FFFFFF"/>
        </w:rPr>
        <w:t>Extremera</w:t>
      </w:r>
      <w:proofErr w:type="spellEnd"/>
      <w:r w:rsidR="00CD5D1C" w:rsidRPr="009E374F">
        <w:rPr>
          <w:rFonts w:ascii="Arial" w:hAnsi="Arial" w:cs="Arial"/>
          <w:sz w:val="24"/>
          <w:szCs w:val="24"/>
          <w:shd w:val="clear" w:color="auto" w:fill="FFFFFF"/>
        </w:rPr>
        <w:t>, N. (2002).</w:t>
      </w:r>
      <w:r w:rsidR="006622BA" w:rsidRPr="009E374F">
        <w:rPr>
          <w:rFonts w:ascii="Arial" w:hAnsi="Arial" w:cs="Arial"/>
          <w:sz w:val="24"/>
          <w:szCs w:val="24"/>
          <w:shd w:val="clear" w:color="auto" w:fill="FFFFFF"/>
        </w:rPr>
        <w:t xml:space="preserve"> </w:t>
      </w:r>
      <w:r w:rsidR="00CD5D1C" w:rsidRPr="009E374F">
        <w:rPr>
          <w:rFonts w:ascii="Arial" w:hAnsi="Arial" w:cs="Arial"/>
          <w:sz w:val="24"/>
          <w:szCs w:val="24"/>
          <w:shd w:val="clear" w:color="auto" w:fill="FFFFFF"/>
        </w:rPr>
        <w:t>La inteligencia emocional como una habilidad esencial en la escuela.</w:t>
      </w:r>
      <w:r w:rsidR="00CD5D1C" w:rsidRPr="009E374F">
        <w:rPr>
          <w:rFonts w:ascii="Arial" w:hAnsi="Arial" w:cs="Arial"/>
          <w:sz w:val="24"/>
          <w:szCs w:val="24"/>
        </w:rPr>
        <w:t> </w:t>
      </w:r>
      <w:r w:rsidR="00CD5D1C" w:rsidRPr="009E374F">
        <w:rPr>
          <w:rFonts w:ascii="Arial" w:hAnsi="Arial" w:cs="Arial"/>
          <w:i/>
          <w:sz w:val="24"/>
          <w:szCs w:val="24"/>
          <w:shd w:val="clear" w:color="auto" w:fill="FFFFFF"/>
        </w:rPr>
        <w:t>Revista Iberoamericana de educación,</w:t>
      </w:r>
      <w:r w:rsidR="00CD5D1C" w:rsidRPr="009E374F">
        <w:rPr>
          <w:rFonts w:ascii="Arial" w:hAnsi="Arial" w:cs="Arial"/>
          <w:i/>
          <w:sz w:val="24"/>
          <w:szCs w:val="24"/>
        </w:rPr>
        <w:t> </w:t>
      </w:r>
      <w:r w:rsidR="00CD5D1C" w:rsidRPr="009E374F">
        <w:rPr>
          <w:rFonts w:ascii="Arial" w:hAnsi="Arial" w:cs="Arial"/>
          <w:i/>
          <w:sz w:val="24"/>
          <w:szCs w:val="24"/>
          <w:shd w:val="clear" w:color="auto" w:fill="FFFFFF"/>
        </w:rPr>
        <w:t>29</w:t>
      </w:r>
      <w:r w:rsidR="006622BA" w:rsidRPr="009E374F">
        <w:rPr>
          <w:rFonts w:ascii="Arial" w:hAnsi="Arial" w:cs="Arial"/>
          <w:sz w:val="24"/>
          <w:szCs w:val="24"/>
          <w:shd w:val="clear" w:color="auto" w:fill="FFFFFF"/>
        </w:rPr>
        <w:t>(1),</w:t>
      </w:r>
      <w:r w:rsidR="00EE1058" w:rsidRPr="009E374F">
        <w:rPr>
          <w:rFonts w:ascii="Arial" w:hAnsi="Arial" w:cs="Arial"/>
          <w:sz w:val="24"/>
          <w:szCs w:val="24"/>
          <w:shd w:val="clear" w:color="auto" w:fill="FFFFFF"/>
        </w:rPr>
        <w:t xml:space="preserve"> 1</w:t>
      </w:r>
      <w:r w:rsidR="00CD5D1C" w:rsidRPr="009E374F">
        <w:rPr>
          <w:rFonts w:ascii="Arial" w:hAnsi="Arial" w:cs="Arial"/>
          <w:sz w:val="24"/>
          <w:szCs w:val="24"/>
          <w:shd w:val="clear" w:color="auto" w:fill="FFFFFF"/>
        </w:rPr>
        <w:t>-</w:t>
      </w:r>
      <w:r w:rsidR="00EE1058" w:rsidRPr="009E374F">
        <w:rPr>
          <w:rFonts w:ascii="Arial" w:hAnsi="Arial" w:cs="Arial"/>
          <w:sz w:val="24"/>
          <w:szCs w:val="24"/>
          <w:shd w:val="clear" w:color="auto" w:fill="FFFFFF"/>
        </w:rPr>
        <w:t>6</w:t>
      </w:r>
      <w:r w:rsidR="00CD5D1C" w:rsidRPr="009E374F">
        <w:rPr>
          <w:rFonts w:ascii="Arial" w:hAnsi="Arial" w:cs="Arial"/>
          <w:sz w:val="24"/>
          <w:szCs w:val="24"/>
          <w:shd w:val="clear" w:color="auto" w:fill="FFFFFF"/>
        </w:rPr>
        <w:t>.</w:t>
      </w:r>
    </w:p>
    <w:p w:rsidR="00CD5D1C" w:rsidRPr="009E374F" w:rsidRDefault="00CD5D1C" w:rsidP="00312CAF">
      <w:pPr>
        <w:spacing w:after="0" w:line="240" w:lineRule="auto"/>
        <w:ind w:left="709" w:hanging="709"/>
        <w:jc w:val="both"/>
        <w:rPr>
          <w:rFonts w:ascii="Arial" w:hAnsi="Arial" w:cs="Arial"/>
          <w:color w:val="00B050"/>
          <w:sz w:val="24"/>
          <w:szCs w:val="24"/>
          <w:shd w:val="clear" w:color="auto" w:fill="FFFFFF"/>
        </w:rPr>
      </w:pPr>
    </w:p>
    <w:p w:rsidR="00CD5D1C" w:rsidRPr="009E374F" w:rsidRDefault="00C0621F"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rPr>
        <w:t>Freeman</w:t>
      </w:r>
      <w:proofErr w:type="spellEnd"/>
      <w:r w:rsidRPr="009E374F">
        <w:rPr>
          <w:rFonts w:ascii="Arial" w:hAnsi="Arial" w:cs="Arial"/>
          <w:sz w:val="24"/>
          <w:szCs w:val="24"/>
          <w:shd w:val="clear" w:color="auto" w:fill="FFFFFF"/>
        </w:rPr>
        <w:t>, J. (2006</w:t>
      </w:r>
      <w:r w:rsidR="00CD5D1C" w:rsidRPr="009E374F">
        <w:rPr>
          <w:rFonts w:ascii="Arial" w:hAnsi="Arial" w:cs="Arial"/>
          <w:sz w:val="24"/>
          <w:szCs w:val="24"/>
          <w:shd w:val="clear" w:color="auto" w:fill="FFFFFF"/>
        </w:rPr>
        <w:t xml:space="preserve">). Un estudio de tres décadas sobre niños superdotados y talentosos. </w:t>
      </w:r>
      <w:r w:rsidR="00CD5D1C" w:rsidRPr="003C12C8">
        <w:rPr>
          <w:rFonts w:ascii="Arial" w:hAnsi="Arial" w:cs="Arial"/>
          <w:sz w:val="24"/>
          <w:szCs w:val="24"/>
          <w:shd w:val="clear" w:color="auto" w:fill="FFFFFF"/>
        </w:rPr>
        <w:t xml:space="preserve">International </w:t>
      </w:r>
      <w:proofErr w:type="spellStart"/>
      <w:r w:rsidR="00CD5D1C" w:rsidRPr="003C12C8">
        <w:rPr>
          <w:rFonts w:ascii="Arial" w:hAnsi="Arial" w:cs="Arial"/>
          <w:sz w:val="24"/>
          <w:szCs w:val="24"/>
          <w:shd w:val="clear" w:color="auto" w:fill="FFFFFF"/>
        </w:rPr>
        <w:t>Symposium</w:t>
      </w:r>
      <w:proofErr w:type="spellEnd"/>
      <w:r w:rsidR="00CD5D1C" w:rsidRPr="003C12C8">
        <w:rPr>
          <w:rFonts w:ascii="Arial" w:hAnsi="Arial" w:cs="Arial"/>
          <w:sz w:val="24"/>
          <w:szCs w:val="24"/>
          <w:shd w:val="clear" w:color="auto" w:fill="FFFFFF"/>
        </w:rPr>
        <w:t>. Gran Canaria</w:t>
      </w:r>
      <w:r w:rsidR="00057D51" w:rsidRPr="003C12C8">
        <w:t>,</w:t>
      </w:r>
      <w:r w:rsidR="00DE70CF">
        <w:t xml:space="preserve"> </w:t>
      </w:r>
      <w:r w:rsidR="00057D51" w:rsidRPr="009E374F">
        <w:rPr>
          <w:rFonts w:ascii="Arial" w:hAnsi="Arial" w:cs="Arial"/>
          <w:sz w:val="24"/>
          <w:szCs w:val="24"/>
          <w:shd w:val="clear" w:color="auto" w:fill="FFFFFF"/>
        </w:rPr>
        <w:t>2-4.</w:t>
      </w:r>
    </w:p>
    <w:p w:rsidR="00D45A61" w:rsidRPr="003C12C8" w:rsidRDefault="00D45A61" w:rsidP="00312CAF">
      <w:pPr>
        <w:spacing w:after="0" w:line="240" w:lineRule="auto"/>
        <w:ind w:left="709" w:hanging="709"/>
        <w:jc w:val="both"/>
        <w:rPr>
          <w:rFonts w:ascii="Arial" w:hAnsi="Arial" w:cs="Arial"/>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rPr>
      </w:pPr>
      <w:r w:rsidRPr="009E374F">
        <w:rPr>
          <w:rFonts w:ascii="Arial" w:hAnsi="Arial" w:cs="Arial"/>
          <w:sz w:val="24"/>
          <w:szCs w:val="24"/>
        </w:rPr>
        <w:t>Gamboa, M.C.</w:t>
      </w:r>
      <w:r w:rsidR="00BA773B" w:rsidRPr="009E374F">
        <w:rPr>
          <w:rFonts w:ascii="Arial" w:hAnsi="Arial" w:cs="Arial"/>
          <w:sz w:val="24"/>
          <w:szCs w:val="24"/>
        </w:rPr>
        <w:t>,</w:t>
      </w:r>
      <w:r w:rsidR="00C0621F" w:rsidRPr="009E374F">
        <w:rPr>
          <w:rFonts w:ascii="Arial" w:hAnsi="Arial" w:cs="Arial"/>
          <w:sz w:val="24"/>
          <w:szCs w:val="24"/>
        </w:rPr>
        <w:t xml:space="preserve"> García, Y. y Beltrán, M. (2013</w:t>
      </w:r>
      <w:r w:rsidRPr="009E374F">
        <w:rPr>
          <w:rFonts w:ascii="Arial" w:hAnsi="Arial" w:cs="Arial"/>
          <w:sz w:val="24"/>
          <w:szCs w:val="24"/>
        </w:rPr>
        <w:t>). Estrategias pedagógicas y didácticas para el desarrollo de las inteligencias múltiples y el aprendizaje autónomo. </w:t>
      </w:r>
      <w:r w:rsidRPr="009E374F">
        <w:rPr>
          <w:rFonts w:ascii="Arial" w:hAnsi="Arial" w:cs="Arial"/>
          <w:i/>
          <w:sz w:val="24"/>
          <w:szCs w:val="24"/>
        </w:rPr>
        <w:t>Revista de Investigaciones UNAD, </w:t>
      </w:r>
      <w:r w:rsidR="009454D0" w:rsidRPr="009454D0">
        <w:rPr>
          <w:rFonts w:ascii="Arial" w:hAnsi="Arial" w:cs="Arial"/>
          <w:i/>
          <w:sz w:val="24"/>
          <w:szCs w:val="24"/>
        </w:rPr>
        <w:t>12</w:t>
      </w:r>
      <w:r w:rsidR="009454D0" w:rsidRPr="009454D0">
        <w:rPr>
          <w:rFonts w:ascii="Arial" w:hAnsi="Arial" w:cs="Arial"/>
          <w:sz w:val="24"/>
          <w:szCs w:val="24"/>
        </w:rPr>
        <w:t>(1</w:t>
      </w:r>
      <w:r w:rsidR="0002606C" w:rsidRPr="009454D0">
        <w:rPr>
          <w:rFonts w:ascii="Arial" w:hAnsi="Arial" w:cs="Arial"/>
          <w:sz w:val="24"/>
          <w:szCs w:val="24"/>
        </w:rPr>
        <w:t>),</w:t>
      </w:r>
      <w:r w:rsidRPr="009E374F">
        <w:rPr>
          <w:rFonts w:ascii="Arial" w:hAnsi="Arial" w:cs="Arial"/>
          <w:sz w:val="24"/>
          <w:szCs w:val="24"/>
        </w:rPr>
        <w:t xml:space="preserve"> 101-128.</w:t>
      </w:r>
    </w:p>
    <w:p w:rsidR="00CD5D1C" w:rsidRDefault="00CD5D1C" w:rsidP="00312CAF">
      <w:pPr>
        <w:spacing w:after="0" w:line="240" w:lineRule="auto"/>
        <w:ind w:left="709" w:hanging="709"/>
        <w:jc w:val="both"/>
        <w:rPr>
          <w:rFonts w:ascii="Arial" w:hAnsi="Arial" w:cs="Arial"/>
          <w:sz w:val="24"/>
          <w:szCs w:val="24"/>
        </w:rPr>
      </w:pPr>
    </w:p>
    <w:p w:rsidR="00436F20" w:rsidRPr="00E56D7F" w:rsidRDefault="007D6561" w:rsidP="00E56D7F">
      <w:pPr>
        <w:ind w:left="709" w:hanging="709"/>
        <w:jc w:val="both"/>
        <w:rPr>
          <w:rFonts w:ascii="Arial" w:hAnsi="Arial" w:cs="Arial"/>
          <w:color w:val="FF0000"/>
          <w:sz w:val="24"/>
          <w:szCs w:val="24"/>
        </w:rPr>
      </w:pPr>
      <w:r>
        <w:rPr>
          <w:rFonts w:ascii="Arial" w:hAnsi="Arial" w:cs="Arial"/>
          <w:sz w:val="24"/>
          <w:szCs w:val="24"/>
        </w:rPr>
        <w:t>Gardner, H. (19</w:t>
      </w:r>
      <w:r w:rsidR="00EA1BC4">
        <w:rPr>
          <w:rFonts w:ascii="Arial" w:hAnsi="Arial" w:cs="Arial"/>
          <w:sz w:val="24"/>
          <w:szCs w:val="24"/>
        </w:rPr>
        <w:t>87</w:t>
      </w:r>
      <w:r w:rsidRPr="00FB2192">
        <w:rPr>
          <w:rFonts w:ascii="Arial" w:hAnsi="Arial" w:cs="Arial"/>
          <w:sz w:val="24"/>
          <w:szCs w:val="24"/>
        </w:rPr>
        <w:t xml:space="preserve">). </w:t>
      </w:r>
      <w:r w:rsidRPr="007D6561">
        <w:rPr>
          <w:rFonts w:ascii="Arial" w:hAnsi="Arial" w:cs="Arial"/>
          <w:i/>
          <w:sz w:val="24"/>
          <w:szCs w:val="24"/>
        </w:rPr>
        <w:t>Estructuras de la mente: teoría de las inteligencias múltiples</w:t>
      </w:r>
      <w:r w:rsidRPr="00FB2192">
        <w:rPr>
          <w:rFonts w:ascii="Arial" w:hAnsi="Arial" w:cs="Arial"/>
          <w:sz w:val="24"/>
          <w:szCs w:val="24"/>
        </w:rPr>
        <w:t xml:space="preserve">. </w:t>
      </w:r>
      <w:r w:rsidRPr="00FB2192">
        <w:rPr>
          <w:rStyle w:val="apple-converted-space"/>
          <w:rFonts w:ascii="Arial" w:hAnsi="Arial" w:cs="Arial"/>
          <w:sz w:val="24"/>
          <w:szCs w:val="24"/>
          <w:shd w:val="clear" w:color="auto" w:fill="FFFFFF"/>
        </w:rPr>
        <w:t> </w:t>
      </w:r>
      <w:r>
        <w:rPr>
          <w:rFonts w:ascii="Arial" w:hAnsi="Arial" w:cs="Arial"/>
          <w:sz w:val="24"/>
          <w:szCs w:val="24"/>
          <w:shd w:val="clear" w:color="auto" w:fill="FFFFFF"/>
        </w:rPr>
        <w:t>S</w:t>
      </w:r>
      <w:r w:rsidRPr="00FB2192">
        <w:rPr>
          <w:rFonts w:ascii="Arial" w:hAnsi="Arial" w:cs="Arial"/>
          <w:sz w:val="24"/>
          <w:szCs w:val="24"/>
          <w:shd w:val="clear" w:color="auto" w:fill="FFFFFF"/>
        </w:rPr>
        <w:t>.</w:t>
      </w:r>
      <w:r>
        <w:rPr>
          <w:rFonts w:ascii="Arial" w:hAnsi="Arial" w:cs="Arial"/>
          <w:sz w:val="24"/>
          <w:szCs w:val="24"/>
          <w:shd w:val="clear" w:color="auto" w:fill="FFFFFF"/>
        </w:rPr>
        <w:t>L.</w:t>
      </w:r>
      <w:r w:rsidR="00F266B4">
        <w:rPr>
          <w:rFonts w:ascii="Arial" w:hAnsi="Arial" w:cs="Arial"/>
          <w:sz w:val="24"/>
          <w:szCs w:val="24"/>
          <w:shd w:val="clear" w:color="auto" w:fill="FFFFFF"/>
        </w:rPr>
        <w:t xml:space="preserve"> Fondo de cultura Económica: Ciudad de México</w:t>
      </w:r>
      <w:r>
        <w:rPr>
          <w:rFonts w:ascii="Arial" w:hAnsi="Arial" w:cs="Arial"/>
          <w:sz w:val="24"/>
          <w:szCs w:val="24"/>
          <w:shd w:val="clear" w:color="auto" w:fill="FFFFFF"/>
        </w:rPr>
        <w:t>.</w:t>
      </w:r>
    </w:p>
    <w:p w:rsidR="00CD5D1C" w:rsidRPr="009E374F" w:rsidRDefault="00C0621F" w:rsidP="00312CAF">
      <w:pPr>
        <w:spacing w:after="0" w:line="240" w:lineRule="auto"/>
        <w:ind w:left="709" w:hanging="709"/>
        <w:jc w:val="both"/>
        <w:rPr>
          <w:rFonts w:ascii="Arial" w:hAnsi="Arial" w:cs="Arial"/>
          <w:sz w:val="24"/>
          <w:szCs w:val="24"/>
        </w:rPr>
      </w:pPr>
      <w:r w:rsidRPr="009E374F">
        <w:rPr>
          <w:rFonts w:ascii="Arial" w:hAnsi="Arial" w:cs="Arial"/>
          <w:sz w:val="24"/>
          <w:szCs w:val="24"/>
        </w:rPr>
        <w:t>Garín, M.P., López, V.</w:t>
      </w:r>
      <w:r w:rsidR="00CD5D1C" w:rsidRPr="009E374F">
        <w:rPr>
          <w:rFonts w:ascii="Arial" w:hAnsi="Arial" w:cs="Arial"/>
          <w:sz w:val="24"/>
          <w:szCs w:val="24"/>
        </w:rPr>
        <w:t xml:space="preserve"> y Llamas, F. (2016). Creatividad e inteligencias múltiples según el género en alumnado de</w:t>
      </w:r>
      <w:r w:rsidRPr="009E374F">
        <w:rPr>
          <w:rFonts w:ascii="Arial" w:hAnsi="Arial" w:cs="Arial"/>
          <w:sz w:val="24"/>
          <w:szCs w:val="24"/>
        </w:rPr>
        <w:t xml:space="preserve"> Educación Primaria</w:t>
      </w:r>
      <w:r w:rsidRPr="009E374F">
        <w:rPr>
          <w:rFonts w:ascii="Arial" w:hAnsi="Arial" w:cs="Arial"/>
          <w:i/>
          <w:sz w:val="24"/>
          <w:szCs w:val="24"/>
        </w:rPr>
        <w:t xml:space="preserve">. </w:t>
      </w:r>
      <w:proofErr w:type="spellStart"/>
      <w:r w:rsidR="007D6469" w:rsidRPr="009E374F">
        <w:rPr>
          <w:rFonts w:ascii="Arial" w:hAnsi="Arial" w:cs="Arial"/>
          <w:i/>
          <w:sz w:val="24"/>
          <w:szCs w:val="24"/>
          <w:shd w:val="clear" w:color="auto" w:fill="FFFFFF"/>
        </w:rPr>
        <w:t>ReiDoCrea</w:t>
      </w:r>
      <w:proofErr w:type="spellEnd"/>
      <w:r w:rsidR="007D6469" w:rsidRPr="009E374F">
        <w:rPr>
          <w:rFonts w:ascii="Arial" w:hAnsi="Arial" w:cs="Arial"/>
          <w:i/>
          <w:sz w:val="24"/>
          <w:szCs w:val="24"/>
          <w:shd w:val="clear" w:color="auto" w:fill="FFFFFF"/>
        </w:rPr>
        <w:t>: Revista electrónica de investigación y docencia creativa</w:t>
      </w:r>
      <w:r w:rsidR="002731E3">
        <w:rPr>
          <w:rFonts w:ascii="Arial" w:hAnsi="Arial" w:cs="Arial"/>
          <w:sz w:val="24"/>
          <w:szCs w:val="24"/>
          <w:shd w:val="clear" w:color="auto" w:fill="FFFFFF"/>
        </w:rPr>
        <w:t xml:space="preserve">, </w:t>
      </w:r>
      <w:r w:rsidR="007D6469" w:rsidRPr="002731E3">
        <w:rPr>
          <w:rFonts w:ascii="Arial" w:hAnsi="Arial" w:cs="Arial"/>
          <w:i/>
          <w:sz w:val="24"/>
          <w:szCs w:val="24"/>
          <w:shd w:val="clear" w:color="auto" w:fill="FFFFFF"/>
        </w:rPr>
        <w:t>5</w:t>
      </w:r>
      <w:r w:rsidR="007D6469" w:rsidRPr="009E374F">
        <w:rPr>
          <w:rFonts w:ascii="Arial" w:hAnsi="Arial" w:cs="Arial"/>
          <w:sz w:val="24"/>
          <w:szCs w:val="24"/>
          <w:shd w:val="clear" w:color="auto" w:fill="FFFFFF"/>
        </w:rPr>
        <w:t xml:space="preserve">, </w:t>
      </w:r>
      <w:r w:rsidR="007D6469">
        <w:rPr>
          <w:rFonts w:ascii="Arial" w:hAnsi="Arial" w:cs="Arial"/>
          <w:sz w:val="24"/>
          <w:szCs w:val="24"/>
          <w:shd w:val="clear" w:color="auto" w:fill="FFFFFF"/>
        </w:rPr>
        <w:t>33</w:t>
      </w:r>
      <w:r w:rsidR="00CD5D1C" w:rsidRPr="009E374F">
        <w:rPr>
          <w:rFonts w:ascii="Arial" w:hAnsi="Arial" w:cs="Arial"/>
          <w:sz w:val="24"/>
          <w:szCs w:val="24"/>
        </w:rPr>
        <w:t>-39</w:t>
      </w:r>
      <w:r w:rsidRPr="009E374F">
        <w:rPr>
          <w:rFonts w:ascii="Arial" w:hAnsi="Arial" w:cs="Arial"/>
          <w:sz w:val="24"/>
          <w:szCs w:val="24"/>
        </w:rPr>
        <w:t>.</w:t>
      </w:r>
    </w:p>
    <w:p w:rsidR="0029083F" w:rsidRDefault="0029083F" w:rsidP="00312CAF">
      <w:pPr>
        <w:spacing w:after="0" w:line="240" w:lineRule="auto"/>
        <w:ind w:left="709" w:hanging="709"/>
        <w:jc w:val="both"/>
        <w:rPr>
          <w:rFonts w:ascii="Arial" w:hAnsi="Arial" w:cs="Arial"/>
          <w:sz w:val="24"/>
          <w:szCs w:val="24"/>
        </w:rPr>
      </w:pPr>
    </w:p>
    <w:p w:rsidR="00CD5D1C" w:rsidRPr="009E374F" w:rsidRDefault="001B7CB7" w:rsidP="00312CAF">
      <w:pPr>
        <w:spacing w:after="0" w:line="240" w:lineRule="auto"/>
        <w:ind w:left="709" w:hanging="709"/>
        <w:jc w:val="both"/>
        <w:rPr>
          <w:rFonts w:ascii="Arial" w:hAnsi="Arial" w:cs="Arial"/>
          <w:sz w:val="24"/>
          <w:szCs w:val="24"/>
        </w:rPr>
      </w:pPr>
      <w:proofErr w:type="spellStart"/>
      <w:r w:rsidRPr="009E374F">
        <w:rPr>
          <w:rFonts w:ascii="Arial" w:hAnsi="Arial" w:cs="Arial"/>
          <w:sz w:val="24"/>
          <w:szCs w:val="24"/>
        </w:rPr>
        <w:t>Gerver</w:t>
      </w:r>
      <w:proofErr w:type="spellEnd"/>
      <w:r w:rsidRPr="009E374F">
        <w:rPr>
          <w:rFonts w:ascii="Arial" w:hAnsi="Arial" w:cs="Arial"/>
          <w:sz w:val="24"/>
          <w:szCs w:val="24"/>
        </w:rPr>
        <w:t>, R. (2001</w:t>
      </w:r>
      <w:r w:rsidR="00CD5D1C" w:rsidRPr="009E374F">
        <w:rPr>
          <w:rFonts w:ascii="Arial" w:hAnsi="Arial" w:cs="Arial"/>
          <w:sz w:val="24"/>
          <w:szCs w:val="24"/>
        </w:rPr>
        <w:t>).</w:t>
      </w:r>
      <w:r w:rsidR="00CD5D1C" w:rsidRPr="009E374F">
        <w:rPr>
          <w:rFonts w:ascii="Arial" w:hAnsi="Arial" w:cs="Arial"/>
          <w:i/>
          <w:sz w:val="24"/>
          <w:szCs w:val="24"/>
        </w:rPr>
        <w:t xml:space="preserve"> La inteligencia reformulada: Las inteligencias múltiples en el siglo XXI.</w:t>
      </w:r>
      <w:r w:rsidR="00CD5D1C" w:rsidRPr="009E374F">
        <w:rPr>
          <w:rFonts w:ascii="Arial" w:hAnsi="Arial" w:cs="Arial"/>
          <w:sz w:val="24"/>
          <w:szCs w:val="24"/>
        </w:rPr>
        <w:t xml:space="preserve"> Madrid</w:t>
      </w:r>
      <w:r w:rsidRPr="009E374F">
        <w:rPr>
          <w:rFonts w:ascii="Arial" w:hAnsi="Arial" w:cs="Arial"/>
          <w:sz w:val="24"/>
          <w:szCs w:val="24"/>
        </w:rPr>
        <w:t>, España</w:t>
      </w:r>
      <w:r w:rsidR="00CD5D1C" w:rsidRPr="009E374F">
        <w:rPr>
          <w:rFonts w:ascii="Arial" w:hAnsi="Arial" w:cs="Arial"/>
          <w:sz w:val="24"/>
          <w:szCs w:val="24"/>
        </w:rPr>
        <w:t xml:space="preserve">: </w:t>
      </w:r>
      <w:proofErr w:type="spellStart"/>
      <w:r w:rsidR="00CD5D1C" w:rsidRPr="009E374F">
        <w:rPr>
          <w:rFonts w:ascii="Arial" w:hAnsi="Arial" w:cs="Arial"/>
          <w:sz w:val="24"/>
          <w:szCs w:val="24"/>
        </w:rPr>
        <w:t>Paidós</w:t>
      </w:r>
      <w:proofErr w:type="spellEnd"/>
      <w:r w:rsidR="00CD5D1C" w:rsidRPr="009E374F">
        <w:rPr>
          <w:rFonts w:ascii="Arial" w:hAnsi="Arial" w:cs="Arial"/>
          <w:sz w:val="24"/>
          <w:szCs w:val="24"/>
        </w:rPr>
        <w:t>.</w:t>
      </w:r>
    </w:p>
    <w:p w:rsidR="00CD5D1C" w:rsidRPr="009E374F" w:rsidRDefault="00CD5D1C" w:rsidP="00312CAF">
      <w:pPr>
        <w:spacing w:after="0" w:line="240" w:lineRule="auto"/>
        <w:rPr>
          <w:rFonts w:ascii="Arial" w:hAnsi="Arial" w:cs="Arial"/>
          <w:sz w:val="24"/>
          <w:szCs w:val="24"/>
          <w:shd w:val="clear" w:color="auto" w:fill="FFFFFF"/>
        </w:rPr>
      </w:pPr>
    </w:p>
    <w:p w:rsidR="00CD5D1C" w:rsidRPr="009E374F" w:rsidRDefault="00CD5D1C" w:rsidP="00312CAF">
      <w:pPr>
        <w:spacing w:after="0" w:line="240" w:lineRule="auto"/>
        <w:rPr>
          <w:rFonts w:ascii="Arial" w:hAnsi="Arial" w:cs="Arial"/>
          <w:sz w:val="24"/>
          <w:szCs w:val="24"/>
          <w:shd w:val="clear" w:color="auto" w:fill="FFFFFF"/>
        </w:rPr>
      </w:pPr>
      <w:proofErr w:type="spellStart"/>
      <w:r w:rsidRPr="009E374F">
        <w:rPr>
          <w:rFonts w:ascii="Arial" w:hAnsi="Arial" w:cs="Arial"/>
          <w:sz w:val="24"/>
          <w:szCs w:val="24"/>
          <w:shd w:val="clear" w:color="auto" w:fill="FFFFFF"/>
        </w:rPr>
        <w:t>Goleman</w:t>
      </w:r>
      <w:proofErr w:type="spellEnd"/>
      <w:r w:rsidRPr="009E374F">
        <w:rPr>
          <w:rFonts w:ascii="Arial" w:hAnsi="Arial" w:cs="Arial"/>
          <w:sz w:val="24"/>
          <w:szCs w:val="24"/>
          <w:shd w:val="clear" w:color="auto" w:fill="FFFFFF"/>
        </w:rPr>
        <w:t xml:space="preserve">, D. (2012). </w:t>
      </w:r>
      <w:r w:rsidRPr="009E374F">
        <w:rPr>
          <w:rFonts w:ascii="Arial" w:hAnsi="Arial" w:cs="Arial"/>
          <w:i/>
          <w:sz w:val="24"/>
          <w:szCs w:val="24"/>
          <w:shd w:val="clear" w:color="auto" w:fill="FFFFFF"/>
        </w:rPr>
        <w:t>Inteligencia emocional</w:t>
      </w:r>
      <w:r w:rsidRPr="009E374F">
        <w:rPr>
          <w:rFonts w:ascii="Arial" w:hAnsi="Arial" w:cs="Arial"/>
          <w:sz w:val="24"/>
          <w:szCs w:val="24"/>
          <w:shd w:val="clear" w:color="auto" w:fill="FFFFFF"/>
        </w:rPr>
        <w:t xml:space="preserve">.  </w:t>
      </w:r>
      <w:r w:rsidR="00CD73C7" w:rsidRPr="009E374F">
        <w:rPr>
          <w:rFonts w:ascii="Arial" w:hAnsi="Arial" w:cs="Arial"/>
          <w:sz w:val="24"/>
          <w:szCs w:val="24"/>
          <w:shd w:val="clear" w:color="auto" w:fill="FFFFFF"/>
        </w:rPr>
        <w:t xml:space="preserve">Barcelona, España: </w:t>
      </w:r>
      <w:proofErr w:type="spellStart"/>
      <w:r w:rsidRPr="009E374F">
        <w:rPr>
          <w:rFonts w:ascii="Arial" w:hAnsi="Arial" w:cs="Arial"/>
          <w:sz w:val="24"/>
          <w:szCs w:val="24"/>
          <w:shd w:val="clear" w:color="auto" w:fill="FFFFFF"/>
        </w:rPr>
        <w:t>Kairós</w:t>
      </w:r>
      <w:proofErr w:type="spellEnd"/>
      <w:r w:rsidR="00CD73C7" w:rsidRPr="009E374F">
        <w:rPr>
          <w:rFonts w:ascii="Arial" w:hAnsi="Arial" w:cs="Arial"/>
          <w:sz w:val="24"/>
          <w:szCs w:val="24"/>
          <w:shd w:val="clear" w:color="auto" w:fill="FFFFFF"/>
        </w:rPr>
        <w:t>.</w:t>
      </w:r>
    </w:p>
    <w:p w:rsidR="00CD5D1C" w:rsidRPr="009E374F" w:rsidRDefault="00CD5D1C" w:rsidP="00312CAF">
      <w:pPr>
        <w:spacing w:after="0" w:line="240" w:lineRule="auto"/>
        <w:rPr>
          <w:rFonts w:ascii="Arial" w:hAnsi="Arial" w:cs="Arial"/>
          <w:color w:val="0070C0"/>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rPr>
      </w:pPr>
      <w:r w:rsidRPr="009E374F">
        <w:rPr>
          <w:rFonts w:ascii="Arial" w:hAnsi="Arial" w:cs="Arial"/>
          <w:sz w:val="24"/>
          <w:szCs w:val="24"/>
        </w:rPr>
        <w:t>Gómez</w:t>
      </w:r>
      <w:r w:rsidR="00071EC5" w:rsidRPr="009E374F">
        <w:rPr>
          <w:rFonts w:ascii="Arial" w:hAnsi="Arial" w:cs="Arial"/>
          <w:sz w:val="24"/>
          <w:szCs w:val="24"/>
        </w:rPr>
        <w:t>, M.</w:t>
      </w:r>
      <w:r w:rsidRPr="009E374F">
        <w:rPr>
          <w:rFonts w:ascii="Arial" w:hAnsi="Arial" w:cs="Arial"/>
          <w:sz w:val="24"/>
          <w:szCs w:val="24"/>
        </w:rPr>
        <w:t xml:space="preserve">M., Mata, S., García, M.B., Calero, M.D., Molinero, C., </w:t>
      </w:r>
      <w:r w:rsidR="00071EC5" w:rsidRPr="009E374F">
        <w:rPr>
          <w:rFonts w:ascii="Arial" w:hAnsi="Arial" w:cs="Arial"/>
          <w:sz w:val="24"/>
          <w:szCs w:val="24"/>
        </w:rPr>
        <w:t>y</w:t>
      </w:r>
      <w:r w:rsidRPr="009E374F">
        <w:rPr>
          <w:rFonts w:ascii="Arial" w:hAnsi="Arial" w:cs="Arial"/>
          <w:sz w:val="24"/>
          <w:szCs w:val="24"/>
        </w:rPr>
        <w:t xml:space="preserve"> Bonete, S. (2014). Valoración de un programa de habilidades interpersonales en niños </w:t>
      </w:r>
      <w:r w:rsidR="00071EC5" w:rsidRPr="009E374F">
        <w:rPr>
          <w:rFonts w:ascii="Arial" w:hAnsi="Arial" w:cs="Arial"/>
          <w:sz w:val="24"/>
          <w:szCs w:val="24"/>
        </w:rPr>
        <w:t>su</w:t>
      </w:r>
      <w:r w:rsidRPr="009E374F">
        <w:rPr>
          <w:rFonts w:ascii="Arial" w:hAnsi="Arial" w:cs="Arial"/>
          <w:sz w:val="24"/>
          <w:szCs w:val="24"/>
        </w:rPr>
        <w:t>perdotados.</w:t>
      </w:r>
      <w:r w:rsidR="00071EC5" w:rsidRPr="009E374F">
        <w:rPr>
          <w:rFonts w:ascii="Arial" w:hAnsi="Arial" w:cs="Arial"/>
          <w:sz w:val="24"/>
          <w:szCs w:val="24"/>
        </w:rPr>
        <w:t xml:space="preserve"> </w:t>
      </w:r>
      <w:r w:rsidRPr="009E374F">
        <w:rPr>
          <w:rFonts w:ascii="Arial" w:hAnsi="Arial" w:cs="Arial"/>
          <w:sz w:val="24"/>
          <w:szCs w:val="24"/>
        </w:rPr>
        <w:t> </w:t>
      </w:r>
      <w:r w:rsidRPr="009E374F">
        <w:rPr>
          <w:rFonts w:ascii="Arial" w:hAnsi="Arial" w:cs="Arial"/>
          <w:i/>
          <w:sz w:val="24"/>
          <w:szCs w:val="24"/>
        </w:rPr>
        <w:t>Revista Latinoamericana de Psicología, 46</w:t>
      </w:r>
      <w:r w:rsidRPr="009E374F">
        <w:rPr>
          <w:rFonts w:ascii="Arial" w:hAnsi="Arial" w:cs="Arial"/>
          <w:sz w:val="24"/>
          <w:szCs w:val="24"/>
        </w:rPr>
        <w:t>(1), 59-69.</w:t>
      </w:r>
    </w:p>
    <w:p w:rsidR="00F00C78" w:rsidRPr="009E374F" w:rsidRDefault="00F00C78" w:rsidP="00312CAF">
      <w:pPr>
        <w:spacing w:after="0" w:line="240" w:lineRule="auto"/>
        <w:ind w:left="709" w:hanging="709"/>
        <w:jc w:val="both"/>
        <w:rPr>
          <w:rFonts w:ascii="Arial" w:hAnsi="Arial" w:cs="Arial"/>
          <w:color w:val="FF0000"/>
          <w:sz w:val="24"/>
          <w:szCs w:val="24"/>
        </w:rPr>
      </w:pPr>
    </w:p>
    <w:p w:rsidR="00CD5D1C" w:rsidRPr="009E374F" w:rsidRDefault="00CD5D1C"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Gómez, M.A. </w:t>
      </w:r>
      <w:r w:rsidR="00BA773B" w:rsidRPr="009E374F">
        <w:rPr>
          <w:rFonts w:ascii="Arial" w:hAnsi="Arial" w:cs="Arial"/>
          <w:sz w:val="24"/>
          <w:szCs w:val="24"/>
        </w:rPr>
        <w:t>y</w:t>
      </w:r>
      <w:r w:rsidRPr="009E374F">
        <w:rPr>
          <w:rFonts w:ascii="Arial" w:hAnsi="Arial" w:cs="Arial"/>
          <w:sz w:val="24"/>
          <w:szCs w:val="24"/>
        </w:rPr>
        <w:t xml:space="preserve"> </w:t>
      </w:r>
      <w:proofErr w:type="spellStart"/>
      <w:r w:rsidRPr="009E374F">
        <w:rPr>
          <w:rFonts w:ascii="Arial" w:hAnsi="Arial" w:cs="Arial"/>
          <w:sz w:val="24"/>
          <w:szCs w:val="24"/>
        </w:rPr>
        <w:t>Valadez</w:t>
      </w:r>
      <w:proofErr w:type="spellEnd"/>
      <w:r w:rsidRPr="009E374F">
        <w:rPr>
          <w:rFonts w:ascii="Arial" w:hAnsi="Arial" w:cs="Arial"/>
          <w:sz w:val="24"/>
          <w:szCs w:val="24"/>
        </w:rPr>
        <w:t xml:space="preserve">, M.D. (2010). Relaciones de la familia y del hijo/a con superdotación intelectual. </w:t>
      </w:r>
      <w:proofErr w:type="spellStart"/>
      <w:r w:rsidRPr="009E374F">
        <w:rPr>
          <w:rFonts w:ascii="Arial" w:hAnsi="Arial" w:cs="Arial"/>
          <w:i/>
          <w:sz w:val="24"/>
          <w:szCs w:val="24"/>
        </w:rPr>
        <w:t>Faisca</w:t>
      </w:r>
      <w:proofErr w:type="spellEnd"/>
      <w:r w:rsidRPr="009E374F">
        <w:rPr>
          <w:rFonts w:ascii="Arial" w:hAnsi="Arial" w:cs="Arial"/>
          <w:i/>
          <w:sz w:val="24"/>
          <w:szCs w:val="24"/>
        </w:rPr>
        <w:t>, 15</w:t>
      </w:r>
      <w:r w:rsidRPr="009E374F">
        <w:rPr>
          <w:rFonts w:ascii="Arial" w:hAnsi="Arial" w:cs="Arial"/>
          <w:sz w:val="24"/>
          <w:szCs w:val="24"/>
        </w:rPr>
        <w:t>(17), 67-85.</w:t>
      </w:r>
    </w:p>
    <w:p w:rsidR="00CD5D1C" w:rsidRPr="009E374F" w:rsidRDefault="00CD5D1C" w:rsidP="00312CAF">
      <w:pPr>
        <w:spacing w:after="0" w:line="240" w:lineRule="auto"/>
        <w:ind w:left="709" w:hanging="709"/>
        <w:jc w:val="both"/>
        <w:rPr>
          <w:rFonts w:ascii="Arial" w:hAnsi="Arial" w:cs="Arial"/>
          <w:sz w:val="24"/>
          <w:szCs w:val="24"/>
        </w:rPr>
      </w:pPr>
    </w:p>
    <w:p w:rsidR="00D45A61" w:rsidRPr="009E374F" w:rsidRDefault="007F0FFA"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lastRenderedPageBreak/>
        <w:t>González</w:t>
      </w:r>
      <w:r w:rsidR="00D45A61" w:rsidRPr="009E374F">
        <w:rPr>
          <w:rFonts w:ascii="Arial" w:hAnsi="Arial" w:cs="Arial"/>
          <w:sz w:val="24"/>
          <w:szCs w:val="24"/>
          <w:shd w:val="clear" w:color="auto" w:fill="FFFFFF"/>
        </w:rPr>
        <w:t xml:space="preserve">, M. (2015). </w:t>
      </w:r>
      <w:r w:rsidR="00D45A61" w:rsidRPr="00B83DC7">
        <w:rPr>
          <w:rFonts w:ascii="Arial" w:hAnsi="Arial" w:cs="Arial"/>
          <w:i/>
          <w:sz w:val="24"/>
          <w:szCs w:val="24"/>
          <w:shd w:val="clear" w:color="auto" w:fill="FFFFFF"/>
        </w:rPr>
        <w:t>Perfiles cognitivos asociados a alumnos con altas habilidades intelectuales</w:t>
      </w:r>
      <w:r w:rsidR="001B7CB7" w:rsidRPr="009E374F">
        <w:rPr>
          <w:rFonts w:ascii="Arial" w:hAnsi="Arial" w:cs="Arial"/>
          <w:sz w:val="24"/>
          <w:szCs w:val="24"/>
          <w:shd w:val="clear" w:color="auto" w:fill="FFFFFF"/>
        </w:rPr>
        <w:t xml:space="preserve"> (Tesis Doctoral)</w:t>
      </w:r>
      <w:r w:rsidR="00D45A61" w:rsidRPr="009E374F">
        <w:rPr>
          <w:rFonts w:ascii="Arial" w:hAnsi="Arial" w:cs="Arial"/>
          <w:sz w:val="24"/>
          <w:szCs w:val="24"/>
          <w:shd w:val="clear" w:color="auto" w:fill="FFFFFF"/>
        </w:rPr>
        <w:t>.</w:t>
      </w:r>
      <w:r w:rsidR="001B7CB7" w:rsidRPr="009E374F">
        <w:rPr>
          <w:rFonts w:ascii="Arial" w:hAnsi="Arial" w:cs="Arial"/>
          <w:sz w:val="24"/>
          <w:szCs w:val="24"/>
          <w:shd w:val="clear" w:color="auto" w:fill="FFFFFF"/>
        </w:rPr>
        <w:t xml:space="preserve"> Universidad de A</w:t>
      </w:r>
      <w:r w:rsidR="00B83DC7">
        <w:rPr>
          <w:rFonts w:ascii="Arial" w:hAnsi="Arial" w:cs="Arial"/>
          <w:sz w:val="24"/>
          <w:szCs w:val="24"/>
          <w:shd w:val="clear" w:color="auto" w:fill="FFFFFF"/>
        </w:rPr>
        <w:t>l</w:t>
      </w:r>
      <w:r w:rsidR="001B7CB7" w:rsidRPr="009E374F">
        <w:rPr>
          <w:rFonts w:ascii="Arial" w:hAnsi="Arial" w:cs="Arial"/>
          <w:sz w:val="24"/>
          <w:szCs w:val="24"/>
          <w:shd w:val="clear" w:color="auto" w:fill="FFFFFF"/>
        </w:rPr>
        <w:t>icante, España.</w:t>
      </w:r>
      <w:r w:rsidR="00D45A61" w:rsidRPr="009E374F">
        <w:rPr>
          <w:rFonts w:ascii="Arial" w:hAnsi="Arial" w:cs="Arial"/>
          <w:sz w:val="24"/>
          <w:szCs w:val="24"/>
          <w:shd w:val="clear" w:color="auto" w:fill="FFFFFF"/>
        </w:rPr>
        <w:t xml:space="preserve"> </w:t>
      </w:r>
    </w:p>
    <w:p w:rsidR="001B7CB7" w:rsidRPr="009E374F" w:rsidRDefault="001B7CB7" w:rsidP="00312CAF">
      <w:pPr>
        <w:spacing w:after="0" w:line="240" w:lineRule="auto"/>
        <w:ind w:left="709" w:hanging="709"/>
        <w:jc w:val="both"/>
        <w:rPr>
          <w:rFonts w:ascii="Arial" w:hAnsi="Arial" w:cs="Arial"/>
          <w:color w:val="7030A0"/>
          <w:sz w:val="24"/>
          <w:szCs w:val="24"/>
          <w:shd w:val="clear" w:color="auto" w:fill="FFFFFF"/>
        </w:rPr>
      </w:pPr>
    </w:p>
    <w:p w:rsidR="00DA6FBC" w:rsidRPr="007D6469" w:rsidRDefault="00DA6FBC"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 xml:space="preserve">González, M.T. y </w:t>
      </w:r>
      <w:proofErr w:type="spellStart"/>
      <w:r w:rsidRPr="009E374F">
        <w:rPr>
          <w:rFonts w:ascii="Arial" w:hAnsi="Arial" w:cs="Arial"/>
          <w:sz w:val="24"/>
          <w:szCs w:val="24"/>
          <w:shd w:val="clear" w:color="auto" w:fill="FFFFFF"/>
        </w:rPr>
        <w:t>Domingues</w:t>
      </w:r>
      <w:proofErr w:type="spellEnd"/>
      <w:r w:rsidRPr="009E374F">
        <w:rPr>
          <w:rFonts w:ascii="Arial" w:hAnsi="Arial" w:cs="Arial"/>
          <w:sz w:val="24"/>
          <w:szCs w:val="24"/>
          <w:shd w:val="clear" w:color="auto" w:fill="FFFFFF"/>
        </w:rPr>
        <w:t xml:space="preserve"> F.S. (2015) ¿Existen indicadores para identificar el talento</w:t>
      </w:r>
      <w:r w:rsidRPr="007D6469">
        <w:rPr>
          <w:rFonts w:ascii="Arial" w:hAnsi="Arial" w:cs="Arial"/>
          <w:sz w:val="24"/>
          <w:szCs w:val="24"/>
          <w:shd w:val="clear" w:color="auto" w:fill="FFFFFF"/>
        </w:rPr>
        <w:t>?</w:t>
      </w:r>
      <w:r w:rsidR="007F0FFA" w:rsidRPr="007D6469">
        <w:rPr>
          <w:rFonts w:ascii="Arial" w:hAnsi="Arial" w:cs="Arial"/>
          <w:sz w:val="24"/>
          <w:szCs w:val="24"/>
          <w:shd w:val="clear" w:color="auto" w:fill="FFFFFF"/>
        </w:rPr>
        <w:t>.</w:t>
      </w:r>
      <w:r w:rsidRPr="007D6469">
        <w:rPr>
          <w:rFonts w:ascii="Arial" w:hAnsi="Arial" w:cs="Arial"/>
          <w:sz w:val="24"/>
          <w:szCs w:val="24"/>
          <w:shd w:val="clear" w:color="auto" w:fill="FFFFFF"/>
        </w:rPr>
        <w:t xml:space="preserve"> </w:t>
      </w:r>
      <w:r w:rsidR="000F10C3" w:rsidRPr="007D6469">
        <w:rPr>
          <w:rFonts w:ascii="Arial" w:hAnsi="Arial" w:cs="Arial"/>
          <w:i/>
          <w:sz w:val="24"/>
          <w:szCs w:val="24"/>
          <w:shd w:val="clear" w:color="auto" w:fill="FFFFFF"/>
        </w:rPr>
        <w:t xml:space="preserve">Aula, </w:t>
      </w:r>
      <w:r w:rsidR="00D676F3" w:rsidRPr="00D676F3">
        <w:rPr>
          <w:rFonts w:ascii="Arial" w:hAnsi="Arial" w:cs="Arial"/>
          <w:sz w:val="24"/>
          <w:szCs w:val="24"/>
          <w:shd w:val="clear" w:color="auto" w:fill="FFFFFF"/>
        </w:rPr>
        <w:t>(</w:t>
      </w:r>
      <w:r w:rsidRPr="00D676F3">
        <w:rPr>
          <w:rFonts w:ascii="Arial" w:hAnsi="Arial" w:cs="Arial"/>
          <w:sz w:val="24"/>
          <w:szCs w:val="24"/>
          <w:shd w:val="clear" w:color="auto" w:fill="FFFFFF"/>
        </w:rPr>
        <w:t>21</w:t>
      </w:r>
      <w:r w:rsidR="00D676F3" w:rsidRPr="00D676F3">
        <w:rPr>
          <w:rFonts w:ascii="Arial" w:hAnsi="Arial" w:cs="Arial"/>
          <w:sz w:val="24"/>
          <w:szCs w:val="24"/>
          <w:shd w:val="clear" w:color="auto" w:fill="FFFFFF"/>
        </w:rPr>
        <w:t>)</w:t>
      </w:r>
      <w:r w:rsidRPr="007D6469">
        <w:rPr>
          <w:rFonts w:ascii="Arial" w:hAnsi="Arial" w:cs="Arial"/>
          <w:sz w:val="24"/>
          <w:szCs w:val="24"/>
          <w:shd w:val="clear" w:color="auto" w:fill="FFFFFF"/>
        </w:rPr>
        <w:t>, 21-32.</w:t>
      </w:r>
    </w:p>
    <w:p w:rsidR="00DA6FBC" w:rsidRPr="007D6469" w:rsidRDefault="00DA6FBC" w:rsidP="00312CAF">
      <w:pPr>
        <w:spacing w:after="0" w:line="240" w:lineRule="auto"/>
        <w:ind w:left="709" w:hanging="709"/>
        <w:jc w:val="both"/>
        <w:rPr>
          <w:rFonts w:ascii="Arial" w:hAnsi="Arial" w:cs="Arial"/>
          <w:sz w:val="24"/>
          <w:szCs w:val="24"/>
          <w:shd w:val="clear" w:color="auto" w:fill="FFFFFF"/>
        </w:rPr>
      </w:pPr>
    </w:p>
    <w:p w:rsidR="00D45A61" w:rsidRPr="009E374F" w:rsidRDefault="00D45A61"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 xml:space="preserve">Hernández, D., Ferrándiz, C., Ferrando, M., Prieto, L. y Fernández, M.C. (2014). </w:t>
      </w:r>
      <w:r w:rsidRPr="009E374F">
        <w:rPr>
          <w:rFonts w:ascii="Arial" w:hAnsi="Arial" w:cs="Arial"/>
          <w:sz w:val="24"/>
          <w:szCs w:val="24"/>
          <w:shd w:val="clear" w:color="auto" w:fill="FFFFFF"/>
          <w:lang w:val="en-US"/>
        </w:rPr>
        <w:t>The theory of multiple intelligences in the ide</w:t>
      </w:r>
      <w:r w:rsidR="005B413D" w:rsidRPr="009E374F">
        <w:rPr>
          <w:rFonts w:ascii="Arial" w:hAnsi="Arial" w:cs="Arial"/>
          <w:sz w:val="24"/>
          <w:szCs w:val="24"/>
          <w:shd w:val="clear" w:color="auto" w:fill="FFFFFF"/>
          <w:lang w:val="en-US"/>
        </w:rPr>
        <w:t>n</w:t>
      </w:r>
      <w:r w:rsidRPr="009E374F">
        <w:rPr>
          <w:rFonts w:ascii="Arial" w:hAnsi="Arial" w:cs="Arial"/>
          <w:sz w:val="24"/>
          <w:szCs w:val="24"/>
          <w:shd w:val="clear" w:color="auto" w:fill="FFFFFF"/>
          <w:lang w:val="en-US"/>
        </w:rPr>
        <w:t xml:space="preserve">tification of high-ability students. </w:t>
      </w:r>
      <w:r w:rsidRPr="009E374F">
        <w:rPr>
          <w:rFonts w:ascii="Arial" w:hAnsi="Arial" w:cs="Arial"/>
          <w:i/>
          <w:sz w:val="24"/>
          <w:szCs w:val="24"/>
          <w:shd w:val="clear" w:color="auto" w:fill="FFFFFF"/>
        </w:rPr>
        <w:t>Anales de</w:t>
      </w:r>
      <w:r w:rsidRPr="009E374F">
        <w:rPr>
          <w:rFonts w:ascii="Arial" w:hAnsi="Arial" w:cs="Arial"/>
          <w:sz w:val="24"/>
          <w:szCs w:val="24"/>
          <w:shd w:val="clear" w:color="auto" w:fill="FFFFFF"/>
        </w:rPr>
        <w:t xml:space="preserve"> </w:t>
      </w:r>
      <w:r w:rsidRPr="009E374F">
        <w:rPr>
          <w:rFonts w:ascii="Arial" w:hAnsi="Arial" w:cs="Arial"/>
          <w:i/>
          <w:sz w:val="24"/>
          <w:szCs w:val="24"/>
          <w:shd w:val="clear" w:color="auto" w:fill="FFFFFF"/>
        </w:rPr>
        <w:t>Psicología, 30</w:t>
      </w:r>
      <w:r w:rsidRPr="009E374F">
        <w:rPr>
          <w:rFonts w:ascii="Arial" w:hAnsi="Arial" w:cs="Arial"/>
          <w:sz w:val="24"/>
          <w:szCs w:val="24"/>
          <w:shd w:val="clear" w:color="auto" w:fill="FFFFFF"/>
        </w:rPr>
        <w:t>(1), 192-200</w:t>
      </w:r>
    </w:p>
    <w:p w:rsidR="00D45A61" w:rsidRPr="009E374F" w:rsidRDefault="00D45A61" w:rsidP="00312CAF">
      <w:pPr>
        <w:spacing w:after="0" w:line="240" w:lineRule="auto"/>
        <w:jc w:val="both"/>
        <w:rPr>
          <w:rFonts w:ascii="Arial" w:hAnsi="Arial" w:cs="Arial"/>
          <w:color w:val="7030A0"/>
          <w:sz w:val="24"/>
          <w:szCs w:val="24"/>
          <w:shd w:val="clear" w:color="auto" w:fill="FFFFFF"/>
        </w:rPr>
      </w:pPr>
    </w:p>
    <w:p w:rsidR="004B254E" w:rsidRPr="009E374F" w:rsidRDefault="003F7C89"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Hernández, D. y Gutiérrez, M. (2014). El estudio de la alta capacidad intelectual en España: Análisis de la situación actual. </w:t>
      </w:r>
      <w:r w:rsidRPr="009E374F">
        <w:rPr>
          <w:rFonts w:ascii="Arial" w:hAnsi="Arial" w:cs="Arial"/>
          <w:i/>
          <w:sz w:val="24"/>
          <w:szCs w:val="24"/>
          <w:shd w:val="clear" w:color="auto" w:fill="FFFFFF"/>
        </w:rPr>
        <w:t>Revista de educación</w:t>
      </w:r>
      <w:r w:rsidRPr="009E374F">
        <w:rPr>
          <w:rFonts w:ascii="Arial" w:hAnsi="Arial" w:cs="Arial"/>
          <w:sz w:val="24"/>
          <w:szCs w:val="24"/>
          <w:shd w:val="clear" w:color="auto" w:fill="FFFFFF"/>
        </w:rPr>
        <w:t>, (364), 251-272.</w:t>
      </w:r>
    </w:p>
    <w:p w:rsidR="004B254E" w:rsidRPr="009E374F" w:rsidRDefault="004B254E" w:rsidP="00312CAF">
      <w:pPr>
        <w:spacing w:after="0" w:line="240" w:lineRule="auto"/>
        <w:ind w:left="709" w:hanging="709"/>
        <w:jc w:val="both"/>
        <w:rPr>
          <w:rFonts w:ascii="Arial" w:hAnsi="Arial" w:cs="Arial"/>
          <w:sz w:val="24"/>
          <w:szCs w:val="24"/>
          <w:shd w:val="clear" w:color="auto" w:fill="FFFFFF"/>
        </w:rPr>
      </w:pPr>
    </w:p>
    <w:p w:rsidR="004548AB" w:rsidRPr="009E374F" w:rsidRDefault="004548AB"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 xml:space="preserve">Jiménez, C. y García, R. (2013). Los alumnos más capaces en España. Normativa e incidencia en el diagnóstico y la educación. </w:t>
      </w:r>
      <w:r w:rsidRPr="009E374F">
        <w:rPr>
          <w:rFonts w:ascii="Arial" w:hAnsi="Arial" w:cs="Arial"/>
          <w:i/>
          <w:sz w:val="24"/>
          <w:szCs w:val="24"/>
          <w:shd w:val="clear" w:color="auto" w:fill="FFFFFF"/>
        </w:rPr>
        <w:t>REOP-Revista Española de Orientación y Psicopedagogía, 24</w:t>
      </w:r>
      <w:r w:rsidRPr="009E374F">
        <w:rPr>
          <w:rFonts w:ascii="Arial" w:hAnsi="Arial" w:cs="Arial"/>
          <w:sz w:val="24"/>
          <w:szCs w:val="24"/>
          <w:shd w:val="clear" w:color="auto" w:fill="FFFFFF"/>
        </w:rPr>
        <w:t>(1), 7-24.</w:t>
      </w:r>
    </w:p>
    <w:p w:rsidR="00CD5D1C" w:rsidRPr="009E374F" w:rsidRDefault="00CD5D1C" w:rsidP="00312CAF">
      <w:pPr>
        <w:spacing w:after="0" w:line="240" w:lineRule="auto"/>
        <w:ind w:left="709" w:hanging="709"/>
        <w:jc w:val="both"/>
        <w:rPr>
          <w:rFonts w:ascii="Arial" w:hAnsi="Arial" w:cs="Arial"/>
          <w:b/>
          <w:color w:val="FF0000"/>
          <w:sz w:val="24"/>
          <w:szCs w:val="24"/>
          <w:shd w:val="clear" w:color="auto" w:fill="FFFFFF"/>
        </w:rPr>
      </w:pPr>
    </w:p>
    <w:p w:rsidR="006622BA" w:rsidRPr="009E374F" w:rsidRDefault="006622BA" w:rsidP="00312CAF">
      <w:pPr>
        <w:spacing w:after="0" w:line="240" w:lineRule="auto"/>
        <w:ind w:left="709" w:hanging="709"/>
        <w:jc w:val="both"/>
        <w:rPr>
          <w:rFonts w:ascii="Arial" w:hAnsi="Arial" w:cs="Arial"/>
          <w:sz w:val="24"/>
          <w:szCs w:val="24"/>
          <w:lang w:val="en-US"/>
        </w:rPr>
      </w:pPr>
      <w:proofErr w:type="spellStart"/>
      <w:r w:rsidRPr="009E374F">
        <w:rPr>
          <w:rFonts w:ascii="Arial" w:hAnsi="Arial" w:cs="Arial"/>
          <w:sz w:val="24"/>
          <w:szCs w:val="24"/>
        </w:rPr>
        <w:t>Kuusisto</w:t>
      </w:r>
      <w:proofErr w:type="spellEnd"/>
      <w:r w:rsidRPr="009E374F">
        <w:rPr>
          <w:rFonts w:ascii="Arial" w:hAnsi="Arial" w:cs="Arial"/>
          <w:sz w:val="24"/>
          <w:szCs w:val="24"/>
        </w:rPr>
        <w:t xml:space="preserve">, E. y </w:t>
      </w:r>
      <w:proofErr w:type="spellStart"/>
      <w:r w:rsidRPr="009E374F">
        <w:rPr>
          <w:rFonts w:ascii="Arial" w:hAnsi="Arial" w:cs="Arial"/>
          <w:sz w:val="24"/>
          <w:szCs w:val="24"/>
        </w:rPr>
        <w:t>Tirri</w:t>
      </w:r>
      <w:proofErr w:type="spellEnd"/>
      <w:r w:rsidRPr="009E374F">
        <w:rPr>
          <w:rFonts w:ascii="Arial" w:hAnsi="Arial" w:cs="Arial"/>
          <w:sz w:val="24"/>
          <w:szCs w:val="24"/>
        </w:rPr>
        <w:t xml:space="preserve">, K. (2015). Desacuerdos al trabajar en equipo: un estudio de caso con estudiantes de ciencias con altas capacidades. </w:t>
      </w:r>
      <w:proofErr w:type="spellStart"/>
      <w:r w:rsidRPr="004A5F10">
        <w:rPr>
          <w:rFonts w:ascii="Arial" w:hAnsi="Arial" w:cs="Arial"/>
          <w:i/>
          <w:sz w:val="24"/>
          <w:szCs w:val="24"/>
          <w:lang w:val="en-US"/>
        </w:rPr>
        <w:t>Revista</w:t>
      </w:r>
      <w:proofErr w:type="spellEnd"/>
      <w:r w:rsidRPr="004A5F10">
        <w:rPr>
          <w:rFonts w:ascii="Arial" w:hAnsi="Arial" w:cs="Arial"/>
          <w:i/>
          <w:sz w:val="24"/>
          <w:szCs w:val="24"/>
          <w:lang w:val="en-US"/>
        </w:rPr>
        <w:t xml:space="preserve"> de </w:t>
      </w:r>
      <w:proofErr w:type="spellStart"/>
      <w:r w:rsidRPr="004A5F10">
        <w:rPr>
          <w:rFonts w:ascii="Arial" w:hAnsi="Arial" w:cs="Arial"/>
          <w:i/>
          <w:sz w:val="24"/>
          <w:szCs w:val="24"/>
          <w:lang w:val="en-US"/>
        </w:rPr>
        <w:t>educación</w:t>
      </w:r>
      <w:proofErr w:type="spellEnd"/>
      <w:r w:rsidRPr="009E374F">
        <w:rPr>
          <w:rFonts w:ascii="Arial" w:hAnsi="Arial" w:cs="Arial"/>
          <w:sz w:val="24"/>
          <w:szCs w:val="24"/>
          <w:lang w:val="en-US"/>
        </w:rPr>
        <w:t xml:space="preserve">, </w:t>
      </w:r>
      <w:r w:rsidR="0043359A">
        <w:rPr>
          <w:rFonts w:ascii="Arial" w:hAnsi="Arial" w:cs="Arial"/>
          <w:sz w:val="24"/>
          <w:szCs w:val="24"/>
          <w:lang w:val="en-US"/>
        </w:rPr>
        <w:t>(</w:t>
      </w:r>
      <w:r w:rsidRPr="009E374F">
        <w:rPr>
          <w:rFonts w:ascii="Arial" w:hAnsi="Arial" w:cs="Arial"/>
          <w:sz w:val="24"/>
          <w:szCs w:val="24"/>
          <w:lang w:val="en-US"/>
        </w:rPr>
        <w:t>368</w:t>
      </w:r>
      <w:r w:rsidR="0043359A">
        <w:rPr>
          <w:rFonts w:ascii="Arial" w:hAnsi="Arial" w:cs="Arial"/>
          <w:sz w:val="24"/>
          <w:szCs w:val="24"/>
          <w:lang w:val="en-US"/>
        </w:rPr>
        <w:t>)</w:t>
      </w:r>
      <w:r w:rsidRPr="009E374F">
        <w:rPr>
          <w:rFonts w:ascii="Arial" w:hAnsi="Arial" w:cs="Arial"/>
          <w:sz w:val="24"/>
          <w:szCs w:val="24"/>
          <w:lang w:val="en-US"/>
        </w:rPr>
        <w:t>, 279-303.</w:t>
      </w:r>
    </w:p>
    <w:p w:rsidR="007167B4" w:rsidRPr="009E374F" w:rsidRDefault="007167B4" w:rsidP="00312CAF">
      <w:pPr>
        <w:spacing w:after="0" w:line="240" w:lineRule="auto"/>
        <w:ind w:left="709" w:hanging="709"/>
        <w:jc w:val="both"/>
        <w:rPr>
          <w:rFonts w:ascii="Arial" w:hAnsi="Arial" w:cs="Arial"/>
          <w:sz w:val="24"/>
          <w:szCs w:val="24"/>
          <w:lang w:val="en-US"/>
        </w:rPr>
      </w:pPr>
    </w:p>
    <w:p w:rsidR="00F00C78" w:rsidRPr="009E374F" w:rsidRDefault="005A4380" w:rsidP="00312CAF">
      <w:pPr>
        <w:spacing w:after="0" w:line="240" w:lineRule="auto"/>
        <w:ind w:left="709" w:hanging="709"/>
        <w:jc w:val="both"/>
        <w:rPr>
          <w:rFonts w:ascii="Arial" w:hAnsi="Arial" w:cs="Arial"/>
          <w:sz w:val="24"/>
          <w:szCs w:val="24"/>
        </w:rPr>
      </w:pPr>
      <w:r w:rsidRPr="009E374F">
        <w:rPr>
          <w:rFonts w:ascii="Arial" w:hAnsi="Arial" w:cs="Arial"/>
          <w:sz w:val="24"/>
          <w:szCs w:val="24"/>
          <w:lang w:val="en-US"/>
        </w:rPr>
        <w:t>Lee, S.Y.</w:t>
      </w:r>
      <w:r w:rsidR="00F00C78" w:rsidRPr="009E374F">
        <w:rPr>
          <w:rFonts w:ascii="Arial" w:hAnsi="Arial" w:cs="Arial"/>
          <w:sz w:val="24"/>
          <w:szCs w:val="24"/>
          <w:lang w:val="en-US"/>
        </w:rPr>
        <w:t xml:space="preserve">, </w:t>
      </w:r>
      <w:proofErr w:type="spellStart"/>
      <w:r w:rsidR="00F00C78" w:rsidRPr="009E374F">
        <w:rPr>
          <w:rFonts w:ascii="Arial" w:hAnsi="Arial" w:cs="Arial"/>
          <w:sz w:val="24"/>
          <w:szCs w:val="24"/>
          <w:lang w:val="en-US"/>
        </w:rPr>
        <w:t>Olszewski-Kubilius</w:t>
      </w:r>
      <w:proofErr w:type="spellEnd"/>
      <w:r w:rsidR="00F00C78" w:rsidRPr="009E374F">
        <w:rPr>
          <w:rFonts w:ascii="Arial" w:hAnsi="Arial" w:cs="Arial"/>
          <w:sz w:val="24"/>
          <w:szCs w:val="24"/>
          <w:lang w:val="en-US"/>
        </w:rPr>
        <w:t xml:space="preserve">, P. y </w:t>
      </w:r>
      <w:proofErr w:type="spellStart"/>
      <w:r w:rsidR="00F00C78" w:rsidRPr="009E374F">
        <w:rPr>
          <w:rFonts w:ascii="Arial" w:hAnsi="Arial" w:cs="Arial"/>
          <w:sz w:val="24"/>
          <w:szCs w:val="24"/>
          <w:lang w:val="en-US"/>
        </w:rPr>
        <w:t>Thomson,D</w:t>
      </w:r>
      <w:proofErr w:type="spellEnd"/>
      <w:r w:rsidR="00F00C78" w:rsidRPr="009E374F">
        <w:rPr>
          <w:rFonts w:ascii="Arial" w:hAnsi="Arial" w:cs="Arial"/>
          <w:sz w:val="24"/>
          <w:szCs w:val="24"/>
          <w:lang w:val="en-US"/>
        </w:rPr>
        <w:t xml:space="preserve">. (2012) The social competence of highly gifted math and science adolescents. </w:t>
      </w:r>
      <w:r w:rsidR="00F00C78" w:rsidRPr="009E374F">
        <w:rPr>
          <w:rFonts w:ascii="Arial" w:hAnsi="Arial" w:cs="Arial"/>
          <w:i/>
          <w:sz w:val="24"/>
          <w:szCs w:val="24"/>
        </w:rPr>
        <w:t xml:space="preserve">Asia </w:t>
      </w:r>
      <w:proofErr w:type="spellStart"/>
      <w:r w:rsidR="00F00C78" w:rsidRPr="009E374F">
        <w:rPr>
          <w:rFonts w:ascii="Arial" w:hAnsi="Arial" w:cs="Arial"/>
          <w:i/>
          <w:sz w:val="24"/>
          <w:szCs w:val="24"/>
        </w:rPr>
        <w:t>Pacific</w:t>
      </w:r>
      <w:proofErr w:type="spellEnd"/>
      <w:r w:rsidR="00F00C78" w:rsidRPr="009E374F">
        <w:rPr>
          <w:rFonts w:ascii="Arial" w:hAnsi="Arial" w:cs="Arial"/>
          <w:i/>
          <w:sz w:val="24"/>
          <w:szCs w:val="24"/>
        </w:rPr>
        <w:t xml:space="preserve"> </w:t>
      </w:r>
      <w:proofErr w:type="spellStart"/>
      <w:r w:rsidR="00F00C78" w:rsidRPr="009E374F">
        <w:rPr>
          <w:rFonts w:ascii="Arial" w:hAnsi="Arial" w:cs="Arial"/>
          <w:i/>
          <w:sz w:val="24"/>
          <w:szCs w:val="24"/>
        </w:rPr>
        <w:t>Education</w:t>
      </w:r>
      <w:proofErr w:type="spellEnd"/>
      <w:r w:rsidR="00F00C78" w:rsidRPr="009E374F">
        <w:rPr>
          <w:rFonts w:ascii="Arial" w:hAnsi="Arial" w:cs="Arial"/>
          <w:i/>
          <w:sz w:val="24"/>
          <w:szCs w:val="24"/>
        </w:rPr>
        <w:t xml:space="preserve"> </w:t>
      </w:r>
      <w:proofErr w:type="spellStart"/>
      <w:r w:rsidR="00F00C78" w:rsidRPr="009E374F">
        <w:rPr>
          <w:rFonts w:ascii="Arial" w:hAnsi="Arial" w:cs="Arial"/>
          <w:i/>
          <w:sz w:val="24"/>
          <w:szCs w:val="24"/>
        </w:rPr>
        <w:t>Review</w:t>
      </w:r>
      <w:proofErr w:type="spellEnd"/>
      <w:r w:rsidR="00F00C78" w:rsidRPr="009E374F">
        <w:rPr>
          <w:rFonts w:ascii="Arial" w:hAnsi="Arial" w:cs="Arial"/>
          <w:i/>
          <w:sz w:val="24"/>
          <w:szCs w:val="24"/>
        </w:rPr>
        <w:t>, 13</w:t>
      </w:r>
      <w:r w:rsidR="00FD0132" w:rsidRPr="00FD0132">
        <w:rPr>
          <w:rFonts w:ascii="Arial" w:hAnsi="Arial" w:cs="Arial"/>
          <w:sz w:val="24"/>
          <w:szCs w:val="24"/>
        </w:rPr>
        <w:t>(2)</w:t>
      </w:r>
      <w:r w:rsidR="00F00C78" w:rsidRPr="009E374F">
        <w:rPr>
          <w:rFonts w:ascii="Arial" w:hAnsi="Arial" w:cs="Arial"/>
          <w:sz w:val="24"/>
          <w:szCs w:val="24"/>
        </w:rPr>
        <w:t>, 185–197</w:t>
      </w:r>
      <w:r w:rsidRPr="009E374F">
        <w:rPr>
          <w:rFonts w:ascii="Arial" w:hAnsi="Arial" w:cs="Arial"/>
          <w:sz w:val="24"/>
          <w:szCs w:val="24"/>
        </w:rPr>
        <w:t>.</w:t>
      </w:r>
      <w:r w:rsidR="00F00C78" w:rsidRPr="009E374F">
        <w:rPr>
          <w:rFonts w:ascii="Arial" w:hAnsi="Arial" w:cs="Arial"/>
          <w:sz w:val="24"/>
          <w:szCs w:val="24"/>
        </w:rPr>
        <w:t xml:space="preserve"> </w:t>
      </w:r>
    </w:p>
    <w:p w:rsidR="004231E7" w:rsidRPr="009E374F" w:rsidRDefault="004231E7" w:rsidP="00312CAF">
      <w:pPr>
        <w:spacing w:after="0" w:line="240" w:lineRule="auto"/>
        <w:ind w:left="709" w:hanging="709"/>
        <w:jc w:val="both"/>
        <w:rPr>
          <w:rFonts w:ascii="Arial" w:hAnsi="Arial" w:cs="Arial"/>
          <w:sz w:val="24"/>
          <w:szCs w:val="24"/>
        </w:rPr>
      </w:pPr>
    </w:p>
    <w:p w:rsidR="003719E1" w:rsidRPr="009E374F" w:rsidRDefault="003719E1"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rPr>
        <w:t>Larivée</w:t>
      </w:r>
      <w:proofErr w:type="spellEnd"/>
      <w:r w:rsidRPr="009E374F">
        <w:rPr>
          <w:rFonts w:ascii="Arial" w:hAnsi="Arial" w:cs="Arial"/>
          <w:sz w:val="24"/>
          <w:szCs w:val="24"/>
          <w:shd w:val="clear" w:color="auto" w:fill="FFFFFF"/>
        </w:rPr>
        <w:t>, S. (2010). Las inteligencias múltiples de Gardner.¿ Descubrimiento del siglo o simple rectitud política?</w:t>
      </w:r>
      <w:r w:rsidR="00D25F64" w:rsidRPr="009E374F">
        <w:rPr>
          <w:rFonts w:ascii="Arial" w:hAnsi="Arial" w:cs="Arial"/>
          <w:sz w:val="24"/>
          <w:szCs w:val="24"/>
          <w:shd w:val="clear" w:color="auto" w:fill="FFFFFF"/>
        </w:rPr>
        <w:t>.</w:t>
      </w:r>
      <w:r w:rsidRPr="009E374F">
        <w:rPr>
          <w:rFonts w:ascii="Arial" w:hAnsi="Arial" w:cs="Arial"/>
          <w:sz w:val="24"/>
          <w:szCs w:val="24"/>
          <w:shd w:val="clear" w:color="auto" w:fill="FFFFFF"/>
        </w:rPr>
        <w:t xml:space="preserve">  </w:t>
      </w:r>
      <w:r w:rsidRPr="009E374F">
        <w:rPr>
          <w:rFonts w:ascii="Arial" w:hAnsi="Arial" w:cs="Arial"/>
          <w:i/>
          <w:sz w:val="24"/>
          <w:szCs w:val="24"/>
          <w:shd w:val="clear" w:color="auto" w:fill="FFFFFF"/>
        </w:rPr>
        <w:t>Revista Mexicana de Investigación en Psicología, 2</w:t>
      </w:r>
      <w:r w:rsidRPr="009E374F">
        <w:rPr>
          <w:rFonts w:ascii="Arial" w:hAnsi="Arial" w:cs="Arial"/>
          <w:sz w:val="24"/>
          <w:szCs w:val="24"/>
          <w:shd w:val="clear" w:color="auto" w:fill="FFFFFF"/>
        </w:rPr>
        <w:t>(2), 115-126.</w:t>
      </w:r>
    </w:p>
    <w:p w:rsidR="003719E1" w:rsidRPr="009E374F" w:rsidRDefault="003719E1" w:rsidP="00312CAF">
      <w:pPr>
        <w:spacing w:after="0" w:line="240" w:lineRule="auto"/>
        <w:ind w:left="709" w:hanging="709"/>
        <w:jc w:val="both"/>
        <w:rPr>
          <w:rFonts w:ascii="Arial" w:hAnsi="Arial" w:cs="Arial"/>
          <w:b/>
          <w:sz w:val="24"/>
          <w:szCs w:val="24"/>
          <w:shd w:val="clear" w:color="auto" w:fill="FFFFFF"/>
        </w:rPr>
      </w:pPr>
    </w:p>
    <w:p w:rsidR="004231E7" w:rsidRPr="009E374F" w:rsidRDefault="004231E7"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rPr>
        <w:t>Llamuca</w:t>
      </w:r>
      <w:proofErr w:type="spellEnd"/>
      <w:r w:rsidRPr="009E374F">
        <w:rPr>
          <w:rFonts w:ascii="Arial" w:hAnsi="Arial" w:cs="Arial"/>
          <w:sz w:val="24"/>
          <w:szCs w:val="24"/>
          <w:shd w:val="clear" w:color="auto" w:fill="FFFFFF"/>
        </w:rPr>
        <w:t xml:space="preserve">, F. (2013). </w:t>
      </w:r>
      <w:r w:rsidRPr="004A5F10">
        <w:rPr>
          <w:rFonts w:ascii="Arial" w:hAnsi="Arial" w:cs="Arial"/>
          <w:i/>
          <w:sz w:val="24"/>
          <w:szCs w:val="24"/>
          <w:shd w:val="clear" w:color="auto" w:fill="FFFFFF"/>
        </w:rPr>
        <w:t xml:space="preserve">La evaluación del aprendizaje y el rendimiento académico de los estudiantes de bachillerato técnico especializad contabilidad y administración del colegio Fausto Enrique  Molina de Cantón Ambato provincia de Tungurahua </w:t>
      </w:r>
      <w:r w:rsidRPr="009E374F">
        <w:rPr>
          <w:rFonts w:ascii="Arial" w:hAnsi="Arial" w:cs="Arial"/>
          <w:sz w:val="24"/>
          <w:szCs w:val="24"/>
          <w:shd w:val="clear" w:color="auto" w:fill="FFFFFF"/>
        </w:rPr>
        <w:t>(Trabajo Fin de Grado). Facultad de Ciencias Humanas y de la Educación, Ambato (Ecuador).</w:t>
      </w:r>
    </w:p>
    <w:p w:rsidR="00F00C78" w:rsidRPr="009E374F" w:rsidRDefault="00F00C78" w:rsidP="00312CAF">
      <w:pPr>
        <w:spacing w:after="0" w:line="240" w:lineRule="auto"/>
        <w:ind w:left="709" w:hanging="709"/>
        <w:jc w:val="both"/>
        <w:rPr>
          <w:rFonts w:ascii="Arial" w:hAnsi="Arial" w:cs="Arial"/>
          <w:sz w:val="24"/>
          <w:szCs w:val="24"/>
        </w:rPr>
      </w:pPr>
    </w:p>
    <w:p w:rsidR="00CD5D1C" w:rsidRPr="007D6469" w:rsidRDefault="00E53691" w:rsidP="00312CAF">
      <w:pPr>
        <w:spacing w:after="0" w:line="240" w:lineRule="auto"/>
        <w:ind w:left="709" w:hanging="709"/>
        <w:jc w:val="both"/>
        <w:rPr>
          <w:rFonts w:ascii="Arial" w:hAnsi="Arial" w:cs="Arial"/>
          <w:sz w:val="24"/>
          <w:szCs w:val="24"/>
          <w:lang w:val="en-US"/>
        </w:rPr>
      </w:pPr>
      <w:r w:rsidRPr="007D6469">
        <w:rPr>
          <w:rFonts w:ascii="Arial" w:hAnsi="Arial" w:cs="Arial"/>
          <w:sz w:val="24"/>
          <w:szCs w:val="24"/>
        </w:rPr>
        <w:t>López, O. y Navarro, J. (2010</w:t>
      </w:r>
      <w:r w:rsidR="00CD5D1C" w:rsidRPr="007D6469">
        <w:rPr>
          <w:rFonts w:ascii="Arial" w:hAnsi="Arial" w:cs="Arial"/>
          <w:sz w:val="24"/>
          <w:szCs w:val="24"/>
        </w:rPr>
        <w:t>). Influencia de una metodología creativa en el aula de primaria. </w:t>
      </w:r>
      <w:r w:rsidR="00CD5D1C" w:rsidRPr="007D6469">
        <w:rPr>
          <w:rFonts w:ascii="Arial" w:hAnsi="Arial" w:cs="Arial"/>
          <w:i/>
          <w:sz w:val="24"/>
          <w:szCs w:val="24"/>
          <w:lang w:val="en-US"/>
        </w:rPr>
        <w:t>European Journal of Education and Psychol</w:t>
      </w:r>
      <w:r w:rsidR="00D27578" w:rsidRPr="007D6469">
        <w:rPr>
          <w:rFonts w:ascii="Arial" w:hAnsi="Arial" w:cs="Arial"/>
          <w:i/>
          <w:sz w:val="24"/>
          <w:szCs w:val="24"/>
          <w:lang w:val="en-US"/>
        </w:rPr>
        <w:t>ogy, 3</w:t>
      </w:r>
      <w:r w:rsidR="00D27578" w:rsidRPr="007D6469">
        <w:rPr>
          <w:rFonts w:ascii="Arial" w:hAnsi="Arial" w:cs="Arial"/>
          <w:sz w:val="24"/>
          <w:szCs w:val="24"/>
          <w:lang w:val="en-US"/>
        </w:rPr>
        <w:t>(1), 89-102.</w:t>
      </w:r>
    </w:p>
    <w:p w:rsidR="004A5F10" w:rsidRPr="007D6469" w:rsidRDefault="004A5F10" w:rsidP="00312CAF">
      <w:pPr>
        <w:spacing w:after="0" w:line="240" w:lineRule="auto"/>
        <w:ind w:left="709" w:hanging="709"/>
        <w:jc w:val="both"/>
        <w:rPr>
          <w:rFonts w:ascii="Arial" w:hAnsi="Arial" w:cs="Arial"/>
          <w:sz w:val="24"/>
          <w:szCs w:val="24"/>
          <w:lang w:val="en-US"/>
        </w:rPr>
      </w:pPr>
    </w:p>
    <w:p w:rsidR="00D45A61" w:rsidRPr="007D6469" w:rsidRDefault="00D45A61" w:rsidP="00312CAF">
      <w:pPr>
        <w:spacing w:after="0" w:line="240" w:lineRule="auto"/>
        <w:ind w:left="709" w:hanging="709"/>
        <w:jc w:val="both"/>
        <w:rPr>
          <w:rFonts w:ascii="Arial" w:hAnsi="Arial" w:cs="Arial"/>
          <w:sz w:val="24"/>
          <w:szCs w:val="24"/>
        </w:rPr>
      </w:pPr>
      <w:proofErr w:type="spellStart"/>
      <w:r w:rsidRPr="007D6469">
        <w:rPr>
          <w:rFonts w:ascii="Arial" w:hAnsi="Arial" w:cs="Arial"/>
          <w:sz w:val="24"/>
          <w:szCs w:val="24"/>
          <w:lang w:val="en-US"/>
        </w:rPr>
        <w:t>López</w:t>
      </w:r>
      <w:proofErr w:type="spellEnd"/>
      <w:r w:rsidRPr="007D6469">
        <w:rPr>
          <w:rFonts w:ascii="Arial" w:hAnsi="Arial" w:cs="Arial"/>
          <w:sz w:val="24"/>
          <w:szCs w:val="24"/>
          <w:lang w:val="en-US"/>
        </w:rPr>
        <w:t xml:space="preserve">, O. y Navarro, J. (2008). </w:t>
      </w:r>
      <w:r w:rsidRPr="007D6469">
        <w:rPr>
          <w:rFonts w:ascii="Arial" w:hAnsi="Arial" w:cs="Arial"/>
          <w:sz w:val="24"/>
          <w:szCs w:val="24"/>
        </w:rPr>
        <w:t xml:space="preserve">Estudio comparativo entre medidas de creatividad: TTCT vs. CREA. </w:t>
      </w:r>
      <w:r w:rsidRPr="007D6469">
        <w:rPr>
          <w:rFonts w:ascii="Arial" w:hAnsi="Arial" w:cs="Arial"/>
          <w:i/>
          <w:sz w:val="24"/>
          <w:szCs w:val="24"/>
        </w:rPr>
        <w:t>Anales de Psicología, 24</w:t>
      </w:r>
      <w:r w:rsidRPr="007D6469">
        <w:rPr>
          <w:rFonts w:ascii="Arial" w:hAnsi="Arial" w:cs="Arial"/>
          <w:sz w:val="24"/>
          <w:szCs w:val="24"/>
        </w:rPr>
        <w:t>(1), 138-142.</w:t>
      </w:r>
    </w:p>
    <w:p w:rsidR="00D45A61" w:rsidRPr="009E374F" w:rsidRDefault="00D45A61" w:rsidP="00312CAF">
      <w:pPr>
        <w:spacing w:after="0" w:line="240" w:lineRule="auto"/>
        <w:jc w:val="both"/>
        <w:rPr>
          <w:rFonts w:ascii="Arial" w:hAnsi="Arial" w:cs="Arial"/>
          <w:color w:val="7030A0"/>
          <w:sz w:val="24"/>
          <w:szCs w:val="24"/>
          <w:shd w:val="clear" w:color="auto" w:fill="FFFFFF"/>
        </w:rPr>
      </w:pPr>
    </w:p>
    <w:p w:rsidR="00D45A61" w:rsidRPr="009E374F" w:rsidRDefault="00D45A61"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López, E., Pulido, M. y </w:t>
      </w:r>
      <w:r w:rsidR="004231E7" w:rsidRPr="009E374F">
        <w:rPr>
          <w:rFonts w:ascii="Arial" w:hAnsi="Arial" w:cs="Arial"/>
          <w:sz w:val="24"/>
          <w:szCs w:val="24"/>
        </w:rPr>
        <w:t>Berrios</w:t>
      </w:r>
      <w:r w:rsidRPr="009E374F">
        <w:rPr>
          <w:rFonts w:ascii="Arial" w:hAnsi="Arial" w:cs="Arial"/>
          <w:sz w:val="24"/>
          <w:szCs w:val="24"/>
        </w:rPr>
        <w:t>, P. (2014). EQI-Versión corta (EQI-C). Adaptación y validación al español del EQ-i en universitarios. </w:t>
      </w:r>
      <w:r w:rsidRPr="009E374F">
        <w:rPr>
          <w:rFonts w:ascii="Arial" w:hAnsi="Arial" w:cs="Arial"/>
          <w:i/>
          <w:sz w:val="24"/>
          <w:szCs w:val="24"/>
        </w:rPr>
        <w:t xml:space="preserve">Boletín de </w:t>
      </w:r>
      <w:r w:rsidR="004231E7" w:rsidRPr="009E374F">
        <w:rPr>
          <w:rFonts w:ascii="Arial" w:hAnsi="Arial" w:cs="Arial"/>
          <w:i/>
          <w:sz w:val="24"/>
          <w:szCs w:val="24"/>
        </w:rPr>
        <w:t>P</w:t>
      </w:r>
      <w:r w:rsidRPr="009E374F">
        <w:rPr>
          <w:rFonts w:ascii="Arial" w:hAnsi="Arial" w:cs="Arial"/>
          <w:i/>
          <w:sz w:val="24"/>
          <w:szCs w:val="24"/>
        </w:rPr>
        <w:t>sicología</w:t>
      </w:r>
      <w:r w:rsidRPr="009E374F">
        <w:rPr>
          <w:rFonts w:ascii="Arial" w:hAnsi="Arial" w:cs="Arial"/>
          <w:sz w:val="24"/>
          <w:szCs w:val="24"/>
        </w:rPr>
        <w:t>, (110), 21-36.</w:t>
      </w:r>
    </w:p>
    <w:p w:rsidR="00D45A61" w:rsidRPr="009E374F" w:rsidRDefault="00D45A61" w:rsidP="00312CAF">
      <w:pPr>
        <w:spacing w:after="0" w:line="240" w:lineRule="auto"/>
        <w:ind w:left="709" w:hanging="709"/>
        <w:jc w:val="both"/>
        <w:rPr>
          <w:rFonts w:ascii="Arial" w:hAnsi="Arial" w:cs="Arial"/>
          <w:sz w:val="24"/>
          <w:szCs w:val="24"/>
        </w:rPr>
      </w:pPr>
    </w:p>
    <w:p w:rsidR="00CD5D1C" w:rsidRPr="009E374F" w:rsidRDefault="004A5F10" w:rsidP="00312CAF">
      <w:pPr>
        <w:spacing w:after="0" w:line="240" w:lineRule="auto"/>
        <w:ind w:left="709" w:hanging="709"/>
        <w:jc w:val="both"/>
        <w:rPr>
          <w:rFonts w:ascii="Arial" w:hAnsi="Arial" w:cs="Arial"/>
          <w:sz w:val="24"/>
          <w:szCs w:val="24"/>
        </w:rPr>
      </w:pPr>
      <w:r>
        <w:rPr>
          <w:rFonts w:ascii="Arial" w:hAnsi="Arial" w:cs="Arial"/>
          <w:sz w:val="24"/>
          <w:szCs w:val="24"/>
        </w:rPr>
        <w:t>López</w:t>
      </w:r>
      <w:r w:rsidR="00CD5D1C" w:rsidRPr="009E374F">
        <w:rPr>
          <w:rFonts w:ascii="Arial" w:hAnsi="Arial" w:cs="Arial"/>
          <w:sz w:val="24"/>
          <w:szCs w:val="24"/>
        </w:rPr>
        <w:t xml:space="preserve">, C. (2014). </w:t>
      </w:r>
      <w:r w:rsidR="00CD5D1C" w:rsidRPr="004A5F10">
        <w:rPr>
          <w:rFonts w:ascii="Arial" w:hAnsi="Arial" w:cs="Arial"/>
          <w:i/>
          <w:sz w:val="24"/>
          <w:szCs w:val="24"/>
        </w:rPr>
        <w:t>Superdotación en las escuelas ordinarias</w:t>
      </w:r>
      <w:r w:rsidR="00073469" w:rsidRPr="009E374F">
        <w:rPr>
          <w:rFonts w:ascii="Arial" w:hAnsi="Arial" w:cs="Arial"/>
          <w:sz w:val="24"/>
          <w:szCs w:val="24"/>
        </w:rPr>
        <w:t xml:space="preserve"> (Trabajo Fin de Grado)</w:t>
      </w:r>
      <w:r w:rsidR="00CD5D1C" w:rsidRPr="009E374F">
        <w:rPr>
          <w:rFonts w:ascii="Arial" w:hAnsi="Arial" w:cs="Arial"/>
          <w:sz w:val="24"/>
          <w:szCs w:val="24"/>
        </w:rPr>
        <w:t xml:space="preserve">.  </w:t>
      </w:r>
      <w:r w:rsidR="00073469" w:rsidRPr="009E374F">
        <w:rPr>
          <w:rFonts w:ascii="Arial" w:hAnsi="Arial" w:cs="Arial"/>
          <w:sz w:val="24"/>
          <w:szCs w:val="24"/>
        </w:rPr>
        <w:t xml:space="preserve">Facultad de Educación de Segovia, </w:t>
      </w:r>
      <w:r>
        <w:rPr>
          <w:rFonts w:ascii="Arial" w:hAnsi="Arial" w:cs="Arial"/>
          <w:sz w:val="24"/>
          <w:szCs w:val="24"/>
        </w:rPr>
        <w:t>España</w:t>
      </w:r>
      <w:r w:rsidR="00073469" w:rsidRPr="009E374F">
        <w:rPr>
          <w:rFonts w:ascii="Arial" w:hAnsi="Arial" w:cs="Arial"/>
          <w:sz w:val="24"/>
          <w:szCs w:val="24"/>
        </w:rPr>
        <w:t>.</w:t>
      </w:r>
    </w:p>
    <w:p w:rsidR="00CD5D1C" w:rsidRPr="009E374F" w:rsidRDefault="00CD5D1C" w:rsidP="00312CAF">
      <w:pPr>
        <w:spacing w:after="0" w:line="240" w:lineRule="auto"/>
        <w:ind w:left="709" w:hanging="709"/>
        <w:jc w:val="both"/>
        <w:rPr>
          <w:rFonts w:ascii="Arial" w:hAnsi="Arial" w:cs="Arial"/>
          <w:sz w:val="24"/>
          <w:szCs w:val="24"/>
        </w:rPr>
      </w:pPr>
    </w:p>
    <w:p w:rsidR="001477F6" w:rsidRPr="009E374F" w:rsidRDefault="001477F6" w:rsidP="00312CAF">
      <w:pPr>
        <w:spacing w:after="0" w:line="240" w:lineRule="auto"/>
        <w:ind w:left="709" w:hanging="709"/>
        <w:jc w:val="both"/>
        <w:rPr>
          <w:rFonts w:ascii="Arial" w:hAnsi="Arial" w:cs="Arial"/>
          <w:sz w:val="24"/>
          <w:szCs w:val="24"/>
        </w:rPr>
      </w:pPr>
      <w:proofErr w:type="spellStart"/>
      <w:r w:rsidRPr="009E374F">
        <w:rPr>
          <w:rFonts w:ascii="Arial" w:hAnsi="Arial" w:cs="Arial"/>
          <w:sz w:val="24"/>
          <w:szCs w:val="24"/>
        </w:rPr>
        <w:t>Mayorga</w:t>
      </w:r>
      <w:proofErr w:type="spellEnd"/>
      <w:r w:rsidRPr="009E374F">
        <w:rPr>
          <w:rFonts w:ascii="Arial" w:hAnsi="Arial" w:cs="Arial"/>
          <w:sz w:val="24"/>
          <w:szCs w:val="24"/>
        </w:rPr>
        <w:t>, M.J y Madrid, D. (2013). Historias de vida en sujetos con altas capacidades:¿ éxito o fracaso en el ámbito académico y socio-laboral?.</w:t>
      </w:r>
      <w:r w:rsidR="005A4380" w:rsidRPr="009E374F">
        <w:rPr>
          <w:rFonts w:ascii="Arial" w:hAnsi="Arial" w:cs="Arial"/>
          <w:sz w:val="24"/>
          <w:szCs w:val="24"/>
        </w:rPr>
        <w:t xml:space="preserve"> </w:t>
      </w:r>
      <w:r w:rsidRPr="009E374F">
        <w:rPr>
          <w:rFonts w:ascii="Arial" w:hAnsi="Arial" w:cs="Arial"/>
          <w:i/>
          <w:sz w:val="24"/>
          <w:szCs w:val="24"/>
        </w:rPr>
        <w:t xml:space="preserve">Educación y futuro: revista de investigación aplicada y experiencias educativas, </w:t>
      </w:r>
      <w:r w:rsidRPr="009E374F">
        <w:rPr>
          <w:rFonts w:ascii="Arial" w:hAnsi="Arial" w:cs="Arial"/>
          <w:sz w:val="24"/>
          <w:szCs w:val="24"/>
        </w:rPr>
        <w:t>(29), 107-128.</w:t>
      </w:r>
    </w:p>
    <w:p w:rsidR="001477F6" w:rsidRPr="009E374F" w:rsidRDefault="001477F6" w:rsidP="00312CAF">
      <w:pPr>
        <w:spacing w:after="0" w:line="240" w:lineRule="auto"/>
        <w:ind w:left="709" w:hanging="709"/>
        <w:jc w:val="both"/>
        <w:rPr>
          <w:rFonts w:ascii="Arial" w:hAnsi="Arial" w:cs="Arial"/>
          <w:color w:val="FF0000"/>
          <w:sz w:val="24"/>
          <w:szCs w:val="24"/>
        </w:rPr>
      </w:pPr>
    </w:p>
    <w:p w:rsidR="00CD5D1C" w:rsidRPr="009E374F" w:rsidRDefault="00CD5D1C" w:rsidP="00312CAF">
      <w:pPr>
        <w:spacing w:after="0" w:line="240" w:lineRule="auto"/>
        <w:ind w:left="709" w:hanging="709"/>
        <w:jc w:val="both"/>
        <w:rPr>
          <w:rFonts w:ascii="Arial" w:hAnsi="Arial" w:cs="Arial"/>
          <w:sz w:val="24"/>
          <w:szCs w:val="24"/>
        </w:rPr>
      </w:pPr>
      <w:proofErr w:type="spellStart"/>
      <w:r w:rsidRPr="009E374F">
        <w:rPr>
          <w:rFonts w:ascii="Arial" w:hAnsi="Arial" w:cs="Arial"/>
          <w:sz w:val="24"/>
          <w:szCs w:val="24"/>
        </w:rPr>
        <w:t>Miñano</w:t>
      </w:r>
      <w:proofErr w:type="spellEnd"/>
      <w:r w:rsidRPr="009E374F">
        <w:rPr>
          <w:rFonts w:ascii="Arial" w:hAnsi="Arial" w:cs="Arial"/>
          <w:sz w:val="24"/>
          <w:szCs w:val="24"/>
        </w:rPr>
        <w:t>, P., Cantero M.P. y Castejón J.L. (2008). Predicción del rendimiento escolar de los alumnos a partir de las aptitudes, el autoconcepto académico y las atribuciones causales</w:t>
      </w:r>
      <w:r w:rsidRPr="009E374F">
        <w:rPr>
          <w:rFonts w:ascii="Arial" w:hAnsi="Arial" w:cs="Arial"/>
          <w:i/>
          <w:sz w:val="24"/>
          <w:szCs w:val="24"/>
        </w:rPr>
        <w:t>. Horizontes educacionales, 13</w:t>
      </w:r>
      <w:r w:rsidRPr="009E374F">
        <w:rPr>
          <w:rFonts w:ascii="Arial" w:hAnsi="Arial" w:cs="Arial"/>
          <w:sz w:val="24"/>
          <w:szCs w:val="24"/>
        </w:rPr>
        <w:t>(2), 11-23.</w:t>
      </w:r>
    </w:p>
    <w:p w:rsidR="00CD5D1C" w:rsidRPr="009E374F" w:rsidRDefault="00CD5D1C" w:rsidP="00312CAF">
      <w:pPr>
        <w:spacing w:after="0" w:line="240" w:lineRule="auto"/>
        <w:ind w:left="709" w:hanging="709"/>
        <w:jc w:val="both"/>
        <w:rPr>
          <w:rFonts w:ascii="Arial" w:hAnsi="Arial" w:cs="Arial"/>
          <w:sz w:val="24"/>
          <w:szCs w:val="24"/>
        </w:rPr>
      </w:pPr>
    </w:p>
    <w:p w:rsidR="00CD5D1C" w:rsidRPr="009E374F" w:rsidRDefault="00E50552" w:rsidP="00312CAF">
      <w:pPr>
        <w:spacing w:after="0" w:line="240" w:lineRule="auto"/>
        <w:ind w:left="709" w:hanging="709"/>
        <w:jc w:val="both"/>
        <w:rPr>
          <w:rFonts w:ascii="Arial" w:hAnsi="Arial" w:cs="Arial"/>
          <w:sz w:val="24"/>
          <w:szCs w:val="24"/>
        </w:rPr>
      </w:pPr>
      <w:proofErr w:type="spellStart"/>
      <w:r w:rsidRPr="009E374F">
        <w:rPr>
          <w:rFonts w:ascii="Arial" w:hAnsi="Arial" w:cs="Arial"/>
          <w:sz w:val="24"/>
          <w:szCs w:val="24"/>
        </w:rPr>
        <w:t>Monsalvo</w:t>
      </w:r>
      <w:proofErr w:type="spellEnd"/>
      <w:r w:rsidRPr="009E374F">
        <w:rPr>
          <w:rFonts w:ascii="Arial" w:hAnsi="Arial" w:cs="Arial"/>
          <w:sz w:val="24"/>
          <w:szCs w:val="24"/>
        </w:rPr>
        <w:t>, E. y Carbo</w:t>
      </w:r>
      <w:r w:rsidR="00CD5D1C" w:rsidRPr="009E374F">
        <w:rPr>
          <w:rFonts w:ascii="Arial" w:hAnsi="Arial" w:cs="Arial"/>
          <w:sz w:val="24"/>
          <w:szCs w:val="24"/>
        </w:rPr>
        <w:t>nero</w:t>
      </w:r>
      <w:r w:rsidR="004231E7" w:rsidRPr="009E374F">
        <w:rPr>
          <w:rFonts w:ascii="Arial" w:hAnsi="Arial" w:cs="Arial"/>
          <w:sz w:val="24"/>
          <w:szCs w:val="24"/>
        </w:rPr>
        <w:t>,</w:t>
      </w:r>
      <w:r w:rsidR="00CD5D1C" w:rsidRPr="009E374F">
        <w:rPr>
          <w:rFonts w:ascii="Arial" w:hAnsi="Arial" w:cs="Arial"/>
          <w:sz w:val="24"/>
          <w:szCs w:val="24"/>
        </w:rPr>
        <w:t xml:space="preserve"> M.A. (2009). Descripción de los factores medidos por la batería BADYG-M y su estudio como variables de intervención educativa. </w:t>
      </w:r>
      <w:r w:rsidR="00CD5D1C" w:rsidRPr="009E374F">
        <w:rPr>
          <w:rFonts w:ascii="Arial" w:hAnsi="Arial" w:cs="Arial"/>
          <w:i/>
          <w:sz w:val="24"/>
          <w:szCs w:val="24"/>
        </w:rPr>
        <w:t>Revista iberoamericana de educación, 49</w:t>
      </w:r>
      <w:r w:rsidRPr="009E374F">
        <w:rPr>
          <w:rFonts w:ascii="Arial" w:hAnsi="Arial" w:cs="Arial"/>
          <w:sz w:val="24"/>
          <w:szCs w:val="24"/>
        </w:rPr>
        <w:t>(6), 1-9.</w:t>
      </w:r>
    </w:p>
    <w:p w:rsidR="005A0E50" w:rsidRPr="009E374F" w:rsidRDefault="005A0E50" w:rsidP="00312CAF">
      <w:pPr>
        <w:spacing w:after="0" w:line="240" w:lineRule="auto"/>
        <w:jc w:val="both"/>
        <w:rPr>
          <w:rFonts w:ascii="Arial" w:hAnsi="Arial" w:cs="Arial"/>
          <w:sz w:val="24"/>
          <w:szCs w:val="24"/>
          <w:shd w:val="clear" w:color="auto" w:fill="FFFFFF"/>
        </w:rPr>
      </w:pPr>
    </w:p>
    <w:p w:rsidR="00DB7850" w:rsidRPr="009E374F" w:rsidRDefault="00DB7850"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Mora, J. A. y Martín, M. L. (2007). La Escala de la </w:t>
      </w:r>
      <w:proofErr w:type="spellStart"/>
      <w:r w:rsidRPr="009E374F">
        <w:rPr>
          <w:rFonts w:ascii="Arial" w:hAnsi="Arial" w:cs="Arial"/>
          <w:sz w:val="24"/>
          <w:szCs w:val="24"/>
        </w:rPr>
        <w:t>Ingeligencia</w:t>
      </w:r>
      <w:proofErr w:type="spellEnd"/>
      <w:r w:rsidRPr="009E374F">
        <w:rPr>
          <w:rFonts w:ascii="Arial" w:hAnsi="Arial" w:cs="Arial"/>
          <w:sz w:val="24"/>
          <w:szCs w:val="24"/>
        </w:rPr>
        <w:t xml:space="preserve"> de </w:t>
      </w:r>
      <w:proofErr w:type="spellStart"/>
      <w:r w:rsidRPr="009E374F">
        <w:rPr>
          <w:rFonts w:ascii="Arial" w:hAnsi="Arial" w:cs="Arial"/>
          <w:sz w:val="24"/>
          <w:szCs w:val="24"/>
        </w:rPr>
        <w:t>Binet</w:t>
      </w:r>
      <w:proofErr w:type="spellEnd"/>
      <w:r w:rsidRPr="009E374F">
        <w:rPr>
          <w:rFonts w:ascii="Arial" w:hAnsi="Arial" w:cs="Arial"/>
          <w:sz w:val="24"/>
          <w:szCs w:val="24"/>
        </w:rPr>
        <w:t xml:space="preserve"> y </w:t>
      </w:r>
      <w:proofErr w:type="spellStart"/>
      <w:r w:rsidRPr="009E374F">
        <w:rPr>
          <w:rFonts w:ascii="Arial" w:hAnsi="Arial" w:cs="Arial"/>
          <w:sz w:val="24"/>
          <w:szCs w:val="24"/>
        </w:rPr>
        <w:t>Simon</w:t>
      </w:r>
      <w:proofErr w:type="spellEnd"/>
      <w:r w:rsidRPr="009E374F">
        <w:rPr>
          <w:rFonts w:ascii="Arial" w:hAnsi="Arial" w:cs="Arial"/>
          <w:sz w:val="24"/>
          <w:szCs w:val="24"/>
        </w:rPr>
        <w:t xml:space="preserve"> (1905) su recepción por la Psicología posterior. </w:t>
      </w:r>
      <w:r w:rsidRPr="009E374F">
        <w:rPr>
          <w:rFonts w:ascii="Arial" w:hAnsi="Arial" w:cs="Arial"/>
          <w:i/>
          <w:sz w:val="24"/>
          <w:szCs w:val="24"/>
        </w:rPr>
        <w:t>Revista de Historia de la Psicología, 28</w:t>
      </w:r>
      <w:r w:rsidRPr="009E374F">
        <w:rPr>
          <w:rFonts w:ascii="Arial" w:hAnsi="Arial" w:cs="Arial"/>
          <w:sz w:val="24"/>
          <w:szCs w:val="24"/>
        </w:rPr>
        <w:t>(2</w:t>
      </w:r>
      <w:r w:rsidR="00D25F64" w:rsidRPr="009E374F">
        <w:rPr>
          <w:rFonts w:ascii="Arial" w:hAnsi="Arial" w:cs="Arial"/>
          <w:sz w:val="24"/>
          <w:szCs w:val="24"/>
        </w:rPr>
        <w:t>/3</w:t>
      </w:r>
      <w:r w:rsidRPr="009E374F">
        <w:rPr>
          <w:rFonts w:ascii="Arial" w:hAnsi="Arial" w:cs="Arial"/>
          <w:sz w:val="24"/>
          <w:szCs w:val="24"/>
        </w:rPr>
        <w:t>), 307-313.</w:t>
      </w:r>
    </w:p>
    <w:p w:rsidR="00DB7850" w:rsidRPr="009E374F" w:rsidRDefault="00DB7850" w:rsidP="00312CAF">
      <w:pPr>
        <w:spacing w:after="0" w:line="240" w:lineRule="auto"/>
        <w:ind w:left="709" w:hanging="709"/>
        <w:jc w:val="both"/>
        <w:rPr>
          <w:rFonts w:ascii="Arial" w:hAnsi="Arial" w:cs="Arial"/>
          <w:color w:val="00B050"/>
          <w:sz w:val="24"/>
          <w:szCs w:val="24"/>
        </w:rPr>
      </w:pPr>
    </w:p>
    <w:p w:rsidR="005A0E50" w:rsidRPr="009E374F" w:rsidRDefault="005A0E50" w:rsidP="00312CAF">
      <w:pPr>
        <w:spacing w:after="0" w:line="240" w:lineRule="auto"/>
        <w:ind w:left="709" w:hanging="709"/>
        <w:jc w:val="both"/>
        <w:rPr>
          <w:rFonts w:ascii="Arial" w:hAnsi="Arial" w:cs="Arial"/>
          <w:sz w:val="24"/>
          <w:szCs w:val="24"/>
          <w:lang w:val="en-US"/>
        </w:rPr>
      </w:pPr>
      <w:proofErr w:type="spellStart"/>
      <w:r w:rsidRPr="009E374F">
        <w:rPr>
          <w:rFonts w:ascii="Arial" w:hAnsi="Arial" w:cs="Arial"/>
          <w:sz w:val="24"/>
          <w:szCs w:val="24"/>
        </w:rPr>
        <w:t>Morawska</w:t>
      </w:r>
      <w:proofErr w:type="spellEnd"/>
      <w:r w:rsidRPr="009E374F">
        <w:rPr>
          <w:rFonts w:ascii="Arial" w:hAnsi="Arial" w:cs="Arial"/>
          <w:sz w:val="24"/>
          <w:szCs w:val="24"/>
        </w:rPr>
        <w:t xml:space="preserve">, A. y Sanders, M. (2009). </w:t>
      </w:r>
      <w:r w:rsidRPr="009E374F">
        <w:rPr>
          <w:rFonts w:ascii="Arial" w:hAnsi="Arial" w:cs="Arial"/>
          <w:sz w:val="24"/>
          <w:szCs w:val="24"/>
          <w:lang w:val="en-US"/>
        </w:rPr>
        <w:t xml:space="preserve">An evaluation of a </w:t>
      </w:r>
      <w:proofErr w:type="spellStart"/>
      <w:r w:rsidRPr="009E374F">
        <w:rPr>
          <w:rFonts w:ascii="Arial" w:hAnsi="Arial" w:cs="Arial"/>
          <w:sz w:val="24"/>
          <w:szCs w:val="24"/>
          <w:lang w:val="en-US"/>
        </w:rPr>
        <w:t>behavioural</w:t>
      </w:r>
      <w:proofErr w:type="spellEnd"/>
      <w:r w:rsidRPr="009E374F">
        <w:rPr>
          <w:rFonts w:ascii="Arial" w:hAnsi="Arial" w:cs="Arial"/>
          <w:sz w:val="24"/>
          <w:szCs w:val="24"/>
          <w:lang w:val="en-US"/>
        </w:rPr>
        <w:t xml:space="preserve"> parenting intervention for parents of gifted children. </w:t>
      </w:r>
      <w:proofErr w:type="spellStart"/>
      <w:r w:rsidRPr="009E374F">
        <w:rPr>
          <w:rFonts w:ascii="Arial" w:hAnsi="Arial" w:cs="Arial"/>
          <w:i/>
          <w:sz w:val="24"/>
          <w:szCs w:val="24"/>
          <w:lang w:val="en-US"/>
        </w:rPr>
        <w:t>Behaviour</w:t>
      </w:r>
      <w:proofErr w:type="spellEnd"/>
      <w:r w:rsidRPr="009E374F">
        <w:rPr>
          <w:rFonts w:ascii="Arial" w:hAnsi="Arial" w:cs="Arial"/>
          <w:i/>
          <w:sz w:val="24"/>
          <w:szCs w:val="24"/>
          <w:lang w:val="en-US"/>
        </w:rPr>
        <w:t xml:space="preserve"> Research and Therapy, 47</w:t>
      </w:r>
      <w:r w:rsidR="00494861" w:rsidRPr="009E374F">
        <w:rPr>
          <w:rFonts w:ascii="Arial" w:hAnsi="Arial" w:cs="Arial"/>
          <w:sz w:val="24"/>
          <w:szCs w:val="24"/>
          <w:lang w:val="en-US"/>
        </w:rPr>
        <w:t>(6)</w:t>
      </w:r>
      <w:r w:rsidRPr="009E374F">
        <w:rPr>
          <w:rFonts w:ascii="Arial" w:hAnsi="Arial" w:cs="Arial"/>
          <w:sz w:val="24"/>
          <w:szCs w:val="24"/>
          <w:lang w:val="en-US"/>
        </w:rPr>
        <w:t>,</w:t>
      </w:r>
      <w:r w:rsidR="00494861" w:rsidRPr="009E374F">
        <w:rPr>
          <w:rFonts w:ascii="Arial" w:hAnsi="Arial" w:cs="Arial"/>
          <w:sz w:val="24"/>
          <w:szCs w:val="24"/>
          <w:lang w:val="en-US"/>
        </w:rPr>
        <w:t xml:space="preserve"> 463–470.</w:t>
      </w:r>
    </w:p>
    <w:p w:rsidR="00CD5D1C" w:rsidRPr="009E374F" w:rsidRDefault="00CD5D1C" w:rsidP="00312CAF">
      <w:pPr>
        <w:spacing w:after="0" w:line="240" w:lineRule="auto"/>
        <w:jc w:val="both"/>
        <w:rPr>
          <w:rFonts w:ascii="Arial" w:hAnsi="Arial" w:cs="Arial"/>
          <w:sz w:val="24"/>
          <w:szCs w:val="24"/>
          <w:lang w:val="en-US"/>
        </w:rPr>
      </w:pPr>
      <w:r w:rsidRPr="009E374F">
        <w:rPr>
          <w:rFonts w:ascii="Arial" w:hAnsi="Arial" w:cs="Arial"/>
          <w:sz w:val="24"/>
          <w:szCs w:val="24"/>
          <w:lang w:val="en-US"/>
        </w:rPr>
        <w:tab/>
      </w:r>
      <w:r w:rsidRPr="009E374F">
        <w:rPr>
          <w:rFonts w:ascii="Arial" w:hAnsi="Arial" w:cs="Arial"/>
          <w:sz w:val="24"/>
          <w:szCs w:val="24"/>
          <w:lang w:val="en-US"/>
        </w:rPr>
        <w:tab/>
      </w:r>
    </w:p>
    <w:p w:rsidR="00CD5D1C" w:rsidRDefault="00CD5D1C" w:rsidP="00312CAF">
      <w:pPr>
        <w:spacing w:after="0" w:line="240" w:lineRule="auto"/>
        <w:ind w:left="709" w:hanging="709"/>
        <w:jc w:val="both"/>
        <w:rPr>
          <w:rFonts w:ascii="Arial" w:hAnsi="Arial" w:cs="Arial"/>
          <w:sz w:val="24"/>
          <w:szCs w:val="24"/>
        </w:rPr>
      </w:pPr>
      <w:proofErr w:type="spellStart"/>
      <w:r w:rsidRPr="00FA5036">
        <w:rPr>
          <w:rFonts w:ascii="Arial" w:hAnsi="Arial" w:cs="Arial"/>
          <w:sz w:val="24"/>
          <w:szCs w:val="24"/>
          <w:lang w:val="en-US"/>
        </w:rPr>
        <w:t>Muñoz</w:t>
      </w:r>
      <w:proofErr w:type="spellEnd"/>
      <w:r w:rsidR="00E50552" w:rsidRPr="00FA5036">
        <w:rPr>
          <w:rFonts w:ascii="Arial" w:hAnsi="Arial" w:cs="Arial"/>
          <w:sz w:val="24"/>
          <w:szCs w:val="24"/>
          <w:lang w:val="en-US"/>
        </w:rPr>
        <w:t>,</w:t>
      </w:r>
      <w:r w:rsidRPr="00FA5036">
        <w:rPr>
          <w:rFonts w:ascii="Arial" w:hAnsi="Arial" w:cs="Arial"/>
          <w:sz w:val="24"/>
          <w:szCs w:val="24"/>
          <w:lang w:val="en-US"/>
        </w:rPr>
        <w:t xml:space="preserve"> M.M. y </w:t>
      </w:r>
      <w:proofErr w:type="spellStart"/>
      <w:r w:rsidRPr="00FA5036">
        <w:rPr>
          <w:rFonts w:ascii="Arial" w:hAnsi="Arial" w:cs="Arial"/>
          <w:sz w:val="24"/>
          <w:szCs w:val="24"/>
          <w:lang w:val="en-US"/>
        </w:rPr>
        <w:t>Ayuso</w:t>
      </w:r>
      <w:proofErr w:type="spellEnd"/>
      <w:r w:rsidRPr="00FA5036">
        <w:rPr>
          <w:rFonts w:ascii="Arial" w:hAnsi="Arial" w:cs="Arial"/>
          <w:sz w:val="24"/>
          <w:szCs w:val="24"/>
          <w:lang w:val="en-US"/>
        </w:rPr>
        <w:t xml:space="preserve">, M.J. (2014). </w:t>
      </w:r>
      <w:r w:rsidRPr="009E374F">
        <w:rPr>
          <w:rFonts w:ascii="Arial" w:hAnsi="Arial" w:cs="Arial"/>
          <w:sz w:val="24"/>
          <w:szCs w:val="24"/>
        </w:rPr>
        <w:t>Inteligencias múltiples, ¿ocho maneras diferentes de aprender?. </w:t>
      </w:r>
      <w:r w:rsidRPr="009E374F">
        <w:rPr>
          <w:rFonts w:ascii="Arial" w:hAnsi="Arial" w:cs="Arial"/>
          <w:i/>
          <w:sz w:val="24"/>
          <w:szCs w:val="24"/>
        </w:rPr>
        <w:t>Escuela abierta: revista de Investigación Educativa, </w:t>
      </w:r>
      <w:r w:rsidR="006006B9" w:rsidRPr="006006B9">
        <w:rPr>
          <w:rFonts w:ascii="Arial" w:hAnsi="Arial" w:cs="Arial"/>
          <w:sz w:val="24"/>
          <w:szCs w:val="24"/>
        </w:rPr>
        <w:t>(</w:t>
      </w:r>
      <w:r w:rsidRPr="006006B9">
        <w:rPr>
          <w:rFonts w:ascii="Arial" w:hAnsi="Arial" w:cs="Arial"/>
          <w:sz w:val="24"/>
          <w:szCs w:val="24"/>
        </w:rPr>
        <w:t>17</w:t>
      </w:r>
      <w:r w:rsidR="006006B9" w:rsidRPr="006006B9">
        <w:rPr>
          <w:rFonts w:ascii="Arial" w:hAnsi="Arial" w:cs="Arial"/>
          <w:sz w:val="24"/>
          <w:szCs w:val="24"/>
        </w:rPr>
        <w:t>)</w:t>
      </w:r>
      <w:r w:rsidRPr="006006B9">
        <w:rPr>
          <w:rFonts w:ascii="Arial" w:hAnsi="Arial" w:cs="Arial"/>
          <w:sz w:val="24"/>
          <w:szCs w:val="24"/>
        </w:rPr>
        <w:t>,</w:t>
      </w:r>
      <w:r w:rsidRPr="009E374F">
        <w:rPr>
          <w:rFonts w:ascii="Arial" w:hAnsi="Arial" w:cs="Arial"/>
          <w:sz w:val="24"/>
          <w:szCs w:val="24"/>
        </w:rPr>
        <w:t xml:space="preserve"> 103-116.</w:t>
      </w:r>
    </w:p>
    <w:p w:rsidR="00A85198" w:rsidRPr="009E374F" w:rsidRDefault="00A85198" w:rsidP="00312CAF">
      <w:pPr>
        <w:spacing w:after="0" w:line="240" w:lineRule="auto"/>
        <w:ind w:left="709" w:hanging="709"/>
        <w:jc w:val="both"/>
        <w:rPr>
          <w:rFonts w:ascii="Arial" w:hAnsi="Arial" w:cs="Arial"/>
          <w:sz w:val="24"/>
          <w:szCs w:val="24"/>
        </w:rPr>
      </w:pPr>
    </w:p>
    <w:p w:rsidR="00FB00D4" w:rsidRPr="009E374F" w:rsidRDefault="00FB00D4" w:rsidP="00312CAF">
      <w:pPr>
        <w:spacing w:after="0" w:line="240" w:lineRule="auto"/>
        <w:ind w:left="709" w:hanging="709"/>
        <w:jc w:val="both"/>
        <w:rPr>
          <w:rFonts w:ascii="Arial" w:hAnsi="Arial" w:cs="Arial"/>
          <w:sz w:val="24"/>
          <w:szCs w:val="24"/>
        </w:rPr>
      </w:pPr>
      <w:proofErr w:type="spellStart"/>
      <w:r w:rsidRPr="009E374F">
        <w:rPr>
          <w:rFonts w:ascii="Arial" w:hAnsi="Arial" w:cs="Arial"/>
          <w:sz w:val="24"/>
          <w:szCs w:val="24"/>
        </w:rPr>
        <w:t>Peirats</w:t>
      </w:r>
      <w:proofErr w:type="spellEnd"/>
      <w:r w:rsidRPr="009E374F">
        <w:rPr>
          <w:rFonts w:ascii="Arial" w:hAnsi="Arial" w:cs="Arial"/>
          <w:sz w:val="24"/>
          <w:szCs w:val="24"/>
        </w:rPr>
        <w:t>, J. y López, M. (2013). Los grupos interactivos como estrategia didáctica en la atención a la diversidad. </w:t>
      </w:r>
      <w:r w:rsidRPr="009E374F">
        <w:rPr>
          <w:rFonts w:ascii="Arial" w:hAnsi="Arial" w:cs="Arial"/>
          <w:i/>
          <w:sz w:val="24"/>
          <w:szCs w:val="24"/>
        </w:rPr>
        <w:t xml:space="preserve">Ensayos: Revista de la Facultad de Educación de Albacete, </w:t>
      </w:r>
      <w:r w:rsidRPr="009E374F">
        <w:rPr>
          <w:rFonts w:ascii="Arial" w:hAnsi="Arial" w:cs="Arial"/>
          <w:sz w:val="24"/>
          <w:szCs w:val="24"/>
        </w:rPr>
        <w:t>(28), 197-211.</w:t>
      </w:r>
    </w:p>
    <w:p w:rsidR="00FB00D4" w:rsidRPr="009E374F" w:rsidRDefault="00FB00D4" w:rsidP="00312CAF">
      <w:pPr>
        <w:spacing w:after="0" w:line="240" w:lineRule="auto"/>
        <w:ind w:left="709" w:hanging="709"/>
        <w:jc w:val="both"/>
        <w:rPr>
          <w:rFonts w:ascii="Arial" w:hAnsi="Arial" w:cs="Arial"/>
          <w:sz w:val="24"/>
          <w:szCs w:val="24"/>
          <w:shd w:val="clear" w:color="auto" w:fill="FFFFFF"/>
        </w:rPr>
      </w:pPr>
    </w:p>
    <w:p w:rsidR="00CD5D1C" w:rsidRPr="009E374F" w:rsidRDefault="00CD5D1C" w:rsidP="00312CAF">
      <w:pPr>
        <w:spacing w:after="0" w:line="240" w:lineRule="auto"/>
        <w:ind w:left="709" w:hanging="709"/>
        <w:jc w:val="both"/>
        <w:rPr>
          <w:rFonts w:ascii="Arial" w:hAnsi="Arial" w:cs="Arial"/>
          <w:i/>
          <w:iCs/>
          <w:sz w:val="24"/>
          <w:szCs w:val="24"/>
          <w:shd w:val="clear" w:color="auto" w:fill="FFFFFF"/>
        </w:rPr>
      </w:pPr>
      <w:r w:rsidRPr="009E374F">
        <w:rPr>
          <w:rFonts w:ascii="Arial" w:hAnsi="Arial" w:cs="Arial"/>
          <w:sz w:val="24"/>
          <w:szCs w:val="24"/>
          <w:shd w:val="clear" w:color="auto" w:fill="FFFFFF"/>
        </w:rPr>
        <w:t xml:space="preserve">Peña, A. M. (2004). Las teorías de la inteligencia y la superdotación. </w:t>
      </w:r>
      <w:r w:rsidRPr="009E374F">
        <w:rPr>
          <w:rFonts w:ascii="Arial" w:hAnsi="Arial" w:cs="Arial"/>
          <w:i/>
          <w:iCs/>
          <w:sz w:val="24"/>
          <w:szCs w:val="24"/>
          <w:shd w:val="clear" w:color="auto" w:fill="FFFFFF"/>
        </w:rPr>
        <w:t xml:space="preserve">Aula Abierta, </w:t>
      </w:r>
      <w:r w:rsidR="00551B3F">
        <w:rPr>
          <w:rFonts w:ascii="Arial" w:hAnsi="Arial" w:cs="Arial"/>
          <w:i/>
          <w:iCs/>
          <w:sz w:val="24"/>
          <w:szCs w:val="24"/>
          <w:shd w:val="clear" w:color="auto" w:fill="FFFFFF"/>
        </w:rPr>
        <w:t>(</w:t>
      </w:r>
      <w:r w:rsidRPr="00551B3F">
        <w:rPr>
          <w:rFonts w:ascii="Arial" w:hAnsi="Arial" w:cs="Arial"/>
          <w:iCs/>
          <w:sz w:val="24"/>
          <w:szCs w:val="24"/>
          <w:shd w:val="clear" w:color="auto" w:fill="FFFFFF"/>
        </w:rPr>
        <w:t>84</w:t>
      </w:r>
      <w:r w:rsidR="00551B3F">
        <w:rPr>
          <w:rFonts w:ascii="Arial" w:hAnsi="Arial" w:cs="Arial"/>
          <w:i/>
          <w:iCs/>
          <w:sz w:val="24"/>
          <w:szCs w:val="24"/>
          <w:shd w:val="clear" w:color="auto" w:fill="FFFFFF"/>
        </w:rPr>
        <w:t>)</w:t>
      </w:r>
      <w:r w:rsidRPr="009E374F">
        <w:rPr>
          <w:rFonts w:ascii="Arial" w:hAnsi="Arial" w:cs="Arial"/>
          <w:i/>
          <w:iCs/>
          <w:sz w:val="24"/>
          <w:szCs w:val="24"/>
          <w:shd w:val="clear" w:color="auto" w:fill="FFFFFF"/>
        </w:rPr>
        <w:t xml:space="preserve">, </w:t>
      </w:r>
      <w:r w:rsidRPr="009E374F">
        <w:rPr>
          <w:rFonts w:ascii="Arial" w:hAnsi="Arial" w:cs="Arial"/>
          <w:iCs/>
          <w:sz w:val="24"/>
          <w:szCs w:val="24"/>
          <w:shd w:val="clear" w:color="auto" w:fill="FFFFFF"/>
        </w:rPr>
        <w:t>23-38.</w:t>
      </w:r>
    </w:p>
    <w:p w:rsidR="00CD5D1C" w:rsidRPr="009E374F" w:rsidRDefault="00CD5D1C" w:rsidP="00312CAF">
      <w:pPr>
        <w:spacing w:after="0" w:line="240" w:lineRule="auto"/>
        <w:rPr>
          <w:rFonts w:ascii="Arial" w:hAnsi="Arial" w:cs="Arial"/>
          <w:sz w:val="24"/>
          <w:szCs w:val="24"/>
          <w:shd w:val="clear" w:color="auto" w:fill="FFFFFF"/>
        </w:rPr>
      </w:pPr>
    </w:p>
    <w:p w:rsidR="00FD48ED" w:rsidRPr="009E374F" w:rsidRDefault="00FD48ED" w:rsidP="00312CAF">
      <w:pPr>
        <w:spacing w:after="0" w:line="240" w:lineRule="auto"/>
        <w:ind w:left="709" w:hanging="709"/>
        <w:jc w:val="both"/>
        <w:rPr>
          <w:rFonts w:ascii="Arial" w:hAnsi="Arial" w:cs="Arial"/>
          <w:sz w:val="24"/>
          <w:szCs w:val="24"/>
        </w:rPr>
      </w:pPr>
      <w:r w:rsidRPr="009E374F">
        <w:rPr>
          <w:rFonts w:ascii="Arial" w:hAnsi="Arial" w:cs="Arial"/>
          <w:sz w:val="24"/>
          <w:szCs w:val="24"/>
        </w:rPr>
        <w:t>Peña, A.M. (2006). El diagnóstico en Educación como principio de identificación en el ámbito de la superdotación intelectual. </w:t>
      </w:r>
      <w:r w:rsidRPr="009E374F">
        <w:rPr>
          <w:rFonts w:ascii="Arial" w:hAnsi="Arial" w:cs="Arial"/>
          <w:i/>
          <w:sz w:val="24"/>
          <w:szCs w:val="24"/>
        </w:rPr>
        <w:t>REOP-Revista Española de Orientación y Psicopedagogía, 17</w:t>
      </w:r>
      <w:r w:rsidRPr="009E374F">
        <w:rPr>
          <w:rFonts w:ascii="Arial" w:hAnsi="Arial" w:cs="Arial"/>
          <w:sz w:val="24"/>
          <w:szCs w:val="24"/>
        </w:rPr>
        <w:t>(1), 59-74.</w:t>
      </w:r>
    </w:p>
    <w:p w:rsidR="00FD48ED" w:rsidRPr="009E374F" w:rsidRDefault="00FD48ED" w:rsidP="00312CAF">
      <w:pPr>
        <w:spacing w:after="0" w:line="240" w:lineRule="auto"/>
        <w:ind w:left="709" w:hanging="709"/>
        <w:jc w:val="both"/>
        <w:rPr>
          <w:rFonts w:ascii="Arial" w:hAnsi="Arial" w:cs="Arial"/>
          <w:sz w:val="24"/>
          <w:szCs w:val="24"/>
        </w:rPr>
      </w:pPr>
    </w:p>
    <w:p w:rsidR="00D45A61" w:rsidRPr="009E374F" w:rsidRDefault="00D45A61"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 xml:space="preserve">Pérez, E., </w:t>
      </w:r>
      <w:proofErr w:type="spellStart"/>
      <w:r w:rsidRPr="009E374F">
        <w:rPr>
          <w:rFonts w:ascii="Arial" w:hAnsi="Arial" w:cs="Arial"/>
          <w:sz w:val="24"/>
          <w:szCs w:val="24"/>
          <w:shd w:val="clear" w:color="auto" w:fill="FFFFFF"/>
        </w:rPr>
        <w:t>Furlán</w:t>
      </w:r>
      <w:proofErr w:type="spellEnd"/>
      <w:r w:rsidRPr="009E374F">
        <w:rPr>
          <w:rFonts w:ascii="Arial" w:hAnsi="Arial" w:cs="Arial"/>
          <w:sz w:val="24"/>
          <w:szCs w:val="24"/>
          <w:shd w:val="clear" w:color="auto" w:fill="FFFFFF"/>
        </w:rPr>
        <w:t xml:space="preserve">, L., Heredia, D. y </w:t>
      </w:r>
      <w:proofErr w:type="spellStart"/>
      <w:r w:rsidRPr="009E374F">
        <w:rPr>
          <w:rFonts w:ascii="Arial" w:hAnsi="Arial" w:cs="Arial"/>
          <w:sz w:val="24"/>
          <w:szCs w:val="24"/>
          <w:shd w:val="clear" w:color="auto" w:fill="FFFFFF"/>
        </w:rPr>
        <w:t>Lescano</w:t>
      </w:r>
      <w:proofErr w:type="spellEnd"/>
      <w:r w:rsidRPr="009E374F">
        <w:rPr>
          <w:rFonts w:ascii="Arial" w:hAnsi="Arial" w:cs="Arial"/>
          <w:sz w:val="24"/>
          <w:szCs w:val="24"/>
          <w:shd w:val="clear" w:color="auto" w:fill="FFFFFF"/>
        </w:rPr>
        <w:t xml:space="preserve"> C. (2015). Estrategias, instrumentos y programas para la identificación y educación del talento. </w:t>
      </w:r>
      <w:r w:rsidRPr="009E374F">
        <w:rPr>
          <w:rFonts w:ascii="Arial" w:hAnsi="Arial" w:cs="Arial"/>
          <w:i/>
          <w:sz w:val="24"/>
          <w:szCs w:val="24"/>
          <w:shd w:val="clear" w:color="auto" w:fill="FFFFFF"/>
        </w:rPr>
        <w:t>Anuario de Investigaciones de la Facultad de Psicología, 2</w:t>
      </w:r>
      <w:r w:rsidRPr="009E374F">
        <w:rPr>
          <w:rFonts w:ascii="Arial" w:hAnsi="Arial" w:cs="Arial"/>
          <w:sz w:val="24"/>
          <w:szCs w:val="24"/>
          <w:shd w:val="clear" w:color="auto" w:fill="FFFFFF"/>
        </w:rPr>
        <w:t>(1), 96-113.</w:t>
      </w:r>
    </w:p>
    <w:p w:rsidR="00D45A61" w:rsidRPr="009E374F" w:rsidRDefault="00D45A61" w:rsidP="00312CAF">
      <w:pPr>
        <w:spacing w:after="0" w:line="240" w:lineRule="auto"/>
        <w:jc w:val="both"/>
        <w:rPr>
          <w:rFonts w:ascii="Arial" w:hAnsi="Arial" w:cs="Arial"/>
          <w:color w:val="7030A0"/>
          <w:sz w:val="24"/>
          <w:szCs w:val="24"/>
          <w:shd w:val="clear" w:color="auto" w:fill="FFFFFF"/>
        </w:rPr>
      </w:pPr>
    </w:p>
    <w:p w:rsidR="00E7754F" w:rsidRPr="00A85198" w:rsidRDefault="00E7754F" w:rsidP="00312CAF">
      <w:pPr>
        <w:spacing w:after="0" w:line="240" w:lineRule="auto"/>
        <w:ind w:left="709" w:hanging="709"/>
        <w:jc w:val="both"/>
        <w:rPr>
          <w:rFonts w:ascii="Arial" w:hAnsi="Arial" w:cs="Arial"/>
          <w:sz w:val="24"/>
          <w:szCs w:val="24"/>
          <w:shd w:val="clear" w:color="auto" w:fill="FFFFFF"/>
        </w:rPr>
      </w:pPr>
      <w:proofErr w:type="spellStart"/>
      <w:r w:rsidRPr="00A85198">
        <w:rPr>
          <w:rFonts w:ascii="Arial" w:hAnsi="Arial" w:cs="Arial"/>
          <w:sz w:val="24"/>
          <w:szCs w:val="24"/>
          <w:shd w:val="clear" w:color="auto" w:fill="FFFFFF"/>
        </w:rPr>
        <w:t>Perozo</w:t>
      </w:r>
      <w:proofErr w:type="spellEnd"/>
      <w:r w:rsidRPr="00A85198">
        <w:rPr>
          <w:rFonts w:ascii="Arial" w:hAnsi="Arial" w:cs="Arial"/>
          <w:sz w:val="24"/>
          <w:szCs w:val="24"/>
          <w:shd w:val="clear" w:color="auto" w:fill="FFFFFF"/>
        </w:rPr>
        <w:t xml:space="preserve">, C.Y. (2016). Teoría de inteligencias múltiples: una alternativa en la </w:t>
      </w:r>
      <w:proofErr w:type="spellStart"/>
      <w:r w:rsidRPr="00A85198">
        <w:rPr>
          <w:rFonts w:ascii="Arial" w:hAnsi="Arial" w:cs="Arial"/>
          <w:sz w:val="24"/>
          <w:szCs w:val="24"/>
          <w:shd w:val="clear" w:color="auto" w:fill="FFFFFF"/>
        </w:rPr>
        <w:t>diáctica</w:t>
      </w:r>
      <w:proofErr w:type="spellEnd"/>
      <w:r w:rsidRPr="00A85198">
        <w:rPr>
          <w:rFonts w:ascii="Arial" w:hAnsi="Arial" w:cs="Arial"/>
          <w:sz w:val="24"/>
          <w:szCs w:val="24"/>
          <w:shd w:val="clear" w:color="auto" w:fill="FFFFFF"/>
        </w:rPr>
        <w:t xml:space="preserve"> de la Química. </w:t>
      </w:r>
      <w:r w:rsidRPr="00A85198">
        <w:rPr>
          <w:rFonts w:ascii="Arial" w:hAnsi="Arial" w:cs="Arial"/>
          <w:i/>
          <w:sz w:val="24"/>
          <w:szCs w:val="24"/>
          <w:shd w:val="clear" w:color="auto" w:fill="FFFFFF"/>
        </w:rPr>
        <w:t>Aula de Encuentro, 1</w:t>
      </w:r>
      <w:r w:rsidR="00963335">
        <w:rPr>
          <w:rFonts w:ascii="Arial" w:hAnsi="Arial" w:cs="Arial"/>
          <w:i/>
          <w:sz w:val="24"/>
          <w:szCs w:val="24"/>
          <w:shd w:val="clear" w:color="auto" w:fill="FFFFFF"/>
        </w:rPr>
        <w:t>7</w:t>
      </w:r>
      <w:r w:rsidR="00963335">
        <w:rPr>
          <w:rFonts w:ascii="Arial" w:hAnsi="Arial" w:cs="Arial"/>
          <w:sz w:val="24"/>
          <w:szCs w:val="24"/>
          <w:shd w:val="clear" w:color="auto" w:fill="FFFFFF"/>
        </w:rPr>
        <w:t>(2</w:t>
      </w:r>
      <w:r w:rsidRPr="00A85198">
        <w:rPr>
          <w:rFonts w:ascii="Arial" w:hAnsi="Arial" w:cs="Arial"/>
          <w:sz w:val="24"/>
          <w:szCs w:val="24"/>
          <w:shd w:val="clear" w:color="auto" w:fill="FFFFFF"/>
        </w:rPr>
        <w:t>), 44-71.</w:t>
      </w:r>
    </w:p>
    <w:p w:rsidR="00E7754F" w:rsidRDefault="00E7754F" w:rsidP="00312CAF">
      <w:pPr>
        <w:spacing w:after="0" w:line="240" w:lineRule="auto"/>
        <w:ind w:left="709" w:hanging="709"/>
        <w:jc w:val="both"/>
        <w:rPr>
          <w:rFonts w:ascii="Arial" w:hAnsi="Arial" w:cs="Arial"/>
          <w:sz w:val="24"/>
          <w:szCs w:val="24"/>
          <w:shd w:val="clear" w:color="auto" w:fill="FFFFFF"/>
        </w:rPr>
      </w:pPr>
      <w:r>
        <w:rPr>
          <w:rFonts w:ascii="Arial" w:hAnsi="Arial" w:cs="Arial"/>
          <w:sz w:val="24"/>
          <w:szCs w:val="24"/>
          <w:shd w:val="clear" w:color="auto" w:fill="FFFFFF"/>
        </w:rPr>
        <w:t xml:space="preserve"> </w:t>
      </w:r>
    </w:p>
    <w:p w:rsidR="00AD760F" w:rsidRPr="009E374F" w:rsidRDefault="00AD760F"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Prieto, L., Sainz, M</w:t>
      </w:r>
      <w:r w:rsidR="00A85198">
        <w:rPr>
          <w:rFonts w:ascii="Arial" w:hAnsi="Arial" w:cs="Arial"/>
          <w:sz w:val="24"/>
          <w:szCs w:val="24"/>
          <w:shd w:val="clear" w:color="auto" w:fill="FFFFFF"/>
        </w:rPr>
        <w:t>.</w:t>
      </w:r>
      <w:r w:rsidRPr="009E374F">
        <w:rPr>
          <w:rFonts w:ascii="Arial" w:hAnsi="Arial" w:cs="Arial"/>
          <w:sz w:val="24"/>
          <w:szCs w:val="24"/>
          <w:shd w:val="clear" w:color="auto" w:fill="FFFFFF"/>
        </w:rPr>
        <w:t xml:space="preserve"> y Fernández, M.C. (2012). Estudio de la Superdotación en España</w:t>
      </w:r>
      <w:r w:rsidRPr="009E374F">
        <w:rPr>
          <w:rFonts w:ascii="Arial" w:hAnsi="Arial" w:cs="Arial"/>
          <w:i/>
          <w:sz w:val="24"/>
          <w:szCs w:val="24"/>
          <w:shd w:val="clear" w:color="auto" w:fill="FFFFFF"/>
        </w:rPr>
        <w:t>. </w:t>
      </w:r>
      <w:proofErr w:type="spellStart"/>
      <w:r w:rsidRPr="009E374F">
        <w:rPr>
          <w:rFonts w:ascii="Arial" w:hAnsi="Arial" w:cs="Arial"/>
          <w:i/>
          <w:sz w:val="24"/>
          <w:szCs w:val="24"/>
          <w:shd w:val="clear" w:color="auto" w:fill="FFFFFF"/>
        </w:rPr>
        <w:t>AMAzônica</w:t>
      </w:r>
      <w:proofErr w:type="spellEnd"/>
      <w:r w:rsidRPr="009E374F">
        <w:rPr>
          <w:rFonts w:ascii="Arial" w:hAnsi="Arial" w:cs="Arial"/>
          <w:i/>
          <w:sz w:val="24"/>
          <w:szCs w:val="24"/>
          <w:shd w:val="clear" w:color="auto" w:fill="FFFFFF"/>
        </w:rPr>
        <w:t>, 10</w:t>
      </w:r>
      <w:r w:rsidRPr="009E374F">
        <w:rPr>
          <w:rFonts w:ascii="Arial" w:hAnsi="Arial" w:cs="Arial"/>
          <w:sz w:val="24"/>
          <w:szCs w:val="24"/>
          <w:shd w:val="clear" w:color="auto" w:fill="FFFFFF"/>
        </w:rPr>
        <w:t>(3), 48-78.</w:t>
      </w:r>
    </w:p>
    <w:p w:rsidR="00AD760F" w:rsidRPr="009E374F" w:rsidRDefault="00AD760F" w:rsidP="00312CAF">
      <w:pPr>
        <w:spacing w:after="0" w:line="240" w:lineRule="auto"/>
        <w:ind w:left="709" w:hanging="709"/>
        <w:jc w:val="both"/>
        <w:rPr>
          <w:rFonts w:ascii="Arial" w:hAnsi="Arial" w:cs="Arial"/>
          <w:sz w:val="24"/>
          <w:szCs w:val="24"/>
          <w:shd w:val="clear" w:color="auto" w:fill="FFFFFF"/>
        </w:rPr>
      </w:pPr>
    </w:p>
    <w:p w:rsidR="00D45A61" w:rsidRPr="009E374F" w:rsidRDefault="00D45A61"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lastRenderedPageBreak/>
        <w:t xml:space="preserve">Ramírez, R., Ramírez, I., Flores, P. y Castro, E. (2013). Análisis de las capacidades de visualización espacial e intelectual en los alumnos con talento matemático. </w:t>
      </w:r>
      <w:r w:rsidRPr="009E374F">
        <w:rPr>
          <w:rFonts w:ascii="Arial" w:hAnsi="Arial" w:cs="Arial"/>
          <w:i/>
          <w:sz w:val="24"/>
          <w:szCs w:val="24"/>
          <w:shd w:val="clear" w:color="auto" w:fill="FFFFFF"/>
        </w:rPr>
        <w:t>Revista Mexicana de Psicología, 30</w:t>
      </w:r>
      <w:r w:rsidRPr="009E374F">
        <w:rPr>
          <w:rFonts w:ascii="Arial" w:hAnsi="Arial" w:cs="Arial"/>
          <w:sz w:val="24"/>
          <w:szCs w:val="24"/>
          <w:shd w:val="clear" w:color="auto" w:fill="FFFFFF"/>
        </w:rPr>
        <w:t>(1), 24-31.</w:t>
      </w:r>
    </w:p>
    <w:p w:rsidR="00D45A61" w:rsidRPr="009E374F" w:rsidRDefault="00D45A61" w:rsidP="00312CAF">
      <w:pPr>
        <w:spacing w:after="0" w:line="240" w:lineRule="auto"/>
        <w:ind w:left="709" w:hanging="709"/>
        <w:jc w:val="both"/>
        <w:rPr>
          <w:rFonts w:ascii="Arial" w:hAnsi="Arial" w:cs="Arial"/>
          <w:sz w:val="24"/>
          <w:szCs w:val="24"/>
        </w:rPr>
      </w:pPr>
    </w:p>
    <w:p w:rsidR="00C226A1" w:rsidRPr="009E374F" w:rsidRDefault="004231E7" w:rsidP="00312CAF">
      <w:pPr>
        <w:spacing w:after="0" w:line="240" w:lineRule="auto"/>
        <w:ind w:left="709" w:hanging="709"/>
        <w:jc w:val="both"/>
        <w:rPr>
          <w:rFonts w:ascii="Arial" w:hAnsi="Arial" w:cs="Arial"/>
          <w:sz w:val="24"/>
          <w:szCs w:val="24"/>
        </w:rPr>
      </w:pPr>
      <w:r w:rsidRPr="009E374F">
        <w:rPr>
          <w:rFonts w:ascii="Arial" w:hAnsi="Arial" w:cs="Arial"/>
          <w:sz w:val="24"/>
          <w:szCs w:val="24"/>
        </w:rPr>
        <w:t>Robinson, A.</w:t>
      </w:r>
      <w:r w:rsidR="00C226A1" w:rsidRPr="009E374F">
        <w:rPr>
          <w:rFonts w:ascii="Arial" w:hAnsi="Arial" w:cs="Arial"/>
          <w:sz w:val="24"/>
          <w:szCs w:val="24"/>
        </w:rPr>
        <w:t xml:space="preserve">, Shore, B.M. y  </w:t>
      </w:r>
      <w:proofErr w:type="spellStart"/>
      <w:r w:rsidR="00C226A1" w:rsidRPr="009E374F">
        <w:rPr>
          <w:rFonts w:ascii="Arial" w:hAnsi="Arial" w:cs="Arial"/>
          <w:sz w:val="24"/>
          <w:szCs w:val="24"/>
        </w:rPr>
        <w:t>Enersen</w:t>
      </w:r>
      <w:proofErr w:type="spellEnd"/>
      <w:r w:rsidR="00C226A1" w:rsidRPr="009E374F">
        <w:rPr>
          <w:rFonts w:ascii="Arial" w:hAnsi="Arial" w:cs="Arial"/>
          <w:sz w:val="24"/>
          <w:szCs w:val="24"/>
        </w:rPr>
        <w:t xml:space="preserve">, D.L.. </w:t>
      </w:r>
      <w:r w:rsidR="00C226A1" w:rsidRPr="009E374F">
        <w:rPr>
          <w:rFonts w:ascii="Arial" w:hAnsi="Arial" w:cs="Arial"/>
          <w:sz w:val="24"/>
          <w:szCs w:val="24"/>
          <w:lang w:val="en-US"/>
        </w:rPr>
        <w:t xml:space="preserve">(2007). </w:t>
      </w:r>
      <w:r w:rsidR="00C226A1" w:rsidRPr="009E374F">
        <w:rPr>
          <w:rFonts w:ascii="Arial" w:hAnsi="Arial" w:cs="Arial"/>
          <w:i/>
          <w:sz w:val="24"/>
          <w:szCs w:val="24"/>
          <w:lang w:val="en-US"/>
        </w:rPr>
        <w:t xml:space="preserve">Best practices in gifted education: An evidence based guide. </w:t>
      </w:r>
      <w:r w:rsidR="00C226A1" w:rsidRPr="009E374F">
        <w:rPr>
          <w:rFonts w:ascii="Arial" w:hAnsi="Arial" w:cs="Arial"/>
          <w:sz w:val="24"/>
          <w:szCs w:val="24"/>
        </w:rPr>
        <w:t>Waco, T</w:t>
      </w:r>
      <w:r w:rsidR="00551B3F">
        <w:rPr>
          <w:rFonts w:ascii="Arial" w:hAnsi="Arial" w:cs="Arial"/>
          <w:sz w:val="24"/>
          <w:szCs w:val="24"/>
        </w:rPr>
        <w:t>exas</w:t>
      </w:r>
      <w:r w:rsidR="00C226A1" w:rsidRPr="009E374F">
        <w:rPr>
          <w:rFonts w:ascii="Arial" w:hAnsi="Arial" w:cs="Arial"/>
          <w:sz w:val="24"/>
          <w:szCs w:val="24"/>
        </w:rPr>
        <w:t xml:space="preserve">: </w:t>
      </w:r>
      <w:proofErr w:type="spellStart"/>
      <w:r w:rsidR="00C226A1" w:rsidRPr="009E374F">
        <w:rPr>
          <w:rFonts w:ascii="Arial" w:hAnsi="Arial" w:cs="Arial"/>
          <w:sz w:val="24"/>
          <w:szCs w:val="24"/>
        </w:rPr>
        <w:t>Prufrock</w:t>
      </w:r>
      <w:proofErr w:type="spellEnd"/>
      <w:r w:rsidR="00C226A1" w:rsidRPr="009E374F">
        <w:rPr>
          <w:rFonts w:ascii="Arial" w:hAnsi="Arial" w:cs="Arial"/>
          <w:sz w:val="24"/>
          <w:szCs w:val="24"/>
        </w:rPr>
        <w:t xml:space="preserve"> Pres</w:t>
      </w:r>
      <w:r w:rsidR="00756423" w:rsidRPr="009E374F">
        <w:rPr>
          <w:rFonts w:ascii="Arial" w:hAnsi="Arial" w:cs="Arial"/>
          <w:sz w:val="24"/>
          <w:szCs w:val="24"/>
        </w:rPr>
        <w:t xml:space="preserve"> INC.</w:t>
      </w:r>
    </w:p>
    <w:p w:rsidR="00CD5D1C" w:rsidRPr="009E374F" w:rsidRDefault="00CD5D1C" w:rsidP="00312CAF">
      <w:pPr>
        <w:spacing w:after="0" w:line="240" w:lineRule="auto"/>
        <w:jc w:val="both"/>
        <w:rPr>
          <w:rFonts w:ascii="Arial" w:hAnsi="Arial" w:cs="Arial"/>
          <w:color w:val="FF0000"/>
          <w:sz w:val="24"/>
          <w:szCs w:val="24"/>
          <w:shd w:val="clear" w:color="auto" w:fill="FFFFFF"/>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rPr>
        <w:t>Rodrigues</w:t>
      </w:r>
      <w:proofErr w:type="spellEnd"/>
      <w:r w:rsidRPr="009E374F">
        <w:rPr>
          <w:rFonts w:ascii="Arial" w:hAnsi="Arial" w:cs="Arial"/>
          <w:sz w:val="24"/>
          <w:szCs w:val="24"/>
          <w:shd w:val="clear" w:color="auto" w:fill="FFFFFF"/>
        </w:rPr>
        <w:t xml:space="preserve">, R. </w:t>
      </w:r>
      <w:r w:rsidR="006038EF" w:rsidRPr="009E374F">
        <w:rPr>
          <w:rFonts w:ascii="Arial" w:hAnsi="Arial" w:cs="Arial"/>
          <w:sz w:val="24"/>
          <w:szCs w:val="24"/>
          <w:shd w:val="clear" w:color="auto" w:fill="FFFFFF"/>
        </w:rPr>
        <w:t>y</w:t>
      </w:r>
      <w:r w:rsidRPr="009E374F">
        <w:rPr>
          <w:rFonts w:ascii="Arial" w:hAnsi="Arial" w:cs="Arial"/>
          <w:sz w:val="24"/>
          <w:szCs w:val="24"/>
          <w:shd w:val="clear" w:color="auto" w:fill="FFFFFF"/>
        </w:rPr>
        <w:t xml:space="preserve"> de Souza, D. (2012). Aceleración de la enseñanza para alumnos superdotados: argumentos favorables y contrarios. </w:t>
      </w:r>
      <w:r w:rsidRPr="009E374F">
        <w:rPr>
          <w:rFonts w:ascii="Arial" w:hAnsi="Arial" w:cs="Arial"/>
          <w:i/>
          <w:iCs/>
          <w:sz w:val="24"/>
          <w:szCs w:val="24"/>
          <w:shd w:val="clear" w:color="auto" w:fill="FFFFFF"/>
        </w:rPr>
        <w:t>Revista de Psicología (PUCP)</w:t>
      </w:r>
      <w:r w:rsidRPr="009E374F">
        <w:rPr>
          <w:rFonts w:ascii="Arial" w:hAnsi="Arial" w:cs="Arial"/>
          <w:sz w:val="24"/>
          <w:szCs w:val="24"/>
          <w:shd w:val="clear" w:color="auto" w:fill="FFFFFF"/>
        </w:rPr>
        <w:t>,</w:t>
      </w:r>
      <w:r w:rsidRPr="009E374F">
        <w:rPr>
          <w:rStyle w:val="apple-converted-space"/>
          <w:rFonts w:ascii="Arial" w:hAnsi="Arial" w:cs="Arial"/>
          <w:sz w:val="24"/>
          <w:szCs w:val="24"/>
          <w:shd w:val="clear" w:color="auto" w:fill="FFFFFF"/>
        </w:rPr>
        <w:t> </w:t>
      </w:r>
      <w:r w:rsidRPr="009E374F">
        <w:rPr>
          <w:rFonts w:ascii="Arial" w:hAnsi="Arial" w:cs="Arial"/>
          <w:i/>
          <w:iCs/>
          <w:sz w:val="24"/>
          <w:szCs w:val="24"/>
          <w:shd w:val="clear" w:color="auto" w:fill="FFFFFF"/>
        </w:rPr>
        <w:t>30</w:t>
      </w:r>
      <w:r w:rsidRPr="009E374F">
        <w:rPr>
          <w:rFonts w:ascii="Arial" w:hAnsi="Arial" w:cs="Arial"/>
          <w:sz w:val="24"/>
          <w:szCs w:val="24"/>
          <w:shd w:val="clear" w:color="auto" w:fill="FFFFFF"/>
        </w:rPr>
        <w:t>(1), 189-214.</w:t>
      </w:r>
    </w:p>
    <w:p w:rsidR="00CD5D1C" w:rsidRPr="009E374F" w:rsidRDefault="00CD5D1C" w:rsidP="00312CAF">
      <w:pPr>
        <w:spacing w:after="0" w:line="240" w:lineRule="auto"/>
        <w:ind w:left="709" w:hanging="709"/>
        <w:jc w:val="both"/>
        <w:rPr>
          <w:rFonts w:ascii="Arial" w:hAnsi="Arial" w:cs="Arial"/>
          <w:sz w:val="24"/>
          <w:szCs w:val="24"/>
        </w:rPr>
      </w:pPr>
    </w:p>
    <w:p w:rsidR="00CD5D1C" w:rsidRPr="009E374F" w:rsidRDefault="00CD5D1C"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Rodríguez, A.M. (2013). Modelos de Atención a la Diversidad en Educación Secundaria Obligatoria: Análisis Comparativo de los Planes de Atención a la Diversidad de las Comunidades Autónomas de Andalucía y de la Región de Murcia.</w:t>
      </w:r>
      <w:r w:rsidRPr="009E374F">
        <w:rPr>
          <w:rStyle w:val="apple-converted-space"/>
          <w:rFonts w:ascii="Arial" w:hAnsi="Arial" w:cs="Arial"/>
          <w:sz w:val="24"/>
          <w:szCs w:val="24"/>
          <w:shd w:val="clear" w:color="auto" w:fill="FFFFFF"/>
        </w:rPr>
        <w:t> </w:t>
      </w:r>
      <w:r w:rsidRPr="009E374F">
        <w:rPr>
          <w:rFonts w:ascii="Arial" w:hAnsi="Arial" w:cs="Arial"/>
          <w:i/>
          <w:iCs/>
          <w:sz w:val="24"/>
          <w:szCs w:val="24"/>
          <w:shd w:val="clear" w:color="auto" w:fill="FFFFFF"/>
        </w:rPr>
        <w:t>Revista nacional e internacional de educación inclusiva</w:t>
      </w:r>
      <w:r w:rsidRPr="009E374F">
        <w:rPr>
          <w:rFonts w:ascii="Arial" w:hAnsi="Arial" w:cs="Arial"/>
          <w:sz w:val="24"/>
          <w:szCs w:val="24"/>
          <w:shd w:val="clear" w:color="auto" w:fill="FFFFFF"/>
        </w:rPr>
        <w:t>,</w:t>
      </w:r>
      <w:r w:rsidRPr="009E374F">
        <w:rPr>
          <w:rStyle w:val="apple-converted-space"/>
          <w:rFonts w:ascii="Arial" w:hAnsi="Arial" w:cs="Arial"/>
          <w:sz w:val="24"/>
          <w:szCs w:val="24"/>
          <w:shd w:val="clear" w:color="auto" w:fill="FFFFFF"/>
        </w:rPr>
        <w:t> </w:t>
      </w:r>
      <w:r w:rsidRPr="009E374F">
        <w:rPr>
          <w:rFonts w:ascii="Arial" w:hAnsi="Arial" w:cs="Arial"/>
          <w:i/>
          <w:iCs/>
          <w:sz w:val="24"/>
          <w:szCs w:val="24"/>
          <w:shd w:val="clear" w:color="auto" w:fill="FFFFFF"/>
        </w:rPr>
        <w:t xml:space="preserve">6 </w:t>
      </w:r>
      <w:r w:rsidRPr="009E374F">
        <w:rPr>
          <w:rFonts w:ascii="Arial" w:hAnsi="Arial" w:cs="Arial"/>
          <w:sz w:val="24"/>
          <w:szCs w:val="24"/>
          <w:shd w:val="clear" w:color="auto" w:fill="FFFFFF"/>
        </w:rPr>
        <w:t>(3), 41-64.</w:t>
      </w:r>
    </w:p>
    <w:p w:rsidR="00CD5D1C" w:rsidRPr="009E374F" w:rsidRDefault="00CD5D1C" w:rsidP="00312CAF">
      <w:pPr>
        <w:spacing w:after="0" w:line="240" w:lineRule="auto"/>
        <w:ind w:left="709" w:hanging="709"/>
        <w:jc w:val="both"/>
        <w:rPr>
          <w:rFonts w:ascii="Arial" w:hAnsi="Arial" w:cs="Arial"/>
          <w:color w:val="00B050"/>
          <w:sz w:val="24"/>
          <w:szCs w:val="24"/>
          <w:shd w:val="clear" w:color="auto" w:fill="FFFFFF"/>
        </w:rPr>
      </w:pPr>
    </w:p>
    <w:p w:rsidR="002F6F65" w:rsidRPr="009E374F" w:rsidRDefault="002F6F65" w:rsidP="00312CAF">
      <w:pPr>
        <w:spacing w:after="0" w:line="240" w:lineRule="auto"/>
        <w:ind w:left="709" w:hanging="709"/>
        <w:jc w:val="both"/>
        <w:rPr>
          <w:rFonts w:ascii="Arial" w:hAnsi="Arial" w:cs="Arial"/>
          <w:sz w:val="24"/>
          <w:szCs w:val="24"/>
          <w:shd w:val="clear" w:color="auto" w:fill="FFFFFF"/>
          <w:lang w:val="en-US"/>
        </w:rPr>
      </w:pPr>
      <w:r w:rsidRPr="009E374F">
        <w:rPr>
          <w:rFonts w:ascii="Arial" w:hAnsi="Arial" w:cs="Arial"/>
          <w:sz w:val="24"/>
          <w:szCs w:val="24"/>
          <w:shd w:val="clear" w:color="auto" w:fill="FFFFFF"/>
        </w:rPr>
        <w:t>Ruiz, M.J., Bermejo, R., Ferrando, M., Prieto, M.D. y Sainz, M. (2014). Inteligencia y Pensamiento Científico-Creativo: Su convergencia en la explicación del rendimiento académico de los alumnos. </w:t>
      </w:r>
      <w:r w:rsidRPr="009E374F">
        <w:rPr>
          <w:rFonts w:ascii="Arial" w:hAnsi="Arial" w:cs="Arial"/>
          <w:i/>
          <w:sz w:val="24"/>
          <w:szCs w:val="24"/>
          <w:shd w:val="clear" w:color="auto" w:fill="FFFFFF"/>
          <w:lang w:val="en-US"/>
        </w:rPr>
        <w:t>Electronic Journal of Research in Educational Psychology, 12</w:t>
      </w:r>
      <w:r w:rsidRPr="009E374F">
        <w:rPr>
          <w:rFonts w:ascii="Arial" w:hAnsi="Arial" w:cs="Arial"/>
          <w:sz w:val="24"/>
          <w:szCs w:val="24"/>
          <w:shd w:val="clear" w:color="auto" w:fill="FFFFFF"/>
          <w:lang w:val="en-US"/>
        </w:rPr>
        <w:t>(2), 283-302.</w:t>
      </w:r>
    </w:p>
    <w:p w:rsidR="002F6F65" w:rsidRPr="009E374F" w:rsidRDefault="002F6F65" w:rsidP="00312CAF">
      <w:pPr>
        <w:spacing w:after="0" w:line="240" w:lineRule="auto"/>
        <w:ind w:left="709" w:hanging="709"/>
        <w:jc w:val="both"/>
        <w:rPr>
          <w:rFonts w:ascii="Arial" w:hAnsi="Arial" w:cs="Arial"/>
          <w:color w:val="00B050"/>
          <w:sz w:val="24"/>
          <w:szCs w:val="24"/>
          <w:shd w:val="clear" w:color="auto" w:fill="FFFFFF"/>
          <w:lang w:val="en-US"/>
        </w:rPr>
      </w:pPr>
    </w:p>
    <w:p w:rsidR="00D45A61" w:rsidRPr="009E374F" w:rsidRDefault="00D45A61" w:rsidP="00312CAF">
      <w:pPr>
        <w:spacing w:after="0" w:line="240" w:lineRule="auto"/>
        <w:ind w:left="709" w:hanging="709"/>
        <w:jc w:val="both"/>
        <w:rPr>
          <w:rFonts w:ascii="Arial" w:hAnsi="Arial" w:cs="Arial"/>
          <w:sz w:val="24"/>
          <w:szCs w:val="24"/>
          <w:shd w:val="clear" w:color="auto" w:fill="FFFFFF"/>
        </w:rPr>
      </w:pPr>
      <w:proofErr w:type="spellStart"/>
      <w:r w:rsidRPr="009E374F">
        <w:rPr>
          <w:rFonts w:ascii="Arial" w:hAnsi="Arial" w:cs="Arial"/>
          <w:sz w:val="24"/>
          <w:szCs w:val="24"/>
          <w:shd w:val="clear" w:color="auto" w:fill="FFFFFF"/>
          <w:lang w:val="en-US"/>
        </w:rPr>
        <w:t>Ruvalcaba</w:t>
      </w:r>
      <w:proofErr w:type="spellEnd"/>
      <w:r w:rsidRPr="009E374F">
        <w:rPr>
          <w:rFonts w:ascii="Arial" w:hAnsi="Arial" w:cs="Arial"/>
          <w:sz w:val="24"/>
          <w:szCs w:val="24"/>
          <w:shd w:val="clear" w:color="auto" w:fill="FFFFFF"/>
          <w:lang w:val="en-US"/>
        </w:rPr>
        <w:t xml:space="preserve">, N. A., Gallegos, J., Flores, A. y </w:t>
      </w:r>
      <w:proofErr w:type="spellStart"/>
      <w:r w:rsidRPr="009E374F">
        <w:rPr>
          <w:rFonts w:ascii="Arial" w:hAnsi="Arial" w:cs="Arial"/>
          <w:sz w:val="24"/>
          <w:szCs w:val="24"/>
          <w:shd w:val="clear" w:color="auto" w:fill="FFFFFF"/>
          <w:lang w:val="en-US"/>
        </w:rPr>
        <w:t>Fulquez</w:t>
      </w:r>
      <w:proofErr w:type="spellEnd"/>
      <w:r w:rsidRPr="009E374F">
        <w:rPr>
          <w:rFonts w:ascii="Arial" w:hAnsi="Arial" w:cs="Arial"/>
          <w:sz w:val="24"/>
          <w:szCs w:val="24"/>
          <w:shd w:val="clear" w:color="auto" w:fill="FFFFFF"/>
          <w:lang w:val="en-US"/>
        </w:rPr>
        <w:t xml:space="preserve">, S.C. (2013). </w:t>
      </w:r>
      <w:r w:rsidRPr="009E374F">
        <w:rPr>
          <w:rFonts w:ascii="Arial" w:hAnsi="Arial" w:cs="Arial"/>
          <w:sz w:val="24"/>
          <w:szCs w:val="24"/>
          <w:shd w:val="clear" w:color="auto" w:fill="FFFFFF"/>
        </w:rPr>
        <w:t xml:space="preserve">Las competencias </w:t>
      </w:r>
      <w:proofErr w:type="spellStart"/>
      <w:r w:rsidRPr="009E374F">
        <w:rPr>
          <w:rFonts w:ascii="Arial" w:hAnsi="Arial" w:cs="Arial"/>
          <w:sz w:val="24"/>
          <w:szCs w:val="24"/>
          <w:shd w:val="clear" w:color="auto" w:fill="FFFFFF"/>
        </w:rPr>
        <w:t>sociemocionales</w:t>
      </w:r>
      <w:proofErr w:type="spellEnd"/>
      <w:r w:rsidRPr="009E374F">
        <w:rPr>
          <w:rFonts w:ascii="Arial" w:hAnsi="Arial" w:cs="Arial"/>
          <w:sz w:val="24"/>
          <w:szCs w:val="24"/>
          <w:shd w:val="clear" w:color="auto" w:fill="FFFFFF"/>
        </w:rPr>
        <w:t xml:space="preserve"> como factor protector ante la sintomatología de ansiedad y depresión en adolescentes. </w:t>
      </w:r>
      <w:proofErr w:type="spellStart"/>
      <w:r w:rsidRPr="009E374F">
        <w:rPr>
          <w:rFonts w:ascii="Arial" w:hAnsi="Arial" w:cs="Arial"/>
          <w:i/>
          <w:sz w:val="24"/>
          <w:szCs w:val="24"/>
          <w:shd w:val="clear" w:color="auto" w:fill="FFFFFF"/>
        </w:rPr>
        <w:t>Psicogente</w:t>
      </w:r>
      <w:proofErr w:type="spellEnd"/>
      <w:r w:rsidRPr="009E374F">
        <w:rPr>
          <w:rFonts w:ascii="Arial" w:hAnsi="Arial" w:cs="Arial"/>
          <w:i/>
          <w:sz w:val="24"/>
          <w:szCs w:val="24"/>
          <w:shd w:val="clear" w:color="auto" w:fill="FFFFFF"/>
        </w:rPr>
        <w:t>, 16</w:t>
      </w:r>
      <w:r w:rsidRPr="009E374F">
        <w:rPr>
          <w:rFonts w:ascii="Arial" w:hAnsi="Arial" w:cs="Arial"/>
          <w:sz w:val="24"/>
          <w:szCs w:val="24"/>
          <w:shd w:val="clear" w:color="auto" w:fill="FFFFFF"/>
        </w:rPr>
        <w:t>(29), 55-64.</w:t>
      </w:r>
    </w:p>
    <w:p w:rsidR="00D45A61" w:rsidRPr="009E374F" w:rsidRDefault="00D45A61" w:rsidP="00312CAF">
      <w:pPr>
        <w:spacing w:after="0" w:line="240" w:lineRule="auto"/>
        <w:ind w:left="709" w:hanging="709"/>
        <w:jc w:val="both"/>
        <w:rPr>
          <w:rFonts w:ascii="Arial" w:hAnsi="Arial" w:cs="Arial"/>
          <w:sz w:val="24"/>
          <w:szCs w:val="24"/>
          <w:shd w:val="clear" w:color="auto" w:fill="FFFFFF"/>
        </w:rPr>
      </w:pPr>
    </w:p>
    <w:p w:rsidR="00D45A61" w:rsidRPr="009E374F" w:rsidRDefault="00D45A61" w:rsidP="00312CAF">
      <w:pPr>
        <w:spacing w:after="0" w:line="240" w:lineRule="auto"/>
        <w:ind w:left="709" w:hanging="709"/>
        <w:jc w:val="both"/>
        <w:rPr>
          <w:rFonts w:ascii="Arial" w:hAnsi="Arial" w:cs="Arial"/>
          <w:sz w:val="24"/>
          <w:szCs w:val="24"/>
          <w:shd w:val="clear" w:color="auto" w:fill="FFFFFF"/>
        </w:rPr>
      </w:pPr>
      <w:r w:rsidRPr="009E374F">
        <w:rPr>
          <w:rFonts w:ascii="Arial" w:hAnsi="Arial" w:cs="Arial"/>
          <w:sz w:val="24"/>
          <w:szCs w:val="24"/>
          <w:shd w:val="clear" w:color="auto" w:fill="FFFFFF"/>
        </w:rPr>
        <w:t>Sainz, M., Fernández, M.C. y Soto, G. (2012). Inteligencia Emocional y Alta Habilidad. </w:t>
      </w:r>
      <w:proofErr w:type="spellStart"/>
      <w:r w:rsidRPr="009E374F">
        <w:rPr>
          <w:rFonts w:ascii="Arial" w:hAnsi="Arial" w:cs="Arial"/>
          <w:i/>
          <w:sz w:val="24"/>
          <w:szCs w:val="24"/>
          <w:shd w:val="clear" w:color="auto" w:fill="FFFFFF"/>
        </w:rPr>
        <w:t>AMAzônica</w:t>
      </w:r>
      <w:proofErr w:type="spellEnd"/>
      <w:r w:rsidRPr="009E374F">
        <w:rPr>
          <w:rFonts w:ascii="Arial" w:hAnsi="Arial" w:cs="Arial"/>
          <w:i/>
          <w:sz w:val="24"/>
          <w:szCs w:val="24"/>
          <w:shd w:val="clear" w:color="auto" w:fill="FFFFFF"/>
        </w:rPr>
        <w:t>, 10</w:t>
      </w:r>
      <w:r w:rsidRPr="009E374F">
        <w:rPr>
          <w:rFonts w:ascii="Arial" w:hAnsi="Arial" w:cs="Arial"/>
          <w:sz w:val="24"/>
          <w:szCs w:val="24"/>
          <w:shd w:val="clear" w:color="auto" w:fill="FFFFFF"/>
        </w:rPr>
        <w:t>(3), 186-203.</w:t>
      </w:r>
    </w:p>
    <w:p w:rsidR="00D45A61" w:rsidRPr="009E374F" w:rsidRDefault="00D45A61" w:rsidP="00312CAF">
      <w:pPr>
        <w:spacing w:after="0" w:line="240" w:lineRule="auto"/>
        <w:ind w:left="709" w:hanging="709"/>
        <w:jc w:val="both"/>
        <w:rPr>
          <w:rFonts w:ascii="Arial" w:hAnsi="Arial" w:cs="Arial"/>
          <w:color w:val="7030A0"/>
          <w:sz w:val="24"/>
          <w:szCs w:val="24"/>
          <w:shd w:val="clear" w:color="auto" w:fill="FFFFFF"/>
        </w:rPr>
      </w:pPr>
    </w:p>
    <w:p w:rsidR="006074B3" w:rsidRPr="009E374F" w:rsidRDefault="006074B3"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Sastre, S. (2012). Alta capacidad intelectual: perfeccionismo y regulación </w:t>
      </w:r>
      <w:proofErr w:type="spellStart"/>
      <w:r w:rsidRPr="009E374F">
        <w:rPr>
          <w:rFonts w:ascii="Arial" w:hAnsi="Arial" w:cs="Arial"/>
          <w:sz w:val="24"/>
          <w:szCs w:val="24"/>
        </w:rPr>
        <w:t>metacognitiva</w:t>
      </w:r>
      <w:proofErr w:type="spellEnd"/>
      <w:r w:rsidRPr="009E374F">
        <w:rPr>
          <w:rFonts w:ascii="Arial" w:hAnsi="Arial" w:cs="Arial"/>
          <w:i/>
          <w:sz w:val="24"/>
          <w:szCs w:val="24"/>
        </w:rPr>
        <w:t>. Revista</w:t>
      </w:r>
      <w:r w:rsidRPr="009E374F">
        <w:rPr>
          <w:rFonts w:ascii="Arial" w:hAnsi="Arial" w:cs="Arial"/>
          <w:sz w:val="24"/>
          <w:szCs w:val="24"/>
        </w:rPr>
        <w:t xml:space="preserve"> </w:t>
      </w:r>
      <w:r w:rsidRPr="009E374F">
        <w:rPr>
          <w:rFonts w:ascii="Arial" w:hAnsi="Arial" w:cs="Arial"/>
          <w:i/>
          <w:sz w:val="24"/>
          <w:szCs w:val="24"/>
        </w:rPr>
        <w:t>de neurología, 54</w:t>
      </w:r>
      <w:r w:rsidR="00A77F38" w:rsidRPr="006006B9">
        <w:rPr>
          <w:rFonts w:ascii="Arial" w:hAnsi="Arial" w:cs="Arial"/>
          <w:sz w:val="24"/>
          <w:szCs w:val="24"/>
        </w:rPr>
        <w:t>(1)</w:t>
      </w:r>
      <w:r w:rsidRPr="006006B9">
        <w:rPr>
          <w:rFonts w:ascii="Arial" w:hAnsi="Arial" w:cs="Arial"/>
          <w:sz w:val="24"/>
          <w:szCs w:val="24"/>
        </w:rPr>
        <w:t>,</w:t>
      </w:r>
      <w:r w:rsidRPr="009E374F">
        <w:rPr>
          <w:rFonts w:ascii="Arial" w:hAnsi="Arial" w:cs="Arial"/>
          <w:sz w:val="24"/>
          <w:szCs w:val="24"/>
        </w:rPr>
        <w:t xml:space="preserve"> </w:t>
      </w:r>
      <w:r w:rsidR="00A77F38">
        <w:rPr>
          <w:rFonts w:ascii="Arial" w:hAnsi="Arial" w:cs="Arial"/>
          <w:sz w:val="24"/>
          <w:szCs w:val="24"/>
        </w:rPr>
        <w:t>21-</w:t>
      </w:r>
      <w:r w:rsidRPr="009E374F">
        <w:rPr>
          <w:rFonts w:ascii="Arial" w:hAnsi="Arial" w:cs="Arial"/>
          <w:sz w:val="24"/>
          <w:szCs w:val="24"/>
        </w:rPr>
        <w:t>29.</w:t>
      </w:r>
    </w:p>
    <w:p w:rsidR="006074B3" w:rsidRPr="009E374F" w:rsidRDefault="006074B3" w:rsidP="00312CAF">
      <w:pPr>
        <w:spacing w:after="0" w:line="240" w:lineRule="auto"/>
        <w:ind w:left="709" w:hanging="709"/>
        <w:jc w:val="both"/>
        <w:rPr>
          <w:rFonts w:ascii="Arial" w:hAnsi="Arial" w:cs="Arial"/>
          <w:sz w:val="24"/>
          <w:szCs w:val="24"/>
        </w:rPr>
      </w:pPr>
    </w:p>
    <w:p w:rsidR="008E3660" w:rsidRPr="00F266B4" w:rsidRDefault="008E3660" w:rsidP="00312CAF">
      <w:pPr>
        <w:spacing w:after="0" w:line="240" w:lineRule="auto"/>
        <w:ind w:left="709" w:hanging="709"/>
        <w:jc w:val="both"/>
        <w:rPr>
          <w:rFonts w:ascii="Arial" w:hAnsi="Arial" w:cs="Arial"/>
          <w:sz w:val="24"/>
          <w:szCs w:val="24"/>
          <w:shd w:val="clear" w:color="auto" w:fill="FFFFFF"/>
          <w:lang w:val="en-US"/>
        </w:rPr>
      </w:pPr>
      <w:r w:rsidRPr="009E374F">
        <w:rPr>
          <w:rFonts w:ascii="Arial" w:hAnsi="Arial" w:cs="Arial"/>
          <w:sz w:val="24"/>
          <w:szCs w:val="24"/>
          <w:shd w:val="clear" w:color="auto" w:fill="FFFFFF"/>
        </w:rPr>
        <w:t xml:space="preserve">Suárez, J., </w:t>
      </w:r>
      <w:proofErr w:type="spellStart"/>
      <w:r w:rsidRPr="009E374F">
        <w:rPr>
          <w:rFonts w:ascii="Arial" w:hAnsi="Arial" w:cs="Arial"/>
          <w:sz w:val="24"/>
          <w:szCs w:val="24"/>
          <w:shd w:val="clear" w:color="auto" w:fill="FFFFFF"/>
        </w:rPr>
        <w:t>Maiz</w:t>
      </w:r>
      <w:proofErr w:type="spellEnd"/>
      <w:r w:rsidRPr="009E374F">
        <w:rPr>
          <w:rFonts w:ascii="Arial" w:hAnsi="Arial" w:cs="Arial"/>
          <w:sz w:val="24"/>
          <w:szCs w:val="24"/>
          <w:shd w:val="clear" w:color="auto" w:fill="FFFFFF"/>
        </w:rPr>
        <w:t xml:space="preserve">, F. y Meza, M. (2010). Inteligencias múltiples: Una innovación pedagógica para potenciar el proceso enseñanza aprendizaje. </w:t>
      </w:r>
      <w:proofErr w:type="spellStart"/>
      <w:r w:rsidRPr="00F266B4">
        <w:rPr>
          <w:rFonts w:ascii="Arial" w:hAnsi="Arial" w:cs="Arial"/>
          <w:i/>
          <w:sz w:val="24"/>
          <w:szCs w:val="24"/>
          <w:shd w:val="clear" w:color="auto" w:fill="FFFFFF"/>
          <w:lang w:val="en-US"/>
        </w:rPr>
        <w:t>Investigación</w:t>
      </w:r>
      <w:proofErr w:type="spellEnd"/>
      <w:r w:rsidRPr="00F266B4">
        <w:rPr>
          <w:rFonts w:ascii="Arial" w:hAnsi="Arial" w:cs="Arial"/>
          <w:i/>
          <w:sz w:val="24"/>
          <w:szCs w:val="24"/>
          <w:shd w:val="clear" w:color="auto" w:fill="FFFFFF"/>
          <w:lang w:val="en-US"/>
        </w:rPr>
        <w:t xml:space="preserve"> y </w:t>
      </w:r>
      <w:proofErr w:type="spellStart"/>
      <w:r w:rsidRPr="00F266B4">
        <w:rPr>
          <w:rFonts w:ascii="Arial" w:hAnsi="Arial" w:cs="Arial"/>
          <w:i/>
          <w:sz w:val="24"/>
          <w:szCs w:val="24"/>
          <w:shd w:val="clear" w:color="auto" w:fill="FFFFFF"/>
          <w:lang w:val="en-US"/>
        </w:rPr>
        <w:t>postgrado</w:t>
      </w:r>
      <w:proofErr w:type="spellEnd"/>
      <w:r w:rsidRPr="00F266B4">
        <w:rPr>
          <w:rFonts w:ascii="Arial" w:hAnsi="Arial" w:cs="Arial"/>
          <w:i/>
          <w:sz w:val="24"/>
          <w:szCs w:val="24"/>
          <w:shd w:val="clear" w:color="auto" w:fill="FFFFFF"/>
          <w:lang w:val="en-US"/>
        </w:rPr>
        <w:t>, 25</w:t>
      </w:r>
      <w:r w:rsidRPr="00F266B4">
        <w:rPr>
          <w:rFonts w:ascii="Arial" w:hAnsi="Arial" w:cs="Arial"/>
          <w:sz w:val="24"/>
          <w:szCs w:val="24"/>
          <w:shd w:val="clear" w:color="auto" w:fill="FFFFFF"/>
          <w:lang w:val="en-US"/>
        </w:rPr>
        <w:t>(1), 81-94.</w:t>
      </w:r>
    </w:p>
    <w:p w:rsidR="00A85198" w:rsidRPr="00F266B4" w:rsidRDefault="00A85198" w:rsidP="00312CAF">
      <w:pPr>
        <w:spacing w:after="0" w:line="240" w:lineRule="auto"/>
        <w:ind w:left="709" w:hanging="709"/>
        <w:jc w:val="both"/>
        <w:rPr>
          <w:rFonts w:ascii="Arial" w:hAnsi="Arial" w:cs="Arial"/>
          <w:sz w:val="24"/>
          <w:szCs w:val="24"/>
          <w:shd w:val="clear" w:color="auto" w:fill="FFFFFF"/>
          <w:lang w:val="en-US"/>
        </w:rPr>
      </w:pPr>
    </w:p>
    <w:p w:rsidR="00F862BB" w:rsidRPr="007505BF" w:rsidRDefault="00F862BB" w:rsidP="00F862BB">
      <w:pPr>
        <w:spacing w:after="0" w:line="240" w:lineRule="auto"/>
        <w:ind w:left="709" w:hanging="709"/>
        <w:jc w:val="both"/>
        <w:rPr>
          <w:rFonts w:ascii="Arial" w:hAnsi="Arial" w:cs="Arial"/>
          <w:sz w:val="24"/>
          <w:szCs w:val="24"/>
          <w:shd w:val="clear" w:color="auto" w:fill="FFFFFF"/>
          <w:lang w:val="en-US"/>
        </w:rPr>
      </w:pPr>
      <w:r w:rsidRPr="007505BF">
        <w:rPr>
          <w:rFonts w:ascii="Arial" w:hAnsi="Arial" w:cs="Arial"/>
          <w:sz w:val="24"/>
          <w:szCs w:val="24"/>
          <w:shd w:val="clear" w:color="auto" w:fill="FFFFFF"/>
          <w:lang w:val="en-US"/>
        </w:rPr>
        <w:t xml:space="preserve">Torrance, E.P. (1966) </w:t>
      </w:r>
      <w:r w:rsidRPr="007505BF">
        <w:rPr>
          <w:rFonts w:ascii="Arial" w:hAnsi="Arial" w:cs="Arial"/>
          <w:i/>
          <w:sz w:val="24"/>
          <w:szCs w:val="24"/>
          <w:shd w:val="clear" w:color="auto" w:fill="FFFFFF"/>
          <w:lang w:val="en-US"/>
        </w:rPr>
        <w:t>The Torrance Tests of Creative Thinking - Norms-Technical Manual Research Edition - Verbal Tests, Forms A and B -Figural Tests, Forms A and B.</w:t>
      </w:r>
      <w:r w:rsidRPr="007505BF">
        <w:rPr>
          <w:rFonts w:ascii="Arial" w:hAnsi="Arial" w:cs="Arial"/>
          <w:sz w:val="24"/>
          <w:szCs w:val="24"/>
          <w:shd w:val="clear" w:color="auto" w:fill="FFFFFF"/>
          <w:lang w:val="en-US"/>
        </w:rPr>
        <w:t xml:space="preserve"> Princeton</w:t>
      </w:r>
      <w:r w:rsidR="007505BF" w:rsidRPr="007505BF">
        <w:rPr>
          <w:rFonts w:ascii="Arial" w:hAnsi="Arial" w:cs="Arial"/>
          <w:sz w:val="24"/>
          <w:szCs w:val="24"/>
          <w:shd w:val="clear" w:color="auto" w:fill="FFFFFF"/>
          <w:lang w:val="en-US"/>
        </w:rPr>
        <w:t>,</w:t>
      </w:r>
      <w:r w:rsidRPr="007505BF">
        <w:rPr>
          <w:rFonts w:ascii="Arial" w:hAnsi="Arial" w:cs="Arial"/>
          <w:sz w:val="24"/>
          <w:szCs w:val="24"/>
          <w:shd w:val="clear" w:color="auto" w:fill="FFFFFF"/>
          <w:lang w:val="en-US"/>
        </w:rPr>
        <w:t xml:space="preserve"> NJ: Personnel Press.</w:t>
      </w:r>
    </w:p>
    <w:p w:rsidR="00F862BB" w:rsidRPr="007505BF" w:rsidRDefault="00F862BB" w:rsidP="00F862BB">
      <w:pPr>
        <w:spacing w:after="0" w:line="240" w:lineRule="auto"/>
        <w:ind w:left="709" w:hanging="709"/>
        <w:jc w:val="both"/>
        <w:rPr>
          <w:rFonts w:ascii="Arial" w:hAnsi="Arial" w:cs="Arial"/>
          <w:sz w:val="24"/>
          <w:szCs w:val="24"/>
          <w:shd w:val="clear" w:color="auto" w:fill="FFFFFF"/>
          <w:lang w:val="en-US"/>
        </w:rPr>
      </w:pPr>
    </w:p>
    <w:p w:rsidR="00F862BB" w:rsidRPr="007505BF" w:rsidRDefault="00F862BB" w:rsidP="00F862BB">
      <w:pPr>
        <w:spacing w:after="0" w:line="240" w:lineRule="auto"/>
        <w:ind w:left="709" w:hanging="709"/>
        <w:jc w:val="both"/>
        <w:rPr>
          <w:rFonts w:ascii="Arial" w:hAnsi="Arial" w:cs="Arial"/>
          <w:sz w:val="24"/>
          <w:szCs w:val="24"/>
          <w:shd w:val="clear" w:color="auto" w:fill="FFFFFF"/>
          <w:lang w:val="en-US"/>
        </w:rPr>
      </w:pPr>
      <w:r w:rsidRPr="007505BF">
        <w:rPr>
          <w:rFonts w:ascii="Arial" w:hAnsi="Arial" w:cs="Arial"/>
          <w:sz w:val="24"/>
          <w:szCs w:val="24"/>
          <w:shd w:val="clear" w:color="auto" w:fill="FFFFFF"/>
          <w:lang w:val="en-US"/>
        </w:rPr>
        <w:t>Torrance, E.P. (1974).</w:t>
      </w:r>
      <w:r w:rsidRPr="007505BF">
        <w:rPr>
          <w:rFonts w:ascii="Arial" w:hAnsi="Arial" w:cs="Arial"/>
          <w:i/>
          <w:sz w:val="24"/>
          <w:szCs w:val="24"/>
          <w:shd w:val="clear" w:color="auto" w:fill="FFFFFF"/>
          <w:lang w:val="en-US"/>
        </w:rPr>
        <w:t>The Torrance Tests of Creative Thinking - Norms-Technical Manual Research Edition - Verbal Tests, Forms A and B -Figural Tests, Forms A and B.</w:t>
      </w:r>
      <w:r w:rsidRPr="007505BF">
        <w:rPr>
          <w:rFonts w:ascii="Arial" w:hAnsi="Arial" w:cs="Arial"/>
          <w:sz w:val="24"/>
          <w:szCs w:val="24"/>
          <w:shd w:val="clear" w:color="auto" w:fill="FFFFFF"/>
          <w:lang w:val="en-US"/>
        </w:rPr>
        <w:t xml:space="preserve"> Princeton</w:t>
      </w:r>
      <w:r w:rsidR="007505BF" w:rsidRPr="007505BF">
        <w:rPr>
          <w:rFonts w:ascii="Arial" w:hAnsi="Arial" w:cs="Arial"/>
          <w:sz w:val="24"/>
          <w:szCs w:val="24"/>
          <w:shd w:val="clear" w:color="auto" w:fill="FFFFFF"/>
          <w:lang w:val="en-US"/>
        </w:rPr>
        <w:t>,</w:t>
      </w:r>
      <w:r w:rsidRPr="007505BF">
        <w:rPr>
          <w:rFonts w:ascii="Arial" w:hAnsi="Arial" w:cs="Arial"/>
          <w:sz w:val="24"/>
          <w:szCs w:val="24"/>
          <w:shd w:val="clear" w:color="auto" w:fill="FFFFFF"/>
          <w:lang w:val="en-US"/>
        </w:rPr>
        <w:t xml:space="preserve"> NJ: Personnel Press.</w:t>
      </w:r>
    </w:p>
    <w:p w:rsidR="00F862BB" w:rsidRPr="007505BF" w:rsidRDefault="00F862BB" w:rsidP="00312CAF">
      <w:pPr>
        <w:spacing w:after="0" w:line="240" w:lineRule="auto"/>
        <w:ind w:left="709" w:hanging="709"/>
        <w:jc w:val="both"/>
        <w:rPr>
          <w:rFonts w:ascii="Arial" w:hAnsi="Arial" w:cs="Arial"/>
          <w:sz w:val="24"/>
          <w:szCs w:val="24"/>
          <w:lang w:val="en-US"/>
        </w:rPr>
      </w:pPr>
    </w:p>
    <w:p w:rsidR="00404D75" w:rsidRPr="009E374F" w:rsidRDefault="00944575" w:rsidP="00312CAF">
      <w:pPr>
        <w:spacing w:after="0" w:line="240" w:lineRule="auto"/>
        <w:ind w:left="709" w:hanging="709"/>
        <w:jc w:val="both"/>
        <w:rPr>
          <w:rFonts w:ascii="Arial" w:hAnsi="Arial" w:cs="Arial"/>
          <w:sz w:val="24"/>
          <w:szCs w:val="24"/>
        </w:rPr>
      </w:pPr>
      <w:r w:rsidRPr="009E374F">
        <w:rPr>
          <w:rFonts w:ascii="Arial" w:hAnsi="Arial" w:cs="Arial"/>
          <w:sz w:val="24"/>
          <w:szCs w:val="24"/>
        </w:rPr>
        <w:t>Vaca, S.L., Álvarez, B.</w:t>
      </w:r>
      <w:r w:rsidR="00404D75" w:rsidRPr="009E374F">
        <w:rPr>
          <w:rFonts w:ascii="Arial" w:hAnsi="Arial" w:cs="Arial"/>
          <w:sz w:val="24"/>
          <w:szCs w:val="24"/>
        </w:rPr>
        <w:t xml:space="preserve"> y Paladines, M.B. (2015). Los padres también cuentan. Validación del cuestionario “Conociendo a tu hijo, tu hija”: identificación de niño</w:t>
      </w:r>
      <w:r w:rsidR="005A4380" w:rsidRPr="009E374F">
        <w:rPr>
          <w:rFonts w:ascii="Arial" w:hAnsi="Arial" w:cs="Arial"/>
          <w:sz w:val="24"/>
          <w:szCs w:val="24"/>
        </w:rPr>
        <w:t>(a)</w:t>
      </w:r>
      <w:r w:rsidR="00404D75" w:rsidRPr="009E374F">
        <w:rPr>
          <w:rFonts w:ascii="Arial" w:hAnsi="Arial" w:cs="Arial"/>
          <w:sz w:val="24"/>
          <w:szCs w:val="24"/>
        </w:rPr>
        <w:t>s de 9 a 10 años con altas capacidades. </w:t>
      </w:r>
      <w:proofErr w:type="spellStart"/>
      <w:r w:rsidR="00404D75" w:rsidRPr="009E374F">
        <w:rPr>
          <w:rFonts w:ascii="Arial" w:hAnsi="Arial" w:cs="Arial"/>
          <w:i/>
          <w:sz w:val="24"/>
          <w:szCs w:val="24"/>
        </w:rPr>
        <w:t>Ensaio</w:t>
      </w:r>
      <w:proofErr w:type="spellEnd"/>
      <w:r w:rsidR="00404D75" w:rsidRPr="009E374F">
        <w:rPr>
          <w:rFonts w:ascii="Arial" w:hAnsi="Arial" w:cs="Arial"/>
          <w:i/>
          <w:sz w:val="24"/>
          <w:szCs w:val="24"/>
        </w:rPr>
        <w:t xml:space="preserve">: </w:t>
      </w:r>
      <w:proofErr w:type="spellStart"/>
      <w:r w:rsidR="00404D75" w:rsidRPr="009E374F">
        <w:rPr>
          <w:rFonts w:ascii="Arial" w:hAnsi="Arial" w:cs="Arial"/>
          <w:i/>
          <w:sz w:val="24"/>
          <w:szCs w:val="24"/>
        </w:rPr>
        <w:t>Avaliação</w:t>
      </w:r>
      <w:proofErr w:type="spellEnd"/>
      <w:r w:rsidR="00404D75" w:rsidRPr="009E374F">
        <w:rPr>
          <w:rFonts w:ascii="Arial" w:hAnsi="Arial" w:cs="Arial"/>
          <w:i/>
          <w:sz w:val="24"/>
          <w:szCs w:val="24"/>
        </w:rPr>
        <w:t xml:space="preserve"> e Políticas Públicas </w:t>
      </w:r>
      <w:proofErr w:type="spellStart"/>
      <w:r w:rsidR="00404D75" w:rsidRPr="009E374F">
        <w:rPr>
          <w:rFonts w:ascii="Arial" w:hAnsi="Arial" w:cs="Arial"/>
          <w:i/>
          <w:sz w:val="24"/>
          <w:szCs w:val="24"/>
        </w:rPr>
        <w:t>em</w:t>
      </w:r>
      <w:proofErr w:type="spellEnd"/>
      <w:r w:rsidR="00404D75" w:rsidRPr="009E374F">
        <w:rPr>
          <w:rFonts w:ascii="Arial" w:hAnsi="Arial" w:cs="Arial"/>
          <w:i/>
          <w:sz w:val="24"/>
          <w:szCs w:val="24"/>
        </w:rPr>
        <w:t xml:space="preserve"> </w:t>
      </w:r>
      <w:proofErr w:type="spellStart"/>
      <w:r w:rsidR="00404D75" w:rsidRPr="009E374F">
        <w:rPr>
          <w:rFonts w:ascii="Arial" w:hAnsi="Arial" w:cs="Arial"/>
          <w:i/>
          <w:sz w:val="24"/>
          <w:szCs w:val="24"/>
        </w:rPr>
        <w:t>Educação</w:t>
      </w:r>
      <w:proofErr w:type="spellEnd"/>
      <w:r w:rsidR="00404D75" w:rsidRPr="009E374F">
        <w:rPr>
          <w:rFonts w:ascii="Arial" w:hAnsi="Arial" w:cs="Arial"/>
          <w:i/>
          <w:sz w:val="24"/>
          <w:szCs w:val="24"/>
        </w:rPr>
        <w:t>, 23</w:t>
      </w:r>
      <w:r w:rsidR="00404D75" w:rsidRPr="009E374F">
        <w:rPr>
          <w:rFonts w:ascii="Arial" w:hAnsi="Arial" w:cs="Arial"/>
          <w:sz w:val="24"/>
          <w:szCs w:val="24"/>
        </w:rPr>
        <w:t>(89), 795-820.</w:t>
      </w:r>
    </w:p>
    <w:p w:rsidR="007167B4" w:rsidRPr="009E374F" w:rsidRDefault="007167B4" w:rsidP="00312CAF">
      <w:pPr>
        <w:spacing w:after="0" w:line="240" w:lineRule="auto"/>
        <w:ind w:left="709" w:hanging="709"/>
        <w:jc w:val="both"/>
        <w:rPr>
          <w:rFonts w:ascii="Arial" w:hAnsi="Arial" w:cs="Arial"/>
          <w:sz w:val="24"/>
          <w:szCs w:val="24"/>
        </w:rPr>
      </w:pPr>
    </w:p>
    <w:p w:rsidR="006A366E" w:rsidRPr="007D6469" w:rsidRDefault="006A366E" w:rsidP="00312CAF">
      <w:pPr>
        <w:spacing w:after="0" w:line="240" w:lineRule="auto"/>
        <w:ind w:left="709" w:hanging="709"/>
        <w:jc w:val="both"/>
        <w:rPr>
          <w:rFonts w:ascii="Arial" w:hAnsi="Arial" w:cs="Arial"/>
          <w:sz w:val="24"/>
          <w:szCs w:val="24"/>
        </w:rPr>
      </w:pPr>
      <w:r w:rsidRPr="007D6469">
        <w:rPr>
          <w:rFonts w:ascii="Arial" w:hAnsi="Arial" w:cs="Arial"/>
          <w:sz w:val="24"/>
          <w:szCs w:val="24"/>
        </w:rPr>
        <w:lastRenderedPageBreak/>
        <w:t>Valdés</w:t>
      </w:r>
      <w:r w:rsidR="00944575" w:rsidRPr="007D6469">
        <w:rPr>
          <w:rFonts w:ascii="Arial" w:hAnsi="Arial" w:cs="Arial"/>
          <w:sz w:val="24"/>
          <w:szCs w:val="24"/>
        </w:rPr>
        <w:t>,</w:t>
      </w:r>
      <w:r w:rsidRPr="007D6469">
        <w:rPr>
          <w:rFonts w:ascii="Arial" w:hAnsi="Arial" w:cs="Arial"/>
          <w:sz w:val="24"/>
          <w:szCs w:val="24"/>
        </w:rPr>
        <w:t xml:space="preserve"> A.A., Vera, J.A. y </w:t>
      </w:r>
      <w:r w:rsidR="00C156DF">
        <w:rPr>
          <w:rFonts w:ascii="Arial" w:hAnsi="Arial" w:cs="Arial"/>
          <w:sz w:val="24"/>
          <w:szCs w:val="24"/>
        </w:rPr>
        <w:t>Carlos</w:t>
      </w:r>
      <w:r w:rsidR="00851DB7" w:rsidRPr="007D6469">
        <w:rPr>
          <w:rFonts w:ascii="Arial" w:hAnsi="Arial" w:cs="Arial"/>
          <w:sz w:val="24"/>
          <w:szCs w:val="24"/>
        </w:rPr>
        <w:t>,</w:t>
      </w:r>
      <w:r w:rsidRPr="007D6469">
        <w:rPr>
          <w:rFonts w:ascii="Arial" w:hAnsi="Arial" w:cs="Arial"/>
          <w:sz w:val="24"/>
          <w:szCs w:val="24"/>
        </w:rPr>
        <w:t xml:space="preserve"> E.A. (2013). Variables que diferencian a </w:t>
      </w:r>
      <w:r w:rsidR="006C6C6B" w:rsidRPr="007D6469">
        <w:rPr>
          <w:rFonts w:ascii="Arial" w:hAnsi="Arial" w:cs="Arial"/>
          <w:sz w:val="24"/>
          <w:szCs w:val="24"/>
        </w:rPr>
        <w:t>estudiantes</w:t>
      </w:r>
      <w:r w:rsidRPr="007D6469">
        <w:rPr>
          <w:rFonts w:ascii="Arial" w:hAnsi="Arial" w:cs="Arial"/>
          <w:sz w:val="24"/>
          <w:szCs w:val="24"/>
        </w:rPr>
        <w:t xml:space="preserve"> de bachillerato con y sin aptitudes intelectuales sobresalientes. </w:t>
      </w:r>
      <w:r w:rsidRPr="007D6469">
        <w:rPr>
          <w:rFonts w:ascii="Arial" w:hAnsi="Arial" w:cs="Arial"/>
          <w:i/>
          <w:sz w:val="24"/>
          <w:szCs w:val="24"/>
        </w:rPr>
        <w:t>Revista electrónica de Investigación Educativa, 15</w:t>
      </w:r>
      <w:r w:rsidR="00C156DF">
        <w:rPr>
          <w:rFonts w:ascii="Arial" w:hAnsi="Arial" w:cs="Arial"/>
          <w:sz w:val="24"/>
          <w:szCs w:val="24"/>
        </w:rPr>
        <w:t>(3), 85</w:t>
      </w:r>
      <w:r w:rsidRPr="007D6469">
        <w:rPr>
          <w:rFonts w:ascii="Arial" w:hAnsi="Arial" w:cs="Arial"/>
          <w:sz w:val="24"/>
          <w:szCs w:val="24"/>
        </w:rPr>
        <w:t>-97.</w:t>
      </w:r>
      <w:r w:rsidR="00851DB7" w:rsidRPr="007D6469">
        <w:rPr>
          <w:rFonts w:ascii="Arial" w:hAnsi="Arial" w:cs="Arial"/>
          <w:sz w:val="24"/>
          <w:szCs w:val="24"/>
        </w:rPr>
        <w:t xml:space="preserve"> </w:t>
      </w:r>
    </w:p>
    <w:p w:rsidR="005C7A65" w:rsidRPr="00DD5320" w:rsidRDefault="005C7A65" w:rsidP="00312CAF">
      <w:pPr>
        <w:spacing w:after="0" w:line="240" w:lineRule="auto"/>
        <w:ind w:left="709" w:hanging="709"/>
        <w:jc w:val="both"/>
        <w:rPr>
          <w:rFonts w:ascii="Arial" w:hAnsi="Arial" w:cs="Arial"/>
          <w:b/>
          <w:color w:val="FF0000"/>
          <w:sz w:val="24"/>
          <w:szCs w:val="24"/>
        </w:rPr>
      </w:pPr>
    </w:p>
    <w:p w:rsidR="005C7A65" w:rsidRPr="009E374F" w:rsidRDefault="005C7A65" w:rsidP="00312CAF">
      <w:pPr>
        <w:spacing w:after="0" w:line="240" w:lineRule="auto"/>
        <w:ind w:left="709" w:hanging="709"/>
        <w:jc w:val="both"/>
        <w:rPr>
          <w:rFonts w:ascii="Arial" w:hAnsi="Arial" w:cs="Arial"/>
          <w:sz w:val="24"/>
          <w:szCs w:val="24"/>
        </w:rPr>
      </w:pPr>
      <w:r w:rsidRPr="009E374F">
        <w:rPr>
          <w:rFonts w:ascii="Arial" w:hAnsi="Arial" w:cs="Arial"/>
          <w:sz w:val="24"/>
          <w:szCs w:val="24"/>
        </w:rPr>
        <w:t xml:space="preserve">Valera, C. y Plasencia, I.C. (2006). El proyecto </w:t>
      </w:r>
      <w:proofErr w:type="spellStart"/>
      <w:r w:rsidRPr="009E374F">
        <w:rPr>
          <w:rFonts w:ascii="Arial" w:hAnsi="Arial" w:cs="Arial"/>
          <w:sz w:val="24"/>
          <w:szCs w:val="24"/>
        </w:rPr>
        <w:t>Spectrum</w:t>
      </w:r>
      <w:proofErr w:type="spellEnd"/>
      <w:r w:rsidRPr="009E374F">
        <w:rPr>
          <w:rFonts w:ascii="Arial" w:hAnsi="Arial" w:cs="Arial"/>
          <w:sz w:val="24"/>
          <w:szCs w:val="24"/>
        </w:rPr>
        <w:t>: aplicación y actividades de aprendizaje de ciencias en el primer ciclo de la Educación Primaria. </w:t>
      </w:r>
      <w:r w:rsidRPr="009E374F">
        <w:rPr>
          <w:rFonts w:ascii="Arial" w:hAnsi="Arial" w:cs="Arial"/>
          <w:i/>
          <w:sz w:val="24"/>
          <w:szCs w:val="24"/>
        </w:rPr>
        <w:t xml:space="preserve">Revista de educación, </w:t>
      </w:r>
      <w:r w:rsidRPr="009E374F">
        <w:rPr>
          <w:rFonts w:ascii="Arial" w:hAnsi="Arial" w:cs="Arial"/>
          <w:sz w:val="24"/>
          <w:szCs w:val="24"/>
        </w:rPr>
        <w:t>(339), 947-958.</w:t>
      </w:r>
    </w:p>
    <w:p w:rsidR="005C7A65" w:rsidRPr="009E374F" w:rsidRDefault="005C7A65" w:rsidP="00312CAF">
      <w:pPr>
        <w:spacing w:after="0" w:line="240" w:lineRule="auto"/>
        <w:ind w:left="709" w:hanging="709"/>
        <w:jc w:val="both"/>
        <w:rPr>
          <w:rFonts w:ascii="Arial" w:hAnsi="Arial" w:cs="Arial"/>
          <w:b/>
          <w:sz w:val="24"/>
          <w:szCs w:val="24"/>
        </w:rPr>
      </w:pPr>
    </w:p>
    <w:p w:rsidR="00CD5D1C" w:rsidRDefault="00F907BC" w:rsidP="00312CAF">
      <w:pPr>
        <w:spacing w:after="0" w:line="240" w:lineRule="auto"/>
        <w:ind w:left="709" w:hanging="709"/>
        <w:jc w:val="both"/>
        <w:rPr>
          <w:rFonts w:ascii="Arial" w:hAnsi="Arial" w:cs="Arial"/>
          <w:sz w:val="24"/>
          <w:szCs w:val="24"/>
        </w:rPr>
      </w:pPr>
      <w:r w:rsidRPr="009E374F">
        <w:rPr>
          <w:rFonts w:ascii="Arial" w:hAnsi="Arial" w:cs="Arial"/>
          <w:sz w:val="24"/>
          <w:szCs w:val="24"/>
        </w:rPr>
        <w:t>Villanueva, C. y Molero, D. (2014). Musicoterapia en estudiantes con altas capaci</w:t>
      </w:r>
      <w:r w:rsidR="00D25F64" w:rsidRPr="009E374F">
        <w:rPr>
          <w:rFonts w:ascii="Arial" w:hAnsi="Arial" w:cs="Arial"/>
          <w:sz w:val="24"/>
          <w:szCs w:val="24"/>
        </w:rPr>
        <w:t>dades. </w:t>
      </w:r>
      <w:r w:rsidR="00D25F64" w:rsidRPr="009E374F">
        <w:rPr>
          <w:rFonts w:ascii="Arial" w:hAnsi="Arial" w:cs="Arial"/>
          <w:i/>
          <w:sz w:val="24"/>
          <w:szCs w:val="24"/>
        </w:rPr>
        <w:t>Aula de Encuentro, 1</w:t>
      </w:r>
      <w:r w:rsidR="00D25F64" w:rsidRPr="009E374F">
        <w:rPr>
          <w:rFonts w:ascii="Arial" w:hAnsi="Arial" w:cs="Arial"/>
          <w:sz w:val="24"/>
          <w:szCs w:val="24"/>
        </w:rPr>
        <w:t>(16), 21-34.</w:t>
      </w:r>
    </w:p>
    <w:p w:rsidR="0014737F" w:rsidRDefault="0014737F" w:rsidP="00312CAF">
      <w:pPr>
        <w:spacing w:after="0" w:line="240" w:lineRule="auto"/>
        <w:ind w:left="709" w:hanging="709"/>
        <w:jc w:val="both"/>
        <w:rPr>
          <w:rFonts w:ascii="Arial" w:hAnsi="Arial" w:cs="Arial"/>
          <w:sz w:val="24"/>
          <w:szCs w:val="24"/>
        </w:rPr>
      </w:pPr>
    </w:p>
    <w:p w:rsidR="00F862BB" w:rsidRPr="007505BF" w:rsidRDefault="00F862BB" w:rsidP="007505BF">
      <w:pPr>
        <w:ind w:left="709" w:hanging="709"/>
        <w:jc w:val="both"/>
        <w:rPr>
          <w:rFonts w:ascii="Arial" w:eastAsiaTheme="minorHAnsi" w:hAnsi="Arial" w:cs="Arial"/>
          <w:sz w:val="24"/>
          <w:szCs w:val="24"/>
        </w:rPr>
      </w:pPr>
      <w:r w:rsidRPr="007505BF">
        <w:rPr>
          <w:rFonts w:ascii="Arial" w:eastAsiaTheme="minorHAnsi" w:hAnsi="Arial" w:cs="Arial"/>
          <w:sz w:val="24"/>
          <w:szCs w:val="24"/>
        </w:rPr>
        <w:t xml:space="preserve">Yuste, C., Yuste, D.,  Martínez, R. y </w:t>
      </w:r>
      <w:proofErr w:type="spellStart"/>
      <w:r w:rsidRPr="007505BF">
        <w:rPr>
          <w:rFonts w:ascii="Arial" w:eastAsiaTheme="minorHAnsi" w:hAnsi="Arial" w:cs="Arial"/>
          <w:sz w:val="24"/>
          <w:szCs w:val="24"/>
        </w:rPr>
        <w:t>Galve</w:t>
      </w:r>
      <w:proofErr w:type="spellEnd"/>
      <w:r w:rsidRPr="007505BF">
        <w:rPr>
          <w:rFonts w:ascii="Arial" w:eastAsiaTheme="minorHAnsi" w:hAnsi="Arial" w:cs="Arial"/>
          <w:sz w:val="24"/>
          <w:szCs w:val="24"/>
        </w:rPr>
        <w:t xml:space="preserve"> </w:t>
      </w:r>
      <w:r w:rsidRPr="007505BF">
        <w:rPr>
          <w:rFonts w:ascii="Arial" w:hAnsi="Arial" w:cs="Arial"/>
          <w:sz w:val="24"/>
          <w:szCs w:val="24"/>
        </w:rPr>
        <w:t>J.L. (</w:t>
      </w:r>
      <w:r w:rsidRPr="007505BF">
        <w:rPr>
          <w:rFonts w:ascii="Arial" w:eastAsiaTheme="minorHAnsi" w:hAnsi="Arial" w:cs="Arial"/>
          <w:sz w:val="24"/>
          <w:szCs w:val="24"/>
        </w:rPr>
        <w:t xml:space="preserve">1998). </w:t>
      </w:r>
      <w:proofErr w:type="spellStart"/>
      <w:r w:rsidRPr="007505BF">
        <w:rPr>
          <w:rFonts w:ascii="Arial" w:eastAsiaTheme="minorHAnsi" w:hAnsi="Arial" w:cs="Arial"/>
          <w:i/>
          <w:sz w:val="24"/>
          <w:szCs w:val="24"/>
        </w:rPr>
        <w:t>BADyG</w:t>
      </w:r>
      <w:proofErr w:type="spellEnd"/>
      <w:r w:rsidRPr="007505BF">
        <w:rPr>
          <w:rFonts w:ascii="Arial" w:eastAsiaTheme="minorHAnsi" w:hAnsi="Arial" w:cs="Arial"/>
          <w:i/>
          <w:sz w:val="24"/>
          <w:szCs w:val="24"/>
        </w:rPr>
        <w:t>, Batería de Aptitudes Diferenciales y Generales</w:t>
      </w:r>
      <w:r w:rsidR="007505BF" w:rsidRPr="007505BF">
        <w:rPr>
          <w:rFonts w:ascii="Arial" w:hAnsi="Arial" w:cs="Arial"/>
          <w:sz w:val="24"/>
          <w:szCs w:val="24"/>
        </w:rPr>
        <w:t xml:space="preserve">. </w:t>
      </w:r>
      <w:r w:rsidRPr="007505BF">
        <w:rPr>
          <w:rFonts w:ascii="Arial" w:hAnsi="Arial" w:cs="Arial"/>
          <w:sz w:val="24"/>
          <w:szCs w:val="24"/>
        </w:rPr>
        <w:t xml:space="preserve"> CEPE</w:t>
      </w:r>
      <w:r w:rsidR="007505BF" w:rsidRPr="007505BF">
        <w:rPr>
          <w:rFonts w:ascii="Arial" w:hAnsi="Arial" w:cs="Arial"/>
          <w:sz w:val="24"/>
          <w:szCs w:val="24"/>
        </w:rPr>
        <w:t>: Madrid.</w:t>
      </w:r>
    </w:p>
    <w:p w:rsidR="0014737F" w:rsidRDefault="0014737F" w:rsidP="00312CAF">
      <w:pPr>
        <w:spacing w:after="0" w:line="240" w:lineRule="auto"/>
        <w:ind w:left="709" w:hanging="709"/>
        <w:jc w:val="both"/>
        <w:rPr>
          <w:rFonts w:ascii="Arial" w:hAnsi="Arial" w:cs="Arial"/>
          <w:sz w:val="24"/>
          <w:szCs w:val="24"/>
        </w:rPr>
      </w:pPr>
    </w:p>
    <w:p w:rsidR="0014737F" w:rsidRDefault="0014737F" w:rsidP="00312CAF">
      <w:pPr>
        <w:spacing w:after="0" w:line="240" w:lineRule="auto"/>
        <w:ind w:left="709" w:hanging="709"/>
        <w:jc w:val="both"/>
        <w:rPr>
          <w:rFonts w:ascii="Arial" w:hAnsi="Arial" w:cs="Arial"/>
          <w:sz w:val="24"/>
          <w:szCs w:val="24"/>
        </w:rPr>
      </w:pPr>
    </w:p>
    <w:p w:rsidR="0014737F" w:rsidRPr="00EE2A5A" w:rsidRDefault="0014737F" w:rsidP="00312CAF">
      <w:pPr>
        <w:spacing w:after="0" w:line="240" w:lineRule="auto"/>
        <w:ind w:left="709" w:hanging="709"/>
        <w:jc w:val="both"/>
        <w:rPr>
          <w:rFonts w:ascii="Arial" w:hAnsi="Arial" w:cs="Arial"/>
          <w:sz w:val="24"/>
          <w:szCs w:val="24"/>
        </w:rPr>
      </w:pPr>
    </w:p>
    <w:p w:rsidR="0014737F" w:rsidRPr="00EE2A5A" w:rsidRDefault="0014737F" w:rsidP="00312CAF">
      <w:pPr>
        <w:spacing w:after="0" w:line="240" w:lineRule="auto"/>
        <w:ind w:left="709" w:hanging="709"/>
        <w:jc w:val="both"/>
        <w:rPr>
          <w:rFonts w:ascii="Arial" w:hAnsi="Arial" w:cs="Arial"/>
          <w:b/>
          <w:sz w:val="24"/>
          <w:szCs w:val="24"/>
        </w:rPr>
      </w:pPr>
      <w:r w:rsidRPr="00EE2A5A">
        <w:rPr>
          <w:rFonts w:ascii="Arial" w:hAnsi="Arial" w:cs="Arial"/>
          <w:b/>
          <w:sz w:val="24"/>
          <w:szCs w:val="24"/>
        </w:rPr>
        <w:t>REFERENCIA BIBLIOGRÁFICA</w:t>
      </w:r>
    </w:p>
    <w:p w:rsidR="0014737F" w:rsidRPr="00EE2A5A" w:rsidRDefault="0014737F" w:rsidP="00312CAF">
      <w:pPr>
        <w:spacing w:after="0" w:line="240" w:lineRule="auto"/>
        <w:ind w:left="709" w:hanging="709"/>
        <w:jc w:val="both"/>
        <w:rPr>
          <w:rFonts w:ascii="Arial" w:hAnsi="Arial" w:cs="Arial"/>
          <w:sz w:val="24"/>
          <w:szCs w:val="24"/>
        </w:rPr>
      </w:pPr>
    </w:p>
    <w:p w:rsidR="0014737F" w:rsidRPr="00EE2A5A" w:rsidRDefault="007505BF" w:rsidP="0014737F">
      <w:pPr>
        <w:spacing w:after="0"/>
        <w:jc w:val="both"/>
        <w:rPr>
          <w:rFonts w:ascii="Arial" w:hAnsi="Arial" w:cs="Arial"/>
          <w:sz w:val="24"/>
          <w:szCs w:val="24"/>
        </w:rPr>
      </w:pPr>
      <w:r w:rsidRPr="00EE2A5A">
        <w:rPr>
          <w:rFonts w:ascii="Arial" w:hAnsi="Arial" w:cs="Arial"/>
          <w:sz w:val="24"/>
          <w:szCs w:val="24"/>
        </w:rPr>
        <w:t xml:space="preserve">Sánchez </w:t>
      </w:r>
      <w:proofErr w:type="spellStart"/>
      <w:r w:rsidRPr="00EE2A5A">
        <w:rPr>
          <w:rFonts w:ascii="Arial" w:hAnsi="Arial" w:cs="Arial"/>
          <w:sz w:val="24"/>
          <w:szCs w:val="24"/>
        </w:rPr>
        <w:t>Escá</w:t>
      </w:r>
      <w:r w:rsidR="0014737F" w:rsidRPr="00EE2A5A">
        <w:rPr>
          <w:rFonts w:ascii="Arial" w:hAnsi="Arial" w:cs="Arial"/>
          <w:sz w:val="24"/>
          <w:szCs w:val="24"/>
        </w:rPr>
        <w:t>mez</w:t>
      </w:r>
      <w:proofErr w:type="spellEnd"/>
      <w:r w:rsidR="0014737F" w:rsidRPr="00EE2A5A">
        <w:rPr>
          <w:rFonts w:ascii="Arial" w:hAnsi="Arial" w:cs="Arial"/>
          <w:sz w:val="24"/>
          <w:szCs w:val="24"/>
        </w:rPr>
        <w:t>, A. y Baena Sánchez, M.J. (AÑO). Identificación del alumno con altas capacidades intelectuales: ¿responsabilidad del maestro o del departamentos de orientación educativa y psicopedagógica?</w:t>
      </w:r>
      <w:r w:rsidR="00EE2A5A" w:rsidRPr="00EE2A5A">
        <w:rPr>
          <w:rFonts w:ascii="Arial" w:hAnsi="Arial" w:cs="Arial"/>
          <w:sz w:val="24"/>
          <w:szCs w:val="24"/>
        </w:rPr>
        <w:t>.</w:t>
      </w:r>
      <w:r w:rsidR="0014737F" w:rsidRPr="00EE2A5A">
        <w:rPr>
          <w:rFonts w:ascii="Arial" w:hAnsi="Arial" w:cs="Arial"/>
          <w:sz w:val="24"/>
          <w:szCs w:val="24"/>
        </w:rPr>
        <w:t xml:space="preserve"> </w:t>
      </w:r>
      <w:r w:rsidR="0014737F" w:rsidRPr="00EE2A5A">
        <w:rPr>
          <w:rFonts w:ascii="Arial" w:hAnsi="Arial" w:cs="Arial"/>
          <w:i/>
          <w:sz w:val="24"/>
          <w:szCs w:val="24"/>
        </w:rPr>
        <w:t xml:space="preserve">Aula de Encuentro, nº </w:t>
      </w:r>
      <w:proofErr w:type="spellStart"/>
      <w:r w:rsidR="0014737F" w:rsidRPr="00EE2A5A">
        <w:rPr>
          <w:rFonts w:ascii="Arial" w:hAnsi="Arial" w:cs="Arial"/>
          <w:i/>
          <w:sz w:val="24"/>
          <w:szCs w:val="24"/>
        </w:rPr>
        <w:t>xx</w:t>
      </w:r>
      <w:proofErr w:type="spellEnd"/>
      <w:r w:rsidR="0014737F" w:rsidRPr="00EE2A5A">
        <w:rPr>
          <w:rFonts w:ascii="Arial" w:hAnsi="Arial" w:cs="Arial"/>
          <w:sz w:val="24"/>
          <w:szCs w:val="24"/>
        </w:rPr>
        <w:t xml:space="preserve"> (v), </w:t>
      </w:r>
      <w:proofErr w:type="spellStart"/>
      <w:r w:rsidR="0014737F" w:rsidRPr="00EE2A5A">
        <w:rPr>
          <w:rFonts w:ascii="Arial" w:hAnsi="Arial" w:cs="Arial"/>
          <w:sz w:val="24"/>
          <w:szCs w:val="24"/>
        </w:rPr>
        <w:t>pp</w:t>
      </w:r>
      <w:proofErr w:type="spellEnd"/>
      <w:r w:rsidR="0014737F" w:rsidRPr="00EE2A5A">
        <w:rPr>
          <w:rFonts w:ascii="Arial" w:hAnsi="Arial" w:cs="Arial"/>
          <w:sz w:val="24"/>
          <w:szCs w:val="24"/>
        </w:rPr>
        <w:t xml:space="preserve"> (</w:t>
      </w:r>
      <w:proofErr w:type="spellStart"/>
      <w:r w:rsidR="0014737F" w:rsidRPr="00EE2A5A">
        <w:rPr>
          <w:rFonts w:ascii="Arial" w:hAnsi="Arial" w:cs="Arial"/>
          <w:sz w:val="24"/>
          <w:szCs w:val="24"/>
        </w:rPr>
        <w:t>xx</w:t>
      </w:r>
      <w:proofErr w:type="spellEnd"/>
      <w:r w:rsidR="0014737F" w:rsidRPr="00EE2A5A">
        <w:rPr>
          <w:rFonts w:ascii="Arial" w:hAnsi="Arial" w:cs="Arial"/>
          <w:sz w:val="24"/>
          <w:szCs w:val="24"/>
        </w:rPr>
        <w:t xml:space="preserve">). </w:t>
      </w:r>
    </w:p>
    <w:p w:rsidR="0014737F" w:rsidRPr="00EE2A5A" w:rsidRDefault="0014737F" w:rsidP="0014737F">
      <w:pPr>
        <w:spacing w:after="0"/>
        <w:jc w:val="both"/>
        <w:rPr>
          <w:rFonts w:ascii="Arial" w:hAnsi="Arial" w:cs="Arial"/>
          <w:sz w:val="24"/>
          <w:szCs w:val="24"/>
        </w:rPr>
      </w:pPr>
    </w:p>
    <w:p w:rsidR="003D355A" w:rsidRPr="00EE2A5A" w:rsidRDefault="003D355A" w:rsidP="0014737F">
      <w:pPr>
        <w:spacing w:after="0"/>
        <w:jc w:val="both"/>
        <w:rPr>
          <w:rFonts w:ascii="Arial" w:hAnsi="Arial" w:cs="Arial"/>
          <w:sz w:val="24"/>
          <w:szCs w:val="24"/>
        </w:rPr>
      </w:pPr>
    </w:p>
    <w:p w:rsidR="003D355A" w:rsidRPr="00EE2A5A" w:rsidRDefault="0014737F" w:rsidP="003D355A">
      <w:pPr>
        <w:spacing w:after="0"/>
        <w:jc w:val="right"/>
        <w:rPr>
          <w:rFonts w:ascii="Arial" w:hAnsi="Arial" w:cs="Arial"/>
          <w:sz w:val="24"/>
          <w:szCs w:val="24"/>
        </w:rPr>
      </w:pPr>
      <w:r w:rsidRPr="00EE2A5A">
        <w:rPr>
          <w:rFonts w:ascii="Arial" w:hAnsi="Arial" w:cs="Arial"/>
          <w:sz w:val="24"/>
          <w:szCs w:val="24"/>
        </w:rPr>
        <w:t xml:space="preserve">Antonia Sánchez </w:t>
      </w:r>
      <w:proofErr w:type="spellStart"/>
      <w:r w:rsidRPr="00EE2A5A">
        <w:rPr>
          <w:rFonts w:ascii="Arial" w:hAnsi="Arial" w:cs="Arial"/>
          <w:sz w:val="24"/>
          <w:szCs w:val="24"/>
        </w:rPr>
        <w:t>Esc</w:t>
      </w:r>
      <w:r w:rsidR="007505BF" w:rsidRPr="00EE2A5A">
        <w:rPr>
          <w:rFonts w:ascii="Arial" w:hAnsi="Arial" w:cs="Arial"/>
          <w:sz w:val="24"/>
          <w:szCs w:val="24"/>
        </w:rPr>
        <w:t>á</w:t>
      </w:r>
      <w:r w:rsidRPr="00EE2A5A">
        <w:rPr>
          <w:rFonts w:ascii="Arial" w:hAnsi="Arial" w:cs="Arial"/>
          <w:sz w:val="24"/>
          <w:szCs w:val="24"/>
        </w:rPr>
        <w:t>mez</w:t>
      </w:r>
      <w:proofErr w:type="spellEnd"/>
      <w:r w:rsidRPr="00EE2A5A">
        <w:rPr>
          <w:rFonts w:ascii="Arial" w:hAnsi="Arial" w:cs="Arial"/>
          <w:sz w:val="24"/>
          <w:szCs w:val="24"/>
        </w:rPr>
        <w:t xml:space="preserve"> </w:t>
      </w:r>
    </w:p>
    <w:p w:rsidR="00EA7804" w:rsidRDefault="003D355A" w:rsidP="003D355A">
      <w:pPr>
        <w:spacing w:after="0"/>
        <w:jc w:val="right"/>
        <w:rPr>
          <w:rFonts w:ascii="Arial" w:hAnsi="Arial" w:cs="Arial"/>
          <w:sz w:val="24"/>
          <w:szCs w:val="24"/>
        </w:rPr>
      </w:pPr>
      <w:r w:rsidRPr="00EE2A5A">
        <w:rPr>
          <w:rFonts w:ascii="Arial" w:hAnsi="Arial" w:cs="Arial"/>
          <w:sz w:val="24"/>
          <w:szCs w:val="24"/>
        </w:rPr>
        <w:t>Subdirección General</w:t>
      </w:r>
      <w:r w:rsidR="00EA7804">
        <w:rPr>
          <w:rFonts w:ascii="Arial" w:hAnsi="Arial" w:cs="Arial"/>
          <w:sz w:val="24"/>
          <w:szCs w:val="24"/>
        </w:rPr>
        <w:t xml:space="preserve"> </w:t>
      </w:r>
      <w:r w:rsidRPr="00EE2A5A">
        <w:rPr>
          <w:rFonts w:ascii="Arial" w:hAnsi="Arial" w:cs="Arial"/>
          <w:sz w:val="24"/>
          <w:szCs w:val="24"/>
        </w:rPr>
        <w:t xml:space="preserve">de Planificación, Calidad </w:t>
      </w:r>
    </w:p>
    <w:p w:rsidR="00EA7804" w:rsidRDefault="003D355A" w:rsidP="003D355A">
      <w:pPr>
        <w:spacing w:after="0"/>
        <w:jc w:val="right"/>
        <w:rPr>
          <w:rFonts w:ascii="Arial" w:hAnsi="Arial" w:cs="Arial"/>
          <w:sz w:val="24"/>
          <w:szCs w:val="24"/>
        </w:rPr>
      </w:pPr>
      <w:r w:rsidRPr="00EE2A5A">
        <w:rPr>
          <w:rFonts w:ascii="Arial" w:hAnsi="Arial" w:cs="Arial"/>
          <w:sz w:val="24"/>
          <w:szCs w:val="24"/>
        </w:rPr>
        <w:t>e Investigación de la Consejería</w:t>
      </w:r>
      <w:r w:rsidR="00EA7804">
        <w:rPr>
          <w:rFonts w:ascii="Arial" w:hAnsi="Arial" w:cs="Arial"/>
          <w:sz w:val="24"/>
          <w:szCs w:val="24"/>
        </w:rPr>
        <w:t xml:space="preserve"> </w:t>
      </w:r>
      <w:r w:rsidRPr="00EE2A5A">
        <w:rPr>
          <w:rFonts w:ascii="Arial" w:hAnsi="Arial" w:cs="Arial"/>
          <w:sz w:val="24"/>
          <w:szCs w:val="24"/>
        </w:rPr>
        <w:t xml:space="preserve">de Sanidad y </w:t>
      </w:r>
    </w:p>
    <w:p w:rsidR="0014737F" w:rsidRPr="00EE2A5A" w:rsidRDefault="003D355A" w:rsidP="003D355A">
      <w:pPr>
        <w:spacing w:after="0"/>
        <w:jc w:val="right"/>
        <w:rPr>
          <w:rFonts w:ascii="Arial" w:hAnsi="Arial" w:cs="Arial"/>
          <w:sz w:val="24"/>
          <w:szCs w:val="24"/>
        </w:rPr>
      </w:pPr>
      <w:r w:rsidRPr="00EE2A5A">
        <w:rPr>
          <w:rFonts w:ascii="Arial" w:hAnsi="Arial" w:cs="Arial"/>
          <w:sz w:val="24"/>
          <w:szCs w:val="24"/>
        </w:rPr>
        <w:t>Política Social de la Región de Murcia</w:t>
      </w:r>
    </w:p>
    <w:p w:rsidR="003D355A" w:rsidRPr="00EE2A5A" w:rsidRDefault="003D355A" w:rsidP="003D355A">
      <w:pPr>
        <w:spacing w:after="0"/>
        <w:jc w:val="right"/>
        <w:rPr>
          <w:rFonts w:ascii="Arial" w:hAnsi="Arial" w:cs="Arial"/>
          <w:sz w:val="24"/>
          <w:szCs w:val="24"/>
        </w:rPr>
      </w:pPr>
      <w:r w:rsidRPr="00EE2A5A">
        <w:rPr>
          <w:rFonts w:ascii="Arial" w:hAnsi="Arial" w:cs="Arial"/>
          <w:sz w:val="24"/>
          <w:szCs w:val="24"/>
        </w:rPr>
        <w:t>Correo-e: aassee10@yahoo.es</w:t>
      </w:r>
    </w:p>
    <w:p w:rsidR="0014737F" w:rsidRPr="00EE2A5A" w:rsidRDefault="0014737F" w:rsidP="00312CAF">
      <w:pPr>
        <w:spacing w:after="0" w:line="240" w:lineRule="auto"/>
        <w:ind w:left="709" w:hanging="709"/>
        <w:jc w:val="both"/>
        <w:rPr>
          <w:rFonts w:ascii="Arial" w:hAnsi="Arial" w:cs="Arial"/>
          <w:sz w:val="24"/>
          <w:szCs w:val="24"/>
        </w:rPr>
      </w:pPr>
    </w:p>
    <w:p w:rsidR="003D355A" w:rsidRPr="00EE2A5A" w:rsidRDefault="003D355A" w:rsidP="00312CAF">
      <w:pPr>
        <w:spacing w:after="0" w:line="240" w:lineRule="auto"/>
        <w:ind w:left="709" w:hanging="709"/>
        <w:jc w:val="both"/>
        <w:rPr>
          <w:rFonts w:ascii="Arial" w:hAnsi="Arial" w:cs="Arial"/>
          <w:sz w:val="24"/>
          <w:szCs w:val="24"/>
        </w:rPr>
      </w:pPr>
    </w:p>
    <w:p w:rsidR="003D355A" w:rsidRPr="00EE2A5A" w:rsidRDefault="00EA7804" w:rsidP="003D355A">
      <w:pPr>
        <w:spacing w:after="0" w:line="240" w:lineRule="auto"/>
        <w:ind w:left="709" w:hanging="709"/>
        <w:jc w:val="right"/>
        <w:rPr>
          <w:rFonts w:ascii="Arial" w:hAnsi="Arial" w:cs="Arial"/>
          <w:sz w:val="24"/>
          <w:szCs w:val="24"/>
        </w:rPr>
      </w:pPr>
      <w:r>
        <w:rPr>
          <w:rFonts w:ascii="Arial" w:hAnsi="Arial" w:cs="Arial"/>
          <w:sz w:val="24"/>
          <w:szCs w:val="24"/>
        </w:rPr>
        <w:t>María José Baena Sánchez</w:t>
      </w:r>
      <w:r w:rsidR="003D355A" w:rsidRPr="00EE2A5A">
        <w:rPr>
          <w:rFonts w:ascii="Arial" w:hAnsi="Arial" w:cs="Arial"/>
          <w:sz w:val="24"/>
          <w:szCs w:val="24"/>
        </w:rPr>
        <w:t xml:space="preserve"> </w:t>
      </w:r>
    </w:p>
    <w:p w:rsidR="003D355A" w:rsidRPr="00EE2A5A" w:rsidRDefault="00EA7804" w:rsidP="003D355A">
      <w:pPr>
        <w:spacing w:after="0" w:line="240" w:lineRule="auto"/>
        <w:ind w:left="709" w:hanging="709"/>
        <w:jc w:val="right"/>
        <w:rPr>
          <w:rFonts w:ascii="Arial" w:hAnsi="Arial" w:cs="Arial"/>
          <w:sz w:val="24"/>
          <w:szCs w:val="24"/>
        </w:rPr>
      </w:pPr>
      <w:r>
        <w:rPr>
          <w:rFonts w:ascii="Arial" w:hAnsi="Arial" w:cs="Arial"/>
          <w:sz w:val="24"/>
          <w:szCs w:val="24"/>
        </w:rPr>
        <w:t>Universidad Católica de Murcia</w:t>
      </w:r>
    </w:p>
    <w:p w:rsidR="003D355A" w:rsidRPr="00EE2A5A" w:rsidRDefault="00674C26" w:rsidP="00674C26">
      <w:pPr>
        <w:spacing w:after="0" w:line="240" w:lineRule="auto"/>
        <w:ind w:left="709" w:hanging="709"/>
        <w:jc w:val="right"/>
        <w:rPr>
          <w:rFonts w:ascii="Arial" w:hAnsi="Arial" w:cs="Arial"/>
          <w:sz w:val="24"/>
          <w:szCs w:val="24"/>
        </w:rPr>
      </w:pPr>
      <w:r w:rsidRPr="00EE2A5A">
        <w:rPr>
          <w:rFonts w:ascii="Arial" w:hAnsi="Arial" w:cs="Arial"/>
          <w:sz w:val="24"/>
          <w:szCs w:val="24"/>
        </w:rPr>
        <w:t>Correo-e: mariajosebaena1a@gmail.com</w:t>
      </w:r>
    </w:p>
    <w:sectPr w:rsidR="003D355A" w:rsidRPr="00EE2A5A" w:rsidSect="00375F8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EDC" w:rsidRDefault="00A26EDC" w:rsidP="00B63BC6">
      <w:pPr>
        <w:spacing w:after="0" w:line="240" w:lineRule="auto"/>
      </w:pPr>
      <w:r>
        <w:separator/>
      </w:r>
    </w:p>
  </w:endnote>
  <w:endnote w:type="continuationSeparator" w:id="1">
    <w:p w:rsidR="00A26EDC" w:rsidRDefault="00A26EDC" w:rsidP="00B6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DC" w:rsidRDefault="00D81E68">
    <w:pPr>
      <w:pStyle w:val="Piedepgina"/>
      <w:jc w:val="center"/>
    </w:pPr>
    <w:fldSimple w:instr=" PAGE   \* MERGEFORMAT ">
      <w:r w:rsidR="007656BC">
        <w:rPr>
          <w:noProof/>
        </w:rPr>
        <w:t>11</w:t>
      </w:r>
    </w:fldSimple>
  </w:p>
  <w:p w:rsidR="00A26EDC" w:rsidRDefault="00A26E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EDC" w:rsidRDefault="00A26EDC" w:rsidP="00B63BC6">
      <w:pPr>
        <w:spacing w:after="0" w:line="240" w:lineRule="auto"/>
      </w:pPr>
      <w:r>
        <w:separator/>
      </w:r>
    </w:p>
  </w:footnote>
  <w:footnote w:type="continuationSeparator" w:id="1">
    <w:p w:rsidR="00A26EDC" w:rsidRDefault="00A26EDC" w:rsidP="00B63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6F5D"/>
    <w:multiLevelType w:val="hybridMultilevel"/>
    <w:tmpl w:val="1ECAA65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17B35CDC"/>
    <w:multiLevelType w:val="multilevel"/>
    <w:tmpl w:val="4A42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B2647E"/>
    <w:multiLevelType w:val="hybridMultilevel"/>
    <w:tmpl w:val="09F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EA484C"/>
    <w:multiLevelType w:val="hybridMultilevel"/>
    <w:tmpl w:val="E758C3B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46782FC3"/>
    <w:multiLevelType w:val="hybridMultilevel"/>
    <w:tmpl w:val="323802C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499C3059"/>
    <w:multiLevelType w:val="hybridMultilevel"/>
    <w:tmpl w:val="D87C93A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
    <w:nsid w:val="4F3749A3"/>
    <w:multiLevelType w:val="multilevel"/>
    <w:tmpl w:val="5446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7E056A"/>
    <w:multiLevelType w:val="multilevel"/>
    <w:tmpl w:val="E222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6"/>
  </w:num>
  <w:num w:numId="5">
    <w:abstractNumId w:val="4"/>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52E42"/>
    <w:rsid w:val="00000608"/>
    <w:rsid w:val="000016DE"/>
    <w:rsid w:val="0000178A"/>
    <w:rsid w:val="0000204C"/>
    <w:rsid w:val="00003F56"/>
    <w:rsid w:val="00005B0D"/>
    <w:rsid w:val="00010937"/>
    <w:rsid w:val="00011493"/>
    <w:rsid w:val="00013AFB"/>
    <w:rsid w:val="00013E7D"/>
    <w:rsid w:val="0001443C"/>
    <w:rsid w:val="000151AA"/>
    <w:rsid w:val="00017775"/>
    <w:rsid w:val="00022BC1"/>
    <w:rsid w:val="0002606C"/>
    <w:rsid w:val="000272D0"/>
    <w:rsid w:val="00027D53"/>
    <w:rsid w:val="00031CFE"/>
    <w:rsid w:val="00031D63"/>
    <w:rsid w:val="00033B5B"/>
    <w:rsid w:val="00033D39"/>
    <w:rsid w:val="0003400F"/>
    <w:rsid w:val="00037AB3"/>
    <w:rsid w:val="00041E92"/>
    <w:rsid w:val="00042542"/>
    <w:rsid w:val="00042935"/>
    <w:rsid w:val="00042AC5"/>
    <w:rsid w:val="000437CC"/>
    <w:rsid w:val="0004491E"/>
    <w:rsid w:val="00045C81"/>
    <w:rsid w:val="00047ADA"/>
    <w:rsid w:val="00054C68"/>
    <w:rsid w:val="00057A8F"/>
    <w:rsid w:val="00057D51"/>
    <w:rsid w:val="00066459"/>
    <w:rsid w:val="0006775A"/>
    <w:rsid w:val="00067FD5"/>
    <w:rsid w:val="00071EC5"/>
    <w:rsid w:val="00073469"/>
    <w:rsid w:val="00076DE5"/>
    <w:rsid w:val="00077BCD"/>
    <w:rsid w:val="0008147B"/>
    <w:rsid w:val="000819EE"/>
    <w:rsid w:val="00087F5E"/>
    <w:rsid w:val="00090DF6"/>
    <w:rsid w:val="00091920"/>
    <w:rsid w:val="00091D63"/>
    <w:rsid w:val="00091F7A"/>
    <w:rsid w:val="00093098"/>
    <w:rsid w:val="00093653"/>
    <w:rsid w:val="00095AD6"/>
    <w:rsid w:val="00095EBF"/>
    <w:rsid w:val="000973F8"/>
    <w:rsid w:val="00097650"/>
    <w:rsid w:val="000A0977"/>
    <w:rsid w:val="000A1392"/>
    <w:rsid w:val="000A16DB"/>
    <w:rsid w:val="000A3E66"/>
    <w:rsid w:val="000A5270"/>
    <w:rsid w:val="000A6C99"/>
    <w:rsid w:val="000A7222"/>
    <w:rsid w:val="000B14FE"/>
    <w:rsid w:val="000B1566"/>
    <w:rsid w:val="000B438E"/>
    <w:rsid w:val="000B4825"/>
    <w:rsid w:val="000B7FD6"/>
    <w:rsid w:val="000C022D"/>
    <w:rsid w:val="000C0623"/>
    <w:rsid w:val="000C07E0"/>
    <w:rsid w:val="000C43D4"/>
    <w:rsid w:val="000C588C"/>
    <w:rsid w:val="000C676A"/>
    <w:rsid w:val="000C6BD2"/>
    <w:rsid w:val="000D10B0"/>
    <w:rsid w:val="000D19C8"/>
    <w:rsid w:val="000D2A61"/>
    <w:rsid w:val="000D3646"/>
    <w:rsid w:val="000D39DE"/>
    <w:rsid w:val="000D3E3B"/>
    <w:rsid w:val="000D7413"/>
    <w:rsid w:val="000E0D7E"/>
    <w:rsid w:val="000E2E44"/>
    <w:rsid w:val="000E440E"/>
    <w:rsid w:val="000E54C0"/>
    <w:rsid w:val="000F10C3"/>
    <w:rsid w:val="000F1E51"/>
    <w:rsid w:val="000F3263"/>
    <w:rsid w:val="000F5E00"/>
    <w:rsid w:val="000F6B19"/>
    <w:rsid w:val="001026CC"/>
    <w:rsid w:val="00102E6A"/>
    <w:rsid w:val="00104902"/>
    <w:rsid w:val="0010549F"/>
    <w:rsid w:val="00107ED3"/>
    <w:rsid w:val="00110263"/>
    <w:rsid w:val="00110F64"/>
    <w:rsid w:val="00111CA4"/>
    <w:rsid w:val="00115477"/>
    <w:rsid w:val="0011672F"/>
    <w:rsid w:val="00117404"/>
    <w:rsid w:val="001175A4"/>
    <w:rsid w:val="00117E0F"/>
    <w:rsid w:val="00121009"/>
    <w:rsid w:val="001219A1"/>
    <w:rsid w:val="00121C43"/>
    <w:rsid w:val="00124460"/>
    <w:rsid w:val="00125FDB"/>
    <w:rsid w:val="00126274"/>
    <w:rsid w:val="001264E1"/>
    <w:rsid w:val="00126B65"/>
    <w:rsid w:val="0013032F"/>
    <w:rsid w:val="001320F5"/>
    <w:rsid w:val="00135614"/>
    <w:rsid w:val="00135747"/>
    <w:rsid w:val="00136C5D"/>
    <w:rsid w:val="00137888"/>
    <w:rsid w:val="001401E3"/>
    <w:rsid w:val="00141751"/>
    <w:rsid w:val="00143AB9"/>
    <w:rsid w:val="00146D39"/>
    <w:rsid w:val="0014737F"/>
    <w:rsid w:val="0014742E"/>
    <w:rsid w:val="001477F6"/>
    <w:rsid w:val="00150676"/>
    <w:rsid w:val="0015149B"/>
    <w:rsid w:val="00154298"/>
    <w:rsid w:val="0015553B"/>
    <w:rsid w:val="00155996"/>
    <w:rsid w:val="00156196"/>
    <w:rsid w:val="00160280"/>
    <w:rsid w:val="00160595"/>
    <w:rsid w:val="00162E21"/>
    <w:rsid w:val="001636C1"/>
    <w:rsid w:val="00164777"/>
    <w:rsid w:val="00165B73"/>
    <w:rsid w:val="00173747"/>
    <w:rsid w:val="0017709E"/>
    <w:rsid w:val="00180F73"/>
    <w:rsid w:val="0018155F"/>
    <w:rsid w:val="0018286A"/>
    <w:rsid w:val="00184B92"/>
    <w:rsid w:val="00186199"/>
    <w:rsid w:val="00186A7B"/>
    <w:rsid w:val="00187DC8"/>
    <w:rsid w:val="0019454A"/>
    <w:rsid w:val="0019555D"/>
    <w:rsid w:val="00196566"/>
    <w:rsid w:val="001A258A"/>
    <w:rsid w:val="001A6CC4"/>
    <w:rsid w:val="001A779A"/>
    <w:rsid w:val="001B2E65"/>
    <w:rsid w:val="001B7CB7"/>
    <w:rsid w:val="001C40E4"/>
    <w:rsid w:val="001C539F"/>
    <w:rsid w:val="001C6467"/>
    <w:rsid w:val="001C770A"/>
    <w:rsid w:val="001D1BE3"/>
    <w:rsid w:val="001D2B5A"/>
    <w:rsid w:val="001D3339"/>
    <w:rsid w:val="001D4449"/>
    <w:rsid w:val="001D4658"/>
    <w:rsid w:val="001D5725"/>
    <w:rsid w:val="001E1754"/>
    <w:rsid w:val="001E18DA"/>
    <w:rsid w:val="001E2C74"/>
    <w:rsid w:val="001E3B8C"/>
    <w:rsid w:val="001E49B3"/>
    <w:rsid w:val="001E671B"/>
    <w:rsid w:val="001E6E20"/>
    <w:rsid w:val="001F0084"/>
    <w:rsid w:val="001F04BD"/>
    <w:rsid w:val="001F070B"/>
    <w:rsid w:val="001F11D9"/>
    <w:rsid w:val="001F1C11"/>
    <w:rsid w:val="001F2E73"/>
    <w:rsid w:val="001F41B3"/>
    <w:rsid w:val="001F5163"/>
    <w:rsid w:val="001F59CF"/>
    <w:rsid w:val="001F67AF"/>
    <w:rsid w:val="001F745D"/>
    <w:rsid w:val="00201C7C"/>
    <w:rsid w:val="00203D55"/>
    <w:rsid w:val="00205B7B"/>
    <w:rsid w:val="00210CEE"/>
    <w:rsid w:val="00211A91"/>
    <w:rsid w:val="00213B2D"/>
    <w:rsid w:val="002161F1"/>
    <w:rsid w:val="002204A9"/>
    <w:rsid w:val="002234EF"/>
    <w:rsid w:val="00223EA0"/>
    <w:rsid w:val="002269A4"/>
    <w:rsid w:val="00227CDB"/>
    <w:rsid w:val="002309B3"/>
    <w:rsid w:val="0023621B"/>
    <w:rsid w:val="00237F07"/>
    <w:rsid w:val="00240A48"/>
    <w:rsid w:val="00240BA6"/>
    <w:rsid w:val="00244DAB"/>
    <w:rsid w:val="0024722F"/>
    <w:rsid w:val="002475AB"/>
    <w:rsid w:val="00251F39"/>
    <w:rsid w:val="00252932"/>
    <w:rsid w:val="00253D65"/>
    <w:rsid w:val="0025515E"/>
    <w:rsid w:val="00263880"/>
    <w:rsid w:val="00264FE7"/>
    <w:rsid w:val="00270646"/>
    <w:rsid w:val="00270854"/>
    <w:rsid w:val="002731E3"/>
    <w:rsid w:val="00276CB9"/>
    <w:rsid w:val="00277C31"/>
    <w:rsid w:val="002800F1"/>
    <w:rsid w:val="00280743"/>
    <w:rsid w:val="00285863"/>
    <w:rsid w:val="0029083F"/>
    <w:rsid w:val="00290DF2"/>
    <w:rsid w:val="00292618"/>
    <w:rsid w:val="002938D0"/>
    <w:rsid w:val="00293B07"/>
    <w:rsid w:val="00295667"/>
    <w:rsid w:val="00297473"/>
    <w:rsid w:val="00297716"/>
    <w:rsid w:val="00297E4E"/>
    <w:rsid w:val="002A05E7"/>
    <w:rsid w:val="002A0C8C"/>
    <w:rsid w:val="002A14C0"/>
    <w:rsid w:val="002A31CA"/>
    <w:rsid w:val="002A70B0"/>
    <w:rsid w:val="002B3368"/>
    <w:rsid w:val="002B4B9E"/>
    <w:rsid w:val="002B757B"/>
    <w:rsid w:val="002B7CBF"/>
    <w:rsid w:val="002C0CF7"/>
    <w:rsid w:val="002C4E5E"/>
    <w:rsid w:val="002C51A6"/>
    <w:rsid w:val="002D1B13"/>
    <w:rsid w:val="002D222A"/>
    <w:rsid w:val="002D4CFB"/>
    <w:rsid w:val="002D6A00"/>
    <w:rsid w:val="002D73C6"/>
    <w:rsid w:val="002D7633"/>
    <w:rsid w:val="002E42A1"/>
    <w:rsid w:val="002E54C5"/>
    <w:rsid w:val="002E565F"/>
    <w:rsid w:val="002E5B1D"/>
    <w:rsid w:val="002E653D"/>
    <w:rsid w:val="002E78E8"/>
    <w:rsid w:val="002F1CC7"/>
    <w:rsid w:val="002F1EB3"/>
    <w:rsid w:val="002F21D8"/>
    <w:rsid w:val="002F2FBA"/>
    <w:rsid w:val="002F4451"/>
    <w:rsid w:val="002F5C2F"/>
    <w:rsid w:val="002F6D72"/>
    <w:rsid w:val="002F6F65"/>
    <w:rsid w:val="00300ADD"/>
    <w:rsid w:val="00302D03"/>
    <w:rsid w:val="00303FFD"/>
    <w:rsid w:val="00304A24"/>
    <w:rsid w:val="00304F3E"/>
    <w:rsid w:val="00307EEB"/>
    <w:rsid w:val="00310191"/>
    <w:rsid w:val="00310555"/>
    <w:rsid w:val="00311A3A"/>
    <w:rsid w:val="00312CAF"/>
    <w:rsid w:val="0031621F"/>
    <w:rsid w:val="00324DC0"/>
    <w:rsid w:val="003250CE"/>
    <w:rsid w:val="00330F4C"/>
    <w:rsid w:val="00331E87"/>
    <w:rsid w:val="0033459D"/>
    <w:rsid w:val="003361C6"/>
    <w:rsid w:val="00336C10"/>
    <w:rsid w:val="00336C12"/>
    <w:rsid w:val="00337A48"/>
    <w:rsid w:val="00346711"/>
    <w:rsid w:val="003468AB"/>
    <w:rsid w:val="00351CBE"/>
    <w:rsid w:val="003530A4"/>
    <w:rsid w:val="003534BA"/>
    <w:rsid w:val="003536CE"/>
    <w:rsid w:val="00356EC8"/>
    <w:rsid w:val="003577D1"/>
    <w:rsid w:val="00360346"/>
    <w:rsid w:val="00360D03"/>
    <w:rsid w:val="003616D4"/>
    <w:rsid w:val="003631DB"/>
    <w:rsid w:val="003642F2"/>
    <w:rsid w:val="003646C5"/>
    <w:rsid w:val="003676DA"/>
    <w:rsid w:val="003704AE"/>
    <w:rsid w:val="00371954"/>
    <w:rsid w:val="003719E1"/>
    <w:rsid w:val="00374669"/>
    <w:rsid w:val="003759E1"/>
    <w:rsid w:val="00375F87"/>
    <w:rsid w:val="003800A9"/>
    <w:rsid w:val="0038495A"/>
    <w:rsid w:val="00384C45"/>
    <w:rsid w:val="00385936"/>
    <w:rsid w:val="00385F49"/>
    <w:rsid w:val="00387F44"/>
    <w:rsid w:val="0039019D"/>
    <w:rsid w:val="003941D1"/>
    <w:rsid w:val="003949CD"/>
    <w:rsid w:val="003952E0"/>
    <w:rsid w:val="00395D4C"/>
    <w:rsid w:val="003979B7"/>
    <w:rsid w:val="003A3DC4"/>
    <w:rsid w:val="003A4503"/>
    <w:rsid w:val="003A478B"/>
    <w:rsid w:val="003A5399"/>
    <w:rsid w:val="003A6FBA"/>
    <w:rsid w:val="003B17CD"/>
    <w:rsid w:val="003B3542"/>
    <w:rsid w:val="003B4382"/>
    <w:rsid w:val="003B501F"/>
    <w:rsid w:val="003B508A"/>
    <w:rsid w:val="003B5AA3"/>
    <w:rsid w:val="003B6CAC"/>
    <w:rsid w:val="003C0B65"/>
    <w:rsid w:val="003C12C8"/>
    <w:rsid w:val="003C1BE9"/>
    <w:rsid w:val="003C20AA"/>
    <w:rsid w:val="003C4507"/>
    <w:rsid w:val="003C50EC"/>
    <w:rsid w:val="003C54B8"/>
    <w:rsid w:val="003C7443"/>
    <w:rsid w:val="003D0D84"/>
    <w:rsid w:val="003D1209"/>
    <w:rsid w:val="003D355A"/>
    <w:rsid w:val="003D4487"/>
    <w:rsid w:val="003D4ABE"/>
    <w:rsid w:val="003D4CC8"/>
    <w:rsid w:val="003D54C9"/>
    <w:rsid w:val="003D57C9"/>
    <w:rsid w:val="003D7346"/>
    <w:rsid w:val="003E0E2F"/>
    <w:rsid w:val="003E60F5"/>
    <w:rsid w:val="003E6588"/>
    <w:rsid w:val="003F38FF"/>
    <w:rsid w:val="003F5CCC"/>
    <w:rsid w:val="003F7C89"/>
    <w:rsid w:val="004001E9"/>
    <w:rsid w:val="00403DCE"/>
    <w:rsid w:val="004040B5"/>
    <w:rsid w:val="00404258"/>
    <w:rsid w:val="00404D75"/>
    <w:rsid w:val="00411C4B"/>
    <w:rsid w:val="004134F7"/>
    <w:rsid w:val="00414FE8"/>
    <w:rsid w:val="0041518D"/>
    <w:rsid w:val="00416516"/>
    <w:rsid w:val="00417F4F"/>
    <w:rsid w:val="00421502"/>
    <w:rsid w:val="00421AF7"/>
    <w:rsid w:val="0042215B"/>
    <w:rsid w:val="004231E7"/>
    <w:rsid w:val="0042443A"/>
    <w:rsid w:val="00426DFC"/>
    <w:rsid w:val="004276B0"/>
    <w:rsid w:val="00431237"/>
    <w:rsid w:val="00432022"/>
    <w:rsid w:val="0043359A"/>
    <w:rsid w:val="00434E10"/>
    <w:rsid w:val="004360D3"/>
    <w:rsid w:val="00436F20"/>
    <w:rsid w:val="004401AB"/>
    <w:rsid w:val="00441BBF"/>
    <w:rsid w:val="00442A66"/>
    <w:rsid w:val="00444ED8"/>
    <w:rsid w:val="004457D4"/>
    <w:rsid w:val="00450BE5"/>
    <w:rsid w:val="00450C44"/>
    <w:rsid w:val="004535BE"/>
    <w:rsid w:val="004536CB"/>
    <w:rsid w:val="00453DC2"/>
    <w:rsid w:val="004548AB"/>
    <w:rsid w:val="00454E63"/>
    <w:rsid w:val="00461A76"/>
    <w:rsid w:val="00465328"/>
    <w:rsid w:val="00465489"/>
    <w:rsid w:val="00470D4F"/>
    <w:rsid w:val="00471074"/>
    <w:rsid w:val="00472494"/>
    <w:rsid w:val="0047454A"/>
    <w:rsid w:val="00476551"/>
    <w:rsid w:val="004814BF"/>
    <w:rsid w:val="00484470"/>
    <w:rsid w:val="004856F4"/>
    <w:rsid w:val="00486728"/>
    <w:rsid w:val="00487470"/>
    <w:rsid w:val="004907BF"/>
    <w:rsid w:val="004907DB"/>
    <w:rsid w:val="004920B0"/>
    <w:rsid w:val="00492B7E"/>
    <w:rsid w:val="004934D1"/>
    <w:rsid w:val="004937AD"/>
    <w:rsid w:val="00493854"/>
    <w:rsid w:val="00493C6E"/>
    <w:rsid w:val="00494861"/>
    <w:rsid w:val="00496E7F"/>
    <w:rsid w:val="004A1205"/>
    <w:rsid w:val="004A336F"/>
    <w:rsid w:val="004A5207"/>
    <w:rsid w:val="004A5B92"/>
    <w:rsid w:val="004A5F10"/>
    <w:rsid w:val="004A5F33"/>
    <w:rsid w:val="004A7242"/>
    <w:rsid w:val="004A73A6"/>
    <w:rsid w:val="004B0613"/>
    <w:rsid w:val="004B254E"/>
    <w:rsid w:val="004B262D"/>
    <w:rsid w:val="004B3762"/>
    <w:rsid w:val="004B3E7F"/>
    <w:rsid w:val="004B6978"/>
    <w:rsid w:val="004B73E0"/>
    <w:rsid w:val="004C0CBA"/>
    <w:rsid w:val="004C1193"/>
    <w:rsid w:val="004C7541"/>
    <w:rsid w:val="004D2DD3"/>
    <w:rsid w:val="004D2DE9"/>
    <w:rsid w:val="004D3422"/>
    <w:rsid w:val="004D3AA5"/>
    <w:rsid w:val="004D7317"/>
    <w:rsid w:val="004E2A38"/>
    <w:rsid w:val="004E3DA2"/>
    <w:rsid w:val="004E49E2"/>
    <w:rsid w:val="004E4BD2"/>
    <w:rsid w:val="004E5631"/>
    <w:rsid w:val="004E696A"/>
    <w:rsid w:val="004E7056"/>
    <w:rsid w:val="004E7895"/>
    <w:rsid w:val="004F03DE"/>
    <w:rsid w:val="004F0721"/>
    <w:rsid w:val="004F1789"/>
    <w:rsid w:val="004F1E8E"/>
    <w:rsid w:val="004F2EE1"/>
    <w:rsid w:val="004F41A5"/>
    <w:rsid w:val="004F435E"/>
    <w:rsid w:val="004F559D"/>
    <w:rsid w:val="004F79AC"/>
    <w:rsid w:val="00501F3C"/>
    <w:rsid w:val="00504C70"/>
    <w:rsid w:val="00505530"/>
    <w:rsid w:val="00506A15"/>
    <w:rsid w:val="00506EE8"/>
    <w:rsid w:val="00507FA6"/>
    <w:rsid w:val="00512A83"/>
    <w:rsid w:val="005176D5"/>
    <w:rsid w:val="005217EC"/>
    <w:rsid w:val="0052295B"/>
    <w:rsid w:val="005260F7"/>
    <w:rsid w:val="005302FD"/>
    <w:rsid w:val="0053044B"/>
    <w:rsid w:val="005317C1"/>
    <w:rsid w:val="00532A6B"/>
    <w:rsid w:val="0053481E"/>
    <w:rsid w:val="00534B35"/>
    <w:rsid w:val="005354EC"/>
    <w:rsid w:val="005355CE"/>
    <w:rsid w:val="00535D5B"/>
    <w:rsid w:val="00536017"/>
    <w:rsid w:val="0054083B"/>
    <w:rsid w:val="005408AA"/>
    <w:rsid w:val="00543F9B"/>
    <w:rsid w:val="00547C1D"/>
    <w:rsid w:val="00551811"/>
    <w:rsid w:val="00551B3F"/>
    <w:rsid w:val="00552E42"/>
    <w:rsid w:val="00553D1B"/>
    <w:rsid w:val="00556C1B"/>
    <w:rsid w:val="0056118E"/>
    <w:rsid w:val="00561A98"/>
    <w:rsid w:val="005648D0"/>
    <w:rsid w:val="00565BC6"/>
    <w:rsid w:val="00567AC8"/>
    <w:rsid w:val="005706A6"/>
    <w:rsid w:val="00573529"/>
    <w:rsid w:val="00573D3D"/>
    <w:rsid w:val="0057475B"/>
    <w:rsid w:val="005749E5"/>
    <w:rsid w:val="005753EB"/>
    <w:rsid w:val="00575AF5"/>
    <w:rsid w:val="00575B90"/>
    <w:rsid w:val="00583287"/>
    <w:rsid w:val="00585ABC"/>
    <w:rsid w:val="00591126"/>
    <w:rsid w:val="005918B9"/>
    <w:rsid w:val="0059362C"/>
    <w:rsid w:val="005936AB"/>
    <w:rsid w:val="00594E95"/>
    <w:rsid w:val="00596086"/>
    <w:rsid w:val="0059788B"/>
    <w:rsid w:val="005A0D62"/>
    <w:rsid w:val="005A0E50"/>
    <w:rsid w:val="005A32EE"/>
    <w:rsid w:val="005A3CC1"/>
    <w:rsid w:val="005A4380"/>
    <w:rsid w:val="005A5EE5"/>
    <w:rsid w:val="005A6953"/>
    <w:rsid w:val="005A76CB"/>
    <w:rsid w:val="005B01D4"/>
    <w:rsid w:val="005B0838"/>
    <w:rsid w:val="005B09D6"/>
    <w:rsid w:val="005B0D23"/>
    <w:rsid w:val="005B0FEB"/>
    <w:rsid w:val="005B3DDB"/>
    <w:rsid w:val="005B413D"/>
    <w:rsid w:val="005B4A40"/>
    <w:rsid w:val="005B6177"/>
    <w:rsid w:val="005B6F5F"/>
    <w:rsid w:val="005B7849"/>
    <w:rsid w:val="005C0D06"/>
    <w:rsid w:val="005C1DEF"/>
    <w:rsid w:val="005C2247"/>
    <w:rsid w:val="005C2BAC"/>
    <w:rsid w:val="005C3C39"/>
    <w:rsid w:val="005C4111"/>
    <w:rsid w:val="005C54E3"/>
    <w:rsid w:val="005C699C"/>
    <w:rsid w:val="005C6CDC"/>
    <w:rsid w:val="005C7A65"/>
    <w:rsid w:val="005D031A"/>
    <w:rsid w:val="005D105C"/>
    <w:rsid w:val="005D4195"/>
    <w:rsid w:val="005D47F0"/>
    <w:rsid w:val="005D6887"/>
    <w:rsid w:val="005D7685"/>
    <w:rsid w:val="005E28A0"/>
    <w:rsid w:val="005E4A6E"/>
    <w:rsid w:val="005E5766"/>
    <w:rsid w:val="005E6E97"/>
    <w:rsid w:val="005E715B"/>
    <w:rsid w:val="005F4B48"/>
    <w:rsid w:val="005F558D"/>
    <w:rsid w:val="005F7C96"/>
    <w:rsid w:val="0060006C"/>
    <w:rsid w:val="006006AB"/>
    <w:rsid w:val="006006B9"/>
    <w:rsid w:val="006038EF"/>
    <w:rsid w:val="0060396D"/>
    <w:rsid w:val="00605DC6"/>
    <w:rsid w:val="006060C1"/>
    <w:rsid w:val="006074B3"/>
    <w:rsid w:val="00610A1D"/>
    <w:rsid w:val="00610BFE"/>
    <w:rsid w:val="00617281"/>
    <w:rsid w:val="00617A78"/>
    <w:rsid w:val="00617E91"/>
    <w:rsid w:val="006228F5"/>
    <w:rsid w:val="00623BD1"/>
    <w:rsid w:val="006249B1"/>
    <w:rsid w:val="006269F5"/>
    <w:rsid w:val="00626ACE"/>
    <w:rsid w:val="00632395"/>
    <w:rsid w:val="006331A0"/>
    <w:rsid w:val="0063343A"/>
    <w:rsid w:val="00634322"/>
    <w:rsid w:val="006343B6"/>
    <w:rsid w:val="0063593C"/>
    <w:rsid w:val="00635CA3"/>
    <w:rsid w:val="00637121"/>
    <w:rsid w:val="006377E5"/>
    <w:rsid w:val="00642216"/>
    <w:rsid w:val="00651BAB"/>
    <w:rsid w:val="00651C48"/>
    <w:rsid w:val="00654306"/>
    <w:rsid w:val="00655783"/>
    <w:rsid w:val="00655BBD"/>
    <w:rsid w:val="00655D1A"/>
    <w:rsid w:val="00656103"/>
    <w:rsid w:val="00660014"/>
    <w:rsid w:val="006622BA"/>
    <w:rsid w:val="00671215"/>
    <w:rsid w:val="00671A57"/>
    <w:rsid w:val="00671ABE"/>
    <w:rsid w:val="00672170"/>
    <w:rsid w:val="00672D16"/>
    <w:rsid w:val="00674A57"/>
    <w:rsid w:val="00674C26"/>
    <w:rsid w:val="00674CF9"/>
    <w:rsid w:val="00674E3E"/>
    <w:rsid w:val="00681748"/>
    <w:rsid w:val="00682862"/>
    <w:rsid w:val="00683068"/>
    <w:rsid w:val="00683FDD"/>
    <w:rsid w:val="006843F7"/>
    <w:rsid w:val="0069200D"/>
    <w:rsid w:val="006938C5"/>
    <w:rsid w:val="00693A6F"/>
    <w:rsid w:val="00694B0B"/>
    <w:rsid w:val="00696F9D"/>
    <w:rsid w:val="006972E4"/>
    <w:rsid w:val="006A366E"/>
    <w:rsid w:val="006A3771"/>
    <w:rsid w:val="006A5E08"/>
    <w:rsid w:val="006A6BE3"/>
    <w:rsid w:val="006B0944"/>
    <w:rsid w:val="006B75DB"/>
    <w:rsid w:val="006C08F7"/>
    <w:rsid w:val="006C0D5B"/>
    <w:rsid w:val="006C0E64"/>
    <w:rsid w:val="006C32F4"/>
    <w:rsid w:val="006C4030"/>
    <w:rsid w:val="006C4877"/>
    <w:rsid w:val="006C4B53"/>
    <w:rsid w:val="006C5430"/>
    <w:rsid w:val="006C6C6B"/>
    <w:rsid w:val="006D0A0C"/>
    <w:rsid w:val="006D1751"/>
    <w:rsid w:val="006D2018"/>
    <w:rsid w:val="006D353A"/>
    <w:rsid w:val="006D5CDF"/>
    <w:rsid w:val="006D65E5"/>
    <w:rsid w:val="006E0428"/>
    <w:rsid w:val="006E11B8"/>
    <w:rsid w:val="006E2DE9"/>
    <w:rsid w:val="006E2F79"/>
    <w:rsid w:val="006E470D"/>
    <w:rsid w:val="006F166A"/>
    <w:rsid w:val="006F2A08"/>
    <w:rsid w:val="006F3BC5"/>
    <w:rsid w:val="006F4158"/>
    <w:rsid w:val="006F5FDD"/>
    <w:rsid w:val="006F6930"/>
    <w:rsid w:val="006F6BEB"/>
    <w:rsid w:val="00701E81"/>
    <w:rsid w:val="00702886"/>
    <w:rsid w:val="007165C3"/>
    <w:rsid w:val="0071670E"/>
    <w:rsid w:val="007167B4"/>
    <w:rsid w:val="007208EF"/>
    <w:rsid w:val="00720C07"/>
    <w:rsid w:val="00720E93"/>
    <w:rsid w:val="0072247B"/>
    <w:rsid w:val="0072407B"/>
    <w:rsid w:val="007244C8"/>
    <w:rsid w:val="00725703"/>
    <w:rsid w:val="00726EAA"/>
    <w:rsid w:val="00730006"/>
    <w:rsid w:val="00731794"/>
    <w:rsid w:val="0073209C"/>
    <w:rsid w:val="0073287C"/>
    <w:rsid w:val="00732ACC"/>
    <w:rsid w:val="00736B67"/>
    <w:rsid w:val="0073714D"/>
    <w:rsid w:val="00737458"/>
    <w:rsid w:val="00740F69"/>
    <w:rsid w:val="007410C3"/>
    <w:rsid w:val="007426C1"/>
    <w:rsid w:val="00742F4C"/>
    <w:rsid w:val="00742F92"/>
    <w:rsid w:val="00743E40"/>
    <w:rsid w:val="007477E6"/>
    <w:rsid w:val="007505BF"/>
    <w:rsid w:val="007528B9"/>
    <w:rsid w:val="007532B0"/>
    <w:rsid w:val="00754686"/>
    <w:rsid w:val="00755D13"/>
    <w:rsid w:val="00755DE4"/>
    <w:rsid w:val="00756131"/>
    <w:rsid w:val="00756170"/>
    <w:rsid w:val="00756423"/>
    <w:rsid w:val="00757217"/>
    <w:rsid w:val="00763115"/>
    <w:rsid w:val="007656BC"/>
    <w:rsid w:val="00770E63"/>
    <w:rsid w:val="00772391"/>
    <w:rsid w:val="007734AA"/>
    <w:rsid w:val="007737B4"/>
    <w:rsid w:val="00775933"/>
    <w:rsid w:val="00775D5C"/>
    <w:rsid w:val="00777E0B"/>
    <w:rsid w:val="0078071D"/>
    <w:rsid w:val="00781243"/>
    <w:rsid w:val="0078133A"/>
    <w:rsid w:val="007828C3"/>
    <w:rsid w:val="00784CC2"/>
    <w:rsid w:val="00785430"/>
    <w:rsid w:val="00785971"/>
    <w:rsid w:val="00790A43"/>
    <w:rsid w:val="00790D5D"/>
    <w:rsid w:val="00791A6F"/>
    <w:rsid w:val="00791E49"/>
    <w:rsid w:val="0079240D"/>
    <w:rsid w:val="007A17EC"/>
    <w:rsid w:val="007A23B8"/>
    <w:rsid w:val="007A5A35"/>
    <w:rsid w:val="007A7686"/>
    <w:rsid w:val="007B0B3A"/>
    <w:rsid w:val="007B2AF2"/>
    <w:rsid w:val="007B3BF4"/>
    <w:rsid w:val="007B5747"/>
    <w:rsid w:val="007B739E"/>
    <w:rsid w:val="007C04BB"/>
    <w:rsid w:val="007C2215"/>
    <w:rsid w:val="007C34B6"/>
    <w:rsid w:val="007C36FF"/>
    <w:rsid w:val="007C74D2"/>
    <w:rsid w:val="007C79C5"/>
    <w:rsid w:val="007C7AB0"/>
    <w:rsid w:val="007D2F9E"/>
    <w:rsid w:val="007D5BB2"/>
    <w:rsid w:val="007D6469"/>
    <w:rsid w:val="007D6561"/>
    <w:rsid w:val="007D6576"/>
    <w:rsid w:val="007E01A3"/>
    <w:rsid w:val="007E0349"/>
    <w:rsid w:val="007E0C6A"/>
    <w:rsid w:val="007E3312"/>
    <w:rsid w:val="007E3B95"/>
    <w:rsid w:val="007E3CDF"/>
    <w:rsid w:val="007E4760"/>
    <w:rsid w:val="007E769B"/>
    <w:rsid w:val="007F0FFA"/>
    <w:rsid w:val="007F4153"/>
    <w:rsid w:val="007F4177"/>
    <w:rsid w:val="007F472A"/>
    <w:rsid w:val="007F6FC5"/>
    <w:rsid w:val="0080229E"/>
    <w:rsid w:val="0080283C"/>
    <w:rsid w:val="00805409"/>
    <w:rsid w:val="00805594"/>
    <w:rsid w:val="0081194E"/>
    <w:rsid w:val="00812D0B"/>
    <w:rsid w:val="00813013"/>
    <w:rsid w:val="00814ABC"/>
    <w:rsid w:val="00815D0E"/>
    <w:rsid w:val="00817319"/>
    <w:rsid w:val="00826A98"/>
    <w:rsid w:val="00831CA6"/>
    <w:rsid w:val="00831DFF"/>
    <w:rsid w:val="008328B7"/>
    <w:rsid w:val="008370D0"/>
    <w:rsid w:val="00840FD6"/>
    <w:rsid w:val="00843188"/>
    <w:rsid w:val="00843270"/>
    <w:rsid w:val="0084411A"/>
    <w:rsid w:val="008475E7"/>
    <w:rsid w:val="00851DB7"/>
    <w:rsid w:val="00855852"/>
    <w:rsid w:val="00855AD0"/>
    <w:rsid w:val="00856033"/>
    <w:rsid w:val="00856563"/>
    <w:rsid w:val="00856BC3"/>
    <w:rsid w:val="00857E90"/>
    <w:rsid w:val="0086013E"/>
    <w:rsid w:val="008608E3"/>
    <w:rsid w:val="008623B8"/>
    <w:rsid w:val="00862B9B"/>
    <w:rsid w:val="00863599"/>
    <w:rsid w:val="008646CB"/>
    <w:rsid w:val="008650E7"/>
    <w:rsid w:val="0086645D"/>
    <w:rsid w:val="00871CB8"/>
    <w:rsid w:val="00871EB9"/>
    <w:rsid w:val="008738CA"/>
    <w:rsid w:val="00873E2C"/>
    <w:rsid w:val="008749E0"/>
    <w:rsid w:val="00876C53"/>
    <w:rsid w:val="00880DFF"/>
    <w:rsid w:val="00880E6B"/>
    <w:rsid w:val="00884DC2"/>
    <w:rsid w:val="00886575"/>
    <w:rsid w:val="00886831"/>
    <w:rsid w:val="00886B63"/>
    <w:rsid w:val="00887587"/>
    <w:rsid w:val="008913FF"/>
    <w:rsid w:val="00891458"/>
    <w:rsid w:val="008924FB"/>
    <w:rsid w:val="00893CD8"/>
    <w:rsid w:val="0089433C"/>
    <w:rsid w:val="008969AE"/>
    <w:rsid w:val="008A2392"/>
    <w:rsid w:val="008B0ABC"/>
    <w:rsid w:val="008B0C6D"/>
    <w:rsid w:val="008B4A61"/>
    <w:rsid w:val="008B5350"/>
    <w:rsid w:val="008C0473"/>
    <w:rsid w:val="008C0A01"/>
    <w:rsid w:val="008C0A67"/>
    <w:rsid w:val="008C1CA7"/>
    <w:rsid w:val="008C4B1D"/>
    <w:rsid w:val="008C63FA"/>
    <w:rsid w:val="008C69D8"/>
    <w:rsid w:val="008D0F6B"/>
    <w:rsid w:val="008D1683"/>
    <w:rsid w:val="008D3311"/>
    <w:rsid w:val="008E0785"/>
    <w:rsid w:val="008E2684"/>
    <w:rsid w:val="008E3660"/>
    <w:rsid w:val="008E5E90"/>
    <w:rsid w:val="008E6AE5"/>
    <w:rsid w:val="008E789F"/>
    <w:rsid w:val="008F3DF9"/>
    <w:rsid w:val="008F3EDB"/>
    <w:rsid w:val="008F3EEE"/>
    <w:rsid w:val="008F5475"/>
    <w:rsid w:val="008F59A1"/>
    <w:rsid w:val="008F696C"/>
    <w:rsid w:val="008F70AE"/>
    <w:rsid w:val="008F75C3"/>
    <w:rsid w:val="008F7B55"/>
    <w:rsid w:val="00900CAF"/>
    <w:rsid w:val="00901F80"/>
    <w:rsid w:val="00902744"/>
    <w:rsid w:val="00902E92"/>
    <w:rsid w:val="00902F44"/>
    <w:rsid w:val="00904149"/>
    <w:rsid w:val="009043FF"/>
    <w:rsid w:val="00904729"/>
    <w:rsid w:val="0090529D"/>
    <w:rsid w:val="00905C3D"/>
    <w:rsid w:val="00906799"/>
    <w:rsid w:val="00906A4F"/>
    <w:rsid w:val="00906F18"/>
    <w:rsid w:val="0090745C"/>
    <w:rsid w:val="0091022C"/>
    <w:rsid w:val="00910402"/>
    <w:rsid w:val="00910529"/>
    <w:rsid w:val="00910D87"/>
    <w:rsid w:val="00910F62"/>
    <w:rsid w:val="00912321"/>
    <w:rsid w:val="00912510"/>
    <w:rsid w:val="0091270D"/>
    <w:rsid w:val="00915777"/>
    <w:rsid w:val="00917606"/>
    <w:rsid w:val="00917630"/>
    <w:rsid w:val="009203C3"/>
    <w:rsid w:val="009207E4"/>
    <w:rsid w:val="009216EB"/>
    <w:rsid w:val="00922186"/>
    <w:rsid w:val="0092313D"/>
    <w:rsid w:val="00924328"/>
    <w:rsid w:val="00924912"/>
    <w:rsid w:val="00924BF9"/>
    <w:rsid w:val="00926EFE"/>
    <w:rsid w:val="0093026B"/>
    <w:rsid w:val="00930D70"/>
    <w:rsid w:val="009314C3"/>
    <w:rsid w:val="009346F0"/>
    <w:rsid w:val="009369FC"/>
    <w:rsid w:val="009409B0"/>
    <w:rsid w:val="00943422"/>
    <w:rsid w:val="00944575"/>
    <w:rsid w:val="00944734"/>
    <w:rsid w:val="00944D72"/>
    <w:rsid w:val="009454D0"/>
    <w:rsid w:val="0094636A"/>
    <w:rsid w:val="009477F6"/>
    <w:rsid w:val="00947A3B"/>
    <w:rsid w:val="009539BD"/>
    <w:rsid w:val="00953D84"/>
    <w:rsid w:val="009543C5"/>
    <w:rsid w:val="00955BA7"/>
    <w:rsid w:val="00960039"/>
    <w:rsid w:val="00962A15"/>
    <w:rsid w:val="00963335"/>
    <w:rsid w:val="00963405"/>
    <w:rsid w:val="00963FE5"/>
    <w:rsid w:val="0096590A"/>
    <w:rsid w:val="0096648E"/>
    <w:rsid w:val="00967EEA"/>
    <w:rsid w:val="009722FB"/>
    <w:rsid w:val="00973B23"/>
    <w:rsid w:val="00975417"/>
    <w:rsid w:val="00975700"/>
    <w:rsid w:val="00976474"/>
    <w:rsid w:val="009809C0"/>
    <w:rsid w:val="009821E2"/>
    <w:rsid w:val="00983B90"/>
    <w:rsid w:val="00984ACE"/>
    <w:rsid w:val="00985556"/>
    <w:rsid w:val="0099323F"/>
    <w:rsid w:val="00995310"/>
    <w:rsid w:val="0099646F"/>
    <w:rsid w:val="0099659E"/>
    <w:rsid w:val="00997298"/>
    <w:rsid w:val="009A0DA8"/>
    <w:rsid w:val="009A410A"/>
    <w:rsid w:val="009A6463"/>
    <w:rsid w:val="009A7289"/>
    <w:rsid w:val="009B02F1"/>
    <w:rsid w:val="009B0679"/>
    <w:rsid w:val="009B0683"/>
    <w:rsid w:val="009B1539"/>
    <w:rsid w:val="009B2747"/>
    <w:rsid w:val="009B30D3"/>
    <w:rsid w:val="009B6120"/>
    <w:rsid w:val="009C0921"/>
    <w:rsid w:val="009C31A1"/>
    <w:rsid w:val="009C5975"/>
    <w:rsid w:val="009C6315"/>
    <w:rsid w:val="009D36EA"/>
    <w:rsid w:val="009D742E"/>
    <w:rsid w:val="009E33DD"/>
    <w:rsid w:val="009E374F"/>
    <w:rsid w:val="009E426B"/>
    <w:rsid w:val="009E4778"/>
    <w:rsid w:val="009E510C"/>
    <w:rsid w:val="009E65AD"/>
    <w:rsid w:val="009E7402"/>
    <w:rsid w:val="009F1CB2"/>
    <w:rsid w:val="009F3845"/>
    <w:rsid w:val="009F3FC8"/>
    <w:rsid w:val="009F4CF0"/>
    <w:rsid w:val="009F71A0"/>
    <w:rsid w:val="00A04780"/>
    <w:rsid w:val="00A0514E"/>
    <w:rsid w:val="00A10B0D"/>
    <w:rsid w:val="00A10D36"/>
    <w:rsid w:val="00A11A28"/>
    <w:rsid w:val="00A13D10"/>
    <w:rsid w:val="00A14FCA"/>
    <w:rsid w:val="00A15FFE"/>
    <w:rsid w:val="00A20844"/>
    <w:rsid w:val="00A214B5"/>
    <w:rsid w:val="00A2221E"/>
    <w:rsid w:val="00A2441C"/>
    <w:rsid w:val="00A24E34"/>
    <w:rsid w:val="00A25211"/>
    <w:rsid w:val="00A26EDC"/>
    <w:rsid w:val="00A3243D"/>
    <w:rsid w:val="00A345E8"/>
    <w:rsid w:val="00A354A1"/>
    <w:rsid w:val="00A35E34"/>
    <w:rsid w:val="00A4097F"/>
    <w:rsid w:val="00A41326"/>
    <w:rsid w:val="00A44525"/>
    <w:rsid w:val="00A458AD"/>
    <w:rsid w:val="00A46560"/>
    <w:rsid w:val="00A47651"/>
    <w:rsid w:val="00A47DB9"/>
    <w:rsid w:val="00A50CCA"/>
    <w:rsid w:val="00A50F93"/>
    <w:rsid w:val="00A51F7C"/>
    <w:rsid w:val="00A52901"/>
    <w:rsid w:val="00A60528"/>
    <w:rsid w:val="00A60942"/>
    <w:rsid w:val="00A6110F"/>
    <w:rsid w:val="00A62EE2"/>
    <w:rsid w:val="00A638DB"/>
    <w:rsid w:val="00A6517A"/>
    <w:rsid w:val="00A66024"/>
    <w:rsid w:val="00A66EAB"/>
    <w:rsid w:val="00A70C37"/>
    <w:rsid w:val="00A71F15"/>
    <w:rsid w:val="00A7385D"/>
    <w:rsid w:val="00A747B2"/>
    <w:rsid w:val="00A75A46"/>
    <w:rsid w:val="00A77F38"/>
    <w:rsid w:val="00A80444"/>
    <w:rsid w:val="00A80648"/>
    <w:rsid w:val="00A8188E"/>
    <w:rsid w:val="00A82EB5"/>
    <w:rsid w:val="00A83CCE"/>
    <w:rsid w:val="00A85198"/>
    <w:rsid w:val="00A85F61"/>
    <w:rsid w:val="00A8634B"/>
    <w:rsid w:val="00A870B5"/>
    <w:rsid w:val="00A90BA9"/>
    <w:rsid w:val="00A91DC6"/>
    <w:rsid w:val="00A935CB"/>
    <w:rsid w:val="00A93C42"/>
    <w:rsid w:val="00AA5BA7"/>
    <w:rsid w:val="00AB27D4"/>
    <w:rsid w:val="00AC0D22"/>
    <w:rsid w:val="00AC0F79"/>
    <w:rsid w:val="00AC3959"/>
    <w:rsid w:val="00AC4598"/>
    <w:rsid w:val="00AD1F4D"/>
    <w:rsid w:val="00AD1FF3"/>
    <w:rsid w:val="00AD2E3B"/>
    <w:rsid w:val="00AD52B6"/>
    <w:rsid w:val="00AD6ADF"/>
    <w:rsid w:val="00AD6C5A"/>
    <w:rsid w:val="00AD760F"/>
    <w:rsid w:val="00AD7F91"/>
    <w:rsid w:val="00AE09B9"/>
    <w:rsid w:val="00AE2801"/>
    <w:rsid w:val="00AE49BD"/>
    <w:rsid w:val="00AE4F58"/>
    <w:rsid w:val="00AE4FEB"/>
    <w:rsid w:val="00AE5342"/>
    <w:rsid w:val="00AF1F9F"/>
    <w:rsid w:val="00AF2043"/>
    <w:rsid w:val="00AF2EDE"/>
    <w:rsid w:val="00AF3E04"/>
    <w:rsid w:val="00AF5D52"/>
    <w:rsid w:val="00B00077"/>
    <w:rsid w:val="00B004C2"/>
    <w:rsid w:val="00B02AE7"/>
    <w:rsid w:val="00B02BDC"/>
    <w:rsid w:val="00B03576"/>
    <w:rsid w:val="00B03D87"/>
    <w:rsid w:val="00B0600C"/>
    <w:rsid w:val="00B06A77"/>
    <w:rsid w:val="00B07B31"/>
    <w:rsid w:val="00B10172"/>
    <w:rsid w:val="00B1208A"/>
    <w:rsid w:val="00B134E4"/>
    <w:rsid w:val="00B155DF"/>
    <w:rsid w:val="00B16DF5"/>
    <w:rsid w:val="00B171C4"/>
    <w:rsid w:val="00B17974"/>
    <w:rsid w:val="00B20528"/>
    <w:rsid w:val="00B20FA1"/>
    <w:rsid w:val="00B22C1E"/>
    <w:rsid w:val="00B2582D"/>
    <w:rsid w:val="00B25A64"/>
    <w:rsid w:val="00B263D9"/>
    <w:rsid w:val="00B26E15"/>
    <w:rsid w:val="00B27168"/>
    <w:rsid w:val="00B30550"/>
    <w:rsid w:val="00B33B9A"/>
    <w:rsid w:val="00B34F3E"/>
    <w:rsid w:val="00B370B9"/>
    <w:rsid w:val="00B3733D"/>
    <w:rsid w:val="00B3749E"/>
    <w:rsid w:val="00B37772"/>
    <w:rsid w:val="00B37C44"/>
    <w:rsid w:val="00B408B8"/>
    <w:rsid w:val="00B428EA"/>
    <w:rsid w:val="00B503A6"/>
    <w:rsid w:val="00B51EC0"/>
    <w:rsid w:val="00B526C8"/>
    <w:rsid w:val="00B52701"/>
    <w:rsid w:val="00B5479C"/>
    <w:rsid w:val="00B56D0A"/>
    <w:rsid w:val="00B57E76"/>
    <w:rsid w:val="00B6108A"/>
    <w:rsid w:val="00B6120E"/>
    <w:rsid w:val="00B63BC6"/>
    <w:rsid w:val="00B6487A"/>
    <w:rsid w:val="00B65B36"/>
    <w:rsid w:val="00B67A03"/>
    <w:rsid w:val="00B71DBF"/>
    <w:rsid w:val="00B734EF"/>
    <w:rsid w:val="00B73FE5"/>
    <w:rsid w:val="00B749CC"/>
    <w:rsid w:val="00B803CF"/>
    <w:rsid w:val="00B82049"/>
    <w:rsid w:val="00B82356"/>
    <w:rsid w:val="00B83DC7"/>
    <w:rsid w:val="00B83F9D"/>
    <w:rsid w:val="00B8489B"/>
    <w:rsid w:val="00B8529F"/>
    <w:rsid w:val="00B868A1"/>
    <w:rsid w:val="00B87AE0"/>
    <w:rsid w:val="00B90CC4"/>
    <w:rsid w:val="00B90D14"/>
    <w:rsid w:val="00B90E76"/>
    <w:rsid w:val="00B91378"/>
    <w:rsid w:val="00B9203A"/>
    <w:rsid w:val="00B933F1"/>
    <w:rsid w:val="00B945A3"/>
    <w:rsid w:val="00B97FC1"/>
    <w:rsid w:val="00BA1B27"/>
    <w:rsid w:val="00BA2EB4"/>
    <w:rsid w:val="00BA386F"/>
    <w:rsid w:val="00BA43E6"/>
    <w:rsid w:val="00BA4CBD"/>
    <w:rsid w:val="00BA5256"/>
    <w:rsid w:val="00BA5A16"/>
    <w:rsid w:val="00BA773B"/>
    <w:rsid w:val="00BB5C3F"/>
    <w:rsid w:val="00BB7302"/>
    <w:rsid w:val="00BC0546"/>
    <w:rsid w:val="00BC0C1F"/>
    <w:rsid w:val="00BC1388"/>
    <w:rsid w:val="00BC22CA"/>
    <w:rsid w:val="00BC4B2E"/>
    <w:rsid w:val="00BC69B8"/>
    <w:rsid w:val="00BD51F8"/>
    <w:rsid w:val="00BD5AEA"/>
    <w:rsid w:val="00BD611D"/>
    <w:rsid w:val="00BD62C4"/>
    <w:rsid w:val="00BD78BD"/>
    <w:rsid w:val="00BD79C6"/>
    <w:rsid w:val="00BE189F"/>
    <w:rsid w:val="00BE3106"/>
    <w:rsid w:val="00BE3DC4"/>
    <w:rsid w:val="00BE5431"/>
    <w:rsid w:val="00BE729E"/>
    <w:rsid w:val="00BE7ACD"/>
    <w:rsid w:val="00BF01AE"/>
    <w:rsid w:val="00BF5802"/>
    <w:rsid w:val="00BF5FAF"/>
    <w:rsid w:val="00C009DF"/>
    <w:rsid w:val="00C02054"/>
    <w:rsid w:val="00C0329E"/>
    <w:rsid w:val="00C04440"/>
    <w:rsid w:val="00C0621F"/>
    <w:rsid w:val="00C07290"/>
    <w:rsid w:val="00C126C6"/>
    <w:rsid w:val="00C156DF"/>
    <w:rsid w:val="00C17048"/>
    <w:rsid w:val="00C170D6"/>
    <w:rsid w:val="00C22612"/>
    <w:rsid w:val="00C226A1"/>
    <w:rsid w:val="00C233FA"/>
    <w:rsid w:val="00C249BE"/>
    <w:rsid w:val="00C3233B"/>
    <w:rsid w:val="00C345CC"/>
    <w:rsid w:val="00C345F0"/>
    <w:rsid w:val="00C359B5"/>
    <w:rsid w:val="00C3705C"/>
    <w:rsid w:val="00C3741F"/>
    <w:rsid w:val="00C43F33"/>
    <w:rsid w:val="00C44DDD"/>
    <w:rsid w:val="00C44E91"/>
    <w:rsid w:val="00C46B6F"/>
    <w:rsid w:val="00C50BD2"/>
    <w:rsid w:val="00C5174D"/>
    <w:rsid w:val="00C528D9"/>
    <w:rsid w:val="00C53CED"/>
    <w:rsid w:val="00C55F12"/>
    <w:rsid w:val="00C56D8F"/>
    <w:rsid w:val="00C5761C"/>
    <w:rsid w:val="00C6010B"/>
    <w:rsid w:val="00C6018B"/>
    <w:rsid w:val="00C60CF3"/>
    <w:rsid w:val="00C644E0"/>
    <w:rsid w:val="00C67402"/>
    <w:rsid w:val="00C73B14"/>
    <w:rsid w:val="00C73EAA"/>
    <w:rsid w:val="00C7733D"/>
    <w:rsid w:val="00C8148B"/>
    <w:rsid w:val="00C8710F"/>
    <w:rsid w:val="00C875AE"/>
    <w:rsid w:val="00C87869"/>
    <w:rsid w:val="00C91167"/>
    <w:rsid w:val="00C916EF"/>
    <w:rsid w:val="00C9171E"/>
    <w:rsid w:val="00C92B32"/>
    <w:rsid w:val="00C93F1B"/>
    <w:rsid w:val="00C978F9"/>
    <w:rsid w:val="00C97CCF"/>
    <w:rsid w:val="00CA63E8"/>
    <w:rsid w:val="00CB3BE2"/>
    <w:rsid w:val="00CB49D7"/>
    <w:rsid w:val="00CB6F34"/>
    <w:rsid w:val="00CC17C1"/>
    <w:rsid w:val="00CC1A39"/>
    <w:rsid w:val="00CC2FD3"/>
    <w:rsid w:val="00CC4093"/>
    <w:rsid w:val="00CC4ED6"/>
    <w:rsid w:val="00CC5B2D"/>
    <w:rsid w:val="00CC7909"/>
    <w:rsid w:val="00CD08FA"/>
    <w:rsid w:val="00CD0EA2"/>
    <w:rsid w:val="00CD1F3D"/>
    <w:rsid w:val="00CD3323"/>
    <w:rsid w:val="00CD5D1C"/>
    <w:rsid w:val="00CD6FA5"/>
    <w:rsid w:val="00CD73C7"/>
    <w:rsid w:val="00CE1A57"/>
    <w:rsid w:val="00CE1B4C"/>
    <w:rsid w:val="00CE40F0"/>
    <w:rsid w:val="00CE4576"/>
    <w:rsid w:val="00CE5488"/>
    <w:rsid w:val="00CF1279"/>
    <w:rsid w:val="00CF1623"/>
    <w:rsid w:val="00CF2F15"/>
    <w:rsid w:val="00CF346C"/>
    <w:rsid w:val="00CF43B0"/>
    <w:rsid w:val="00CF600A"/>
    <w:rsid w:val="00D0123C"/>
    <w:rsid w:val="00D02EF2"/>
    <w:rsid w:val="00D02EF8"/>
    <w:rsid w:val="00D066E9"/>
    <w:rsid w:val="00D12189"/>
    <w:rsid w:val="00D12F2C"/>
    <w:rsid w:val="00D13D55"/>
    <w:rsid w:val="00D15C2F"/>
    <w:rsid w:val="00D16919"/>
    <w:rsid w:val="00D16B64"/>
    <w:rsid w:val="00D17D79"/>
    <w:rsid w:val="00D20B6E"/>
    <w:rsid w:val="00D20DE9"/>
    <w:rsid w:val="00D217F8"/>
    <w:rsid w:val="00D25F64"/>
    <w:rsid w:val="00D27578"/>
    <w:rsid w:val="00D40036"/>
    <w:rsid w:val="00D4032E"/>
    <w:rsid w:val="00D4182F"/>
    <w:rsid w:val="00D4373D"/>
    <w:rsid w:val="00D45A61"/>
    <w:rsid w:val="00D517AA"/>
    <w:rsid w:val="00D52B7C"/>
    <w:rsid w:val="00D53646"/>
    <w:rsid w:val="00D54A90"/>
    <w:rsid w:val="00D5519C"/>
    <w:rsid w:val="00D55454"/>
    <w:rsid w:val="00D576D5"/>
    <w:rsid w:val="00D605D3"/>
    <w:rsid w:val="00D6183E"/>
    <w:rsid w:val="00D61E3F"/>
    <w:rsid w:val="00D63CD5"/>
    <w:rsid w:val="00D63F86"/>
    <w:rsid w:val="00D6537F"/>
    <w:rsid w:val="00D676F3"/>
    <w:rsid w:val="00D70603"/>
    <w:rsid w:val="00D71867"/>
    <w:rsid w:val="00D72A42"/>
    <w:rsid w:val="00D72B00"/>
    <w:rsid w:val="00D734F0"/>
    <w:rsid w:val="00D74894"/>
    <w:rsid w:val="00D75672"/>
    <w:rsid w:val="00D75994"/>
    <w:rsid w:val="00D77204"/>
    <w:rsid w:val="00D77601"/>
    <w:rsid w:val="00D777BD"/>
    <w:rsid w:val="00D81AD1"/>
    <w:rsid w:val="00D81E68"/>
    <w:rsid w:val="00D820AE"/>
    <w:rsid w:val="00D8683A"/>
    <w:rsid w:val="00D87794"/>
    <w:rsid w:val="00D91CF8"/>
    <w:rsid w:val="00D923D8"/>
    <w:rsid w:val="00D92C3D"/>
    <w:rsid w:val="00D92FE3"/>
    <w:rsid w:val="00D94488"/>
    <w:rsid w:val="00D9637C"/>
    <w:rsid w:val="00D964CB"/>
    <w:rsid w:val="00D96D22"/>
    <w:rsid w:val="00D97E44"/>
    <w:rsid w:val="00DA010A"/>
    <w:rsid w:val="00DA1897"/>
    <w:rsid w:val="00DA5417"/>
    <w:rsid w:val="00DA5B05"/>
    <w:rsid w:val="00DA5C90"/>
    <w:rsid w:val="00DA6FBC"/>
    <w:rsid w:val="00DA7A78"/>
    <w:rsid w:val="00DB233C"/>
    <w:rsid w:val="00DB5FF5"/>
    <w:rsid w:val="00DB7850"/>
    <w:rsid w:val="00DB7DDE"/>
    <w:rsid w:val="00DB7F72"/>
    <w:rsid w:val="00DC023F"/>
    <w:rsid w:val="00DC0A96"/>
    <w:rsid w:val="00DC1D68"/>
    <w:rsid w:val="00DC24C1"/>
    <w:rsid w:val="00DC49CD"/>
    <w:rsid w:val="00DC6EC1"/>
    <w:rsid w:val="00DC70DE"/>
    <w:rsid w:val="00DC7258"/>
    <w:rsid w:val="00DC7C23"/>
    <w:rsid w:val="00DD0A4A"/>
    <w:rsid w:val="00DD16C4"/>
    <w:rsid w:val="00DD2091"/>
    <w:rsid w:val="00DD24FA"/>
    <w:rsid w:val="00DD2CE1"/>
    <w:rsid w:val="00DD3770"/>
    <w:rsid w:val="00DD3B4C"/>
    <w:rsid w:val="00DD4F82"/>
    <w:rsid w:val="00DD5320"/>
    <w:rsid w:val="00DD558A"/>
    <w:rsid w:val="00DD6F22"/>
    <w:rsid w:val="00DE091F"/>
    <w:rsid w:val="00DE1A1F"/>
    <w:rsid w:val="00DE215D"/>
    <w:rsid w:val="00DE37A9"/>
    <w:rsid w:val="00DE3AE1"/>
    <w:rsid w:val="00DE3B3C"/>
    <w:rsid w:val="00DE3C98"/>
    <w:rsid w:val="00DE55F4"/>
    <w:rsid w:val="00DE574E"/>
    <w:rsid w:val="00DE5C24"/>
    <w:rsid w:val="00DE70CF"/>
    <w:rsid w:val="00DF45AD"/>
    <w:rsid w:val="00DF4920"/>
    <w:rsid w:val="00DF6110"/>
    <w:rsid w:val="00DF6266"/>
    <w:rsid w:val="00E001D8"/>
    <w:rsid w:val="00E01554"/>
    <w:rsid w:val="00E01AAA"/>
    <w:rsid w:val="00E01C1D"/>
    <w:rsid w:val="00E10E9E"/>
    <w:rsid w:val="00E1197D"/>
    <w:rsid w:val="00E1244F"/>
    <w:rsid w:val="00E16BC9"/>
    <w:rsid w:val="00E2072A"/>
    <w:rsid w:val="00E223B5"/>
    <w:rsid w:val="00E27514"/>
    <w:rsid w:val="00E27569"/>
    <w:rsid w:val="00E27BB3"/>
    <w:rsid w:val="00E33C68"/>
    <w:rsid w:val="00E33F91"/>
    <w:rsid w:val="00E3601D"/>
    <w:rsid w:val="00E40A8B"/>
    <w:rsid w:val="00E4123E"/>
    <w:rsid w:val="00E41317"/>
    <w:rsid w:val="00E42911"/>
    <w:rsid w:val="00E46D59"/>
    <w:rsid w:val="00E4738A"/>
    <w:rsid w:val="00E4754D"/>
    <w:rsid w:val="00E50045"/>
    <w:rsid w:val="00E50552"/>
    <w:rsid w:val="00E50C5D"/>
    <w:rsid w:val="00E50E09"/>
    <w:rsid w:val="00E53691"/>
    <w:rsid w:val="00E538C0"/>
    <w:rsid w:val="00E53FB1"/>
    <w:rsid w:val="00E5461F"/>
    <w:rsid w:val="00E56D7F"/>
    <w:rsid w:val="00E57703"/>
    <w:rsid w:val="00E708AD"/>
    <w:rsid w:val="00E71FA1"/>
    <w:rsid w:val="00E722FD"/>
    <w:rsid w:val="00E74A97"/>
    <w:rsid w:val="00E7754F"/>
    <w:rsid w:val="00E77E30"/>
    <w:rsid w:val="00E80177"/>
    <w:rsid w:val="00E85A3B"/>
    <w:rsid w:val="00E85B40"/>
    <w:rsid w:val="00E8691D"/>
    <w:rsid w:val="00E86B34"/>
    <w:rsid w:val="00E87F66"/>
    <w:rsid w:val="00E9056A"/>
    <w:rsid w:val="00E91B90"/>
    <w:rsid w:val="00E92DA3"/>
    <w:rsid w:val="00E92E80"/>
    <w:rsid w:val="00E945CE"/>
    <w:rsid w:val="00E94C3F"/>
    <w:rsid w:val="00EA1549"/>
    <w:rsid w:val="00EA1BC4"/>
    <w:rsid w:val="00EA29C4"/>
    <w:rsid w:val="00EA2EA9"/>
    <w:rsid w:val="00EA3450"/>
    <w:rsid w:val="00EA430C"/>
    <w:rsid w:val="00EA7804"/>
    <w:rsid w:val="00EB113A"/>
    <w:rsid w:val="00EB2353"/>
    <w:rsid w:val="00EB2536"/>
    <w:rsid w:val="00EB3330"/>
    <w:rsid w:val="00EB6273"/>
    <w:rsid w:val="00EC06C1"/>
    <w:rsid w:val="00EC0BB4"/>
    <w:rsid w:val="00EC11A8"/>
    <w:rsid w:val="00EC18D6"/>
    <w:rsid w:val="00EC52C7"/>
    <w:rsid w:val="00ED2971"/>
    <w:rsid w:val="00ED2FD5"/>
    <w:rsid w:val="00ED36F6"/>
    <w:rsid w:val="00ED469C"/>
    <w:rsid w:val="00ED5EC3"/>
    <w:rsid w:val="00EE0ED2"/>
    <w:rsid w:val="00EE1058"/>
    <w:rsid w:val="00EE1856"/>
    <w:rsid w:val="00EE23F7"/>
    <w:rsid w:val="00EE2A5A"/>
    <w:rsid w:val="00EE33E3"/>
    <w:rsid w:val="00EE4C39"/>
    <w:rsid w:val="00EE6AD5"/>
    <w:rsid w:val="00EF15F3"/>
    <w:rsid w:val="00EF2296"/>
    <w:rsid w:val="00EF27DA"/>
    <w:rsid w:val="00EF3B33"/>
    <w:rsid w:val="00F00B4F"/>
    <w:rsid w:val="00F00C78"/>
    <w:rsid w:val="00F038D5"/>
    <w:rsid w:val="00F07AF1"/>
    <w:rsid w:val="00F07CC7"/>
    <w:rsid w:val="00F20EA9"/>
    <w:rsid w:val="00F22C76"/>
    <w:rsid w:val="00F266B4"/>
    <w:rsid w:val="00F27726"/>
    <w:rsid w:val="00F27997"/>
    <w:rsid w:val="00F31C07"/>
    <w:rsid w:val="00F324F1"/>
    <w:rsid w:val="00F37841"/>
    <w:rsid w:val="00F4240A"/>
    <w:rsid w:val="00F43949"/>
    <w:rsid w:val="00F44540"/>
    <w:rsid w:val="00F4469A"/>
    <w:rsid w:val="00F46365"/>
    <w:rsid w:val="00F5400D"/>
    <w:rsid w:val="00F544AF"/>
    <w:rsid w:val="00F5572C"/>
    <w:rsid w:val="00F614EC"/>
    <w:rsid w:val="00F62F1F"/>
    <w:rsid w:val="00F6354B"/>
    <w:rsid w:val="00F63E1B"/>
    <w:rsid w:val="00F64B2F"/>
    <w:rsid w:val="00F6504D"/>
    <w:rsid w:val="00F705A3"/>
    <w:rsid w:val="00F715FA"/>
    <w:rsid w:val="00F7210A"/>
    <w:rsid w:val="00F7291B"/>
    <w:rsid w:val="00F72F9C"/>
    <w:rsid w:val="00F761B3"/>
    <w:rsid w:val="00F80818"/>
    <w:rsid w:val="00F817AD"/>
    <w:rsid w:val="00F820AB"/>
    <w:rsid w:val="00F82354"/>
    <w:rsid w:val="00F82790"/>
    <w:rsid w:val="00F838CD"/>
    <w:rsid w:val="00F83A1D"/>
    <w:rsid w:val="00F850F7"/>
    <w:rsid w:val="00F862BB"/>
    <w:rsid w:val="00F86439"/>
    <w:rsid w:val="00F868DF"/>
    <w:rsid w:val="00F86BC1"/>
    <w:rsid w:val="00F907BC"/>
    <w:rsid w:val="00F91341"/>
    <w:rsid w:val="00F91619"/>
    <w:rsid w:val="00F93715"/>
    <w:rsid w:val="00F93CD0"/>
    <w:rsid w:val="00F940A2"/>
    <w:rsid w:val="00F94686"/>
    <w:rsid w:val="00F96911"/>
    <w:rsid w:val="00FA17C3"/>
    <w:rsid w:val="00FA2506"/>
    <w:rsid w:val="00FA48A9"/>
    <w:rsid w:val="00FA4B16"/>
    <w:rsid w:val="00FA5036"/>
    <w:rsid w:val="00FA6B6B"/>
    <w:rsid w:val="00FB00D4"/>
    <w:rsid w:val="00FB1260"/>
    <w:rsid w:val="00FB44E7"/>
    <w:rsid w:val="00FB59D1"/>
    <w:rsid w:val="00FB75F3"/>
    <w:rsid w:val="00FC07D7"/>
    <w:rsid w:val="00FC24C8"/>
    <w:rsid w:val="00FC32FE"/>
    <w:rsid w:val="00FC3490"/>
    <w:rsid w:val="00FC595B"/>
    <w:rsid w:val="00FC7282"/>
    <w:rsid w:val="00FC7FE7"/>
    <w:rsid w:val="00FD0132"/>
    <w:rsid w:val="00FD062A"/>
    <w:rsid w:val="00FD3C5C"/>
    <w:rsid w:val="00FD48ED"/>
    <w:rsid w:val="00FD6C36"/>
    <w:rsid w:val="00FD7BAC"/>
    <w:rsid w:val="00FE0CF1"/>
    <w:rsid w:val="00FE175C"/>
    <w:rsid w:val="00FE4C30"/>
    <w:rsid w:val="00FE67FC"/>
    <w:rsid w:val="00FF172F"/>
    <w:rsid w:val="00FF1948"/>
    <w:rsid w:val="00FF66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F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3459D"/>
    <w:rPr>
      <w:rFonts w:cs="Times New Roman"/>
    </w:rPr>
  </w:style>
  <w:style w:type="character" w:styleId="Hipervnculo">
    <w:name w:val="Hyperlink"/>
    <w:basedOn w:val="Fuentedeprrafopredeter"/>
    <w:uiPriority w:val="99"/>
    <w:rsid w:val="00432022"/>
    <w:rPr>
      <w:rFonts w:cs="Times New Roman"/>
      <w:color w:val="0000FF"/>
      <w:u w:val="single"/>
    </w:rPr>
  </w:style>
  <w:style w:type="paragraph" w:styleId="NormalWeb">
    <w:name w:val="Normal (Web)"/>
    <w:basedOn w:val="Normal"/>
    <w:uiPriority w:val="99"/>
    <w:semiHidden/>
    <w:rsid w:val="00781243"/>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semiHidden/>
    <w:rsid w:val="00B63B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B63BC6"/>
    <w:rPr>
      <w:rFonts w:cs="Times New Roman"/>
    </w:rPr>
  </w:style>
  <w:style w:type="paragraph" w:styleId="Piedepgina">
    <w:name w:val="footer"/>
    <w:basedOn w:val="Normal"/>
    <w:link w:val="PiedepginaCar"/>
    <w:uiPriority w:val="99"/>
    <w:rsid w:val="00B63B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63BC6"/>
    <w:rPr>
      <w:rFonts w:cs="Times New Roman"/>
    </w:rPr>
  </w:style>
  <w:style w:type="table" w:styleId="Tablaconcuadrcula">
    <w:name w:val="Table Grid"/>
    <w:basedOn w:val="Tablanormal"/>
    <w:uiPriority w:val="99"/>
    <w:rsid w:val="00B749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A85F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85F61"/>
    <w:rPr>
      <w:rFonts w:ascii="Tahoma" w:hAnsi="Tahoma" w:cs="Tahoma"/>
      <w:sz w:val="16"/>
      <w:szCs w:val="16"/>
    </w:rPr>
  </w:style>
  <w:style w:type="character" w:styleId="Hipervnculovisitado">
    <w:name w:val="FollowedHyperlink"/>
    <w:basedOn w:val="Fuentedeprrafopredeter"/>
    <w:uiPriority w:val="99"/>
    <w:semiHidden/>
    <w:rsid w:val="00B868A1"/>
    <w:rPr>
      <w:rFonts w:cs="Times New Roman"/>
      <w:color w:val="800080"/>
      <w:u w:val="single"/>
    </w:rPr>
  </w:style>
  <w:style w:type="paragraph" w:styleId="Prrafodelista">
    <w:name w:val="List Paragraph"/>
    <w:basedOn w:val="Normal"/>
    <w:uiPriority w:val="99"/>
    <w:qFormat/>
    <w:rsid w:val="00DD0A4A"/>
    <w:pPr>
      <w:ind w:left="720"/>
      <w:contextualSpacing/>
    </w:pPr>
  </w:style>
  <w:style w:type="character" w:styleId="Textoennegrita">
    <w:name w:val="Strong"/>
    <w:basedOn w:val="Fuentedeprrafopredeter"/>
    <w:uiPriority w:val="22"/>
    <w:qFormat/>
    <w:locked/>
    <w:rsid w:val="00553D1B"/>
    <w:rPr>
      <w:b/>
      <w:bCs/>
    </w:rPr>
  </w:style>
</w:styles>
</file>

<file path=word/webSettings.xml><?xml version="1.0" encoding="utf-8"?>
<w:webSettings xmlns:r="http://schemas.openxmlformats.org/officeDocument/2006/relationships" xmlns:w="http://schemas.openxmlformats.org/wordprocessingml/2006/main">
  <w:divs>
    <w:div w:id="69665240">
      <w:bodyDiv w:val="1"/>
      <w:marLeft w:val="0"/>
      <w:marRight w:val="0"/>
      <w:marTop w:val="0"/>
      <w:marBottom w:val="0"/>
      <w:divBdr>
        <w:top w:val="none" w:sz="0" w:space="0" w:color="auto"/>
        <w:left w:val="none" w:sz="0" w:space="0" w:color="auto"/>
        <w:bottom w:val="none" w:sz="0" w:space="0" w:color="auto"/>
        <w:right w:val="none" w:sz="0" w:space="0" w:color="auto"/>
      </w:divBdr>
    </w:div>
    <w:div w:id="141968581">
      <w:bodyDiv w:val="1"/>
      <w:marLeft w:val="0"/>
      <w:marRight w:val="0"/>
      <w:marTop w:val="0"/>
      <w:marBottom w:val="0"/>
      <w:divBdr>
        <w:top w:val="none" w:sz="0" w:space="0" w:color="auto"/>
        <w:left w:val="none" w:sz="0" w:space="0" w:color="auto"/>
        <w:bottom w:val="none" w:sz="0" w:space="0" w:color="auto"/>
        <w:right w:val="none" w:sz="0" w:space="0" w:color="auto"/>
      </w:divBdr>
    </w:div>
    <w:div w:id="168101831">
      <w:bodyDiv w:val="1"/>
      <w:marLeft w:val="0"/>
      <w:marRight w:val="0"/>
      <w:marTop w:val="0"/>
      <w:marBottom w:val="0"/>
      <w:divBdr>
        <w:top w:val="none" w:sz="0" w:space="0" w:color="auto"/>
        <w:left w:val="none" w:sz="0" w:space="0" w:color="auto"/>
        <w:bottom w:val="none" w:sz="0" w:space="0" w:color="auto"/>
        <w:right w:val="none" w:sz="0" w:space="0" w:color="auto"/>
      </w:divBdr>
    </w:div>
    <w:div w:id="296223964">
      <w:marLeft w:val="0"/>
      <w:marRight w:val="0"/>
      <w:marTop w:val="0"/>
      <w:marBottom w:val="0"/>
      <w:divBdr>
        <w:top w:val="none" w:sz="0" w:space="0" w:color="auto"/>
        <w:left w:val="none" w:sz="0" w:space="0" w:color="auto"/>
        <w:bottom w:val="none" w:sz="0" w:space="0" w:color="auto"/>
        <w:right w:val="none" w:sz="0" w:space="0" w:color="auto"/>
      </w:divBdr>
    </w:div>
    <w:div w:id="296223965">
      <w:marLeft w:val="0"/>
      <w:marRight w:val="0"/>
      <w:marTop w:val="0"/>
      <w:marBottom w:val="0"/>
      <w:divBdr>
        <w:top w:val="none" w:sz="0" w:space="0" w:color="auto"/>
        <w:left w:val="none" w:sz="0" w:space="0" w:color="auto"/>
        <w:bottom w:val="none" w:sz="0" w:space="0" w:color="auto"/>
        <w:right w:val="none" w:sz="0" w:space="0" w:color="auto"/>
      </w:divBdr>
    </w:div>
    <w:div w:id="296223966">
      <w:marLeft w:val="0"/>
      <w:marRight w:val="0"/>
      <w:marTop w:val="0"/>
      <w:marBottom w:val="0"/>
      <w:divBdr>
        <w:top w:val="none" w:sz="0" w:space="0" w:color="auto"/>
        <w:left w:val="none" w:sz="0" w:space="0" w:color="auto"/>
        <w:bottom w:val="none" w:sz="0" w:space="0" w:color="auto"/>
        <w:right w:val="none" w:sz="0" w:space="0" w:color="auto"/>
      </w:divBdr>
    </w:div>
    <w:div w:id="296223967">
      <w:marLeft w:val="0"/>
      <w:marRight w:val="0"/>
      <w:marTop w:val="0"/>
      <w:marBottom w:val="0"/>
      <w:divBdr>
        <w:top w:val="none" w:sz="0" w:space="0" w:color="auto"/>
        <w:left w:val="none" w:sz="0" w:space="0" w:color="auto"/>
        <w:bottom w:val="none" w:sz="0" w:space="0" w:color="auto"/>
        <w:right w:val="none" w:sz="0" w:space="0" w:color="auto"/>
      </w:divBdr>
    </w:div>
    <w:div w:id="296223968">
      <w:marLeft w:val="0"/>
      <w:marRight w:val="0"/>
      <w:marTop w:val="0"/>
      <w:marBottom w:val="0"/>
      <w:divBdr>
        <w:top w:val="none" w:sz="0" w:space="0" w:color="auto"/>
        <w:left w:val="none" w:sz="0" w:space="0" w:color="auto"/>
        <w:bottom w:val="none" w:sz="0" w:space="0" w:color="auto"/>
        <w:right w:val="none" w:sz="0" w:space="0" w:color="auto"/>
      </w:divBdr>
    </w:div>
    <w:div w:id="296223969">
      <w:marLeft w:val="0"/>
      <w:marRight w:val="0"/>
      <w:marTop w:val="0"/>
      <w:marBottom w:val="0"/>
      <w:divBdr>
        <w:top w:val="none" w:sz="0" w:space="0" w:color="auto"/>
        <w:left w:val="none" w:sz="0" w:space="0" w:color="auto"/>
        <w:bottom w:val="none" w:sz="0" w:space="0" w:color="auto"/>
        <w:right w:val="none" w:sz="0" w:space="0" w:color="auto"/>
      </w:divBdr>
    </w:div>
    <w:div w:id="296223970">
      <w:marLeft w:val="0"/>
      <w:marRight w:val="0"/>
      <w:marTop w:val="0"/>
      <w:marBottom w:val="0"/>
      <w:divBdr>
        <w:top w:val="none" w:sz="0" w:space="0" w:color="auto"/>
        <w:left w:val="none" w:sz="0" w:space="0" w:color="auto"/>
        <w:bottom w:val="none" w:sz="0" w:space="0" w:color="auto"/>
        <w:right w:val="none" w:sz="0" w:space="0" w:color="auto"/>
      </w:divBdr>
    </w:div>
    <w:div w:id="296223971">
      <w:marLeft w:val="0"/>
      <w:marRight w:val="0"/>
      <w:marTop w:val="0"/>
      <w:marBottom w:val="0"/>
      <w:divBdr>
        <w:top w:val="none" w:sz="0" w:space="0" w:color="auto"/>
        <w:left w:val="none" w:sz="0" w:space="0" w:color="auto"/>
        <w:bottom w:val="none" w:sz="0" w:space="0" w:color="auto"/>
        <w:right w:val="none" w:sz="0" w:space="0" w:color="auto"/>
      </w:divBdr>
    </w:div>
    <w:div w:id="296223972">
      <w:marLeft w:val="0"/>
      <w:marRight w:val="0"/>
      <w:marTop w:val="0"/>
      <w:marBottom w:val="0"/>
      <w:divBdr>
        <w:top w:val="none" w:sz="0" w:space="0" w:color="auto"/>
        <w:left w:val="none" w:sz="0" w:space="0" w:color="auto"/>
        <w:bottom w:val="none" w:sz="0" w:space="0" w:color="auto"/>
        <w:right w:val="none" w:sz="0" w:space="0" w:color="auto"/>
      </w:divBdr>
    </w:div>
    <w:div w:id="296223973">
      <w:marLeft w:val="0"/>
      <w:marRight w:val="0"/>
      <w:marTop w:val="0"/>
      <w:marBottom w:val="0"/>
      <w:divBdr>
        <w:top w:val="none" w:sz="0" w:space="0" w:color="auto"/>
        <w:left w:val="none" w:sz="0" w:space="0" w:color="auto"/>
        <w:bottom w:val="none" w:sz="0" w:space="0" w:color="auto"/>
        <w:right w:val="none" w:sz="0" w:space="0" w:color="auto"/>
      </w:divBdr>
    </w:div>
    <w:div w:id="296223974">
      <w:marLeft w:val="0"/>
      <w:marRight w:val="0"/>
      <w:marTop w:val="0"/>
      <w:marBottom w:val="0"/>
      <w:divBdr>
        <w:top w:val="none" w:sz="0" w:space="0" w:color="auto"/>
        <w:left w:val="none" w:sz="0" w:space="0" w:color="auto"/>
        <w:bottom w:val="none" w:sz="0" w:space="0" w:color="auto"/>
        <w:right w:val="none" w:sz="0" w:space="0" w:color="auto"/>
      </w:divBdr>
    </w:div>
    <w:div w:id="296223975">
      <w:marLeft w:val="0"/>
      <w:marRight w:val="0"/>
      <w:marTop w:val="0"/>
      <w:marBottom w:val="0"/>
      <w:divBdr>
        <w:top w:val="none" w:sz="0" w:space="0" w:color="auto"/>
        <w:left w:val="none" w:sz="0" w:space="0" w:color="auto"/>
        <w:bottom w:val="none" w:sz="0" w:space="0" w:color="auto"/>
        <w:right w:val="none" w:sz="0" w:space="0" w:color="auto"/>
      </w:divBdr>
    </w:div>
    <w:div w:id="296223976">
      <w:marLeft w:val="0"/>
      <w:marRight w:val="0"/>
      <w:marTop w:val="0"/>
      <w:marBottom w:val="0"/>
      <w:divBdr>
        <w:top w:val="none" w:sz="0" w:space="0" w:color="auto"/>
        <w:left w:val="none" w:sz="0" w:space="0" w:color="auto"/>
        <w:bottom w:val="none" w:sz="0" w:space="0" w:color="auto"/>
        <w:right w:val="none" w:sz="0" w:space="0" w:color="auto"/>
      </w:divBdr>
    </w:div>
    <w:div w:id="296223977">
      <w:marLeft w:val="0"/>
      <w:marRight w:val="0"/>
      <w:marTop w:val="0"/>
      <w:marBottom w:val="0"/>
      <w:divBdr>
        <w:top w:val="none" w:sz="0" w:space="0" w:color="auto"/>
        <w:left w:val="none" w:sz="0" w:space="0" w:color="auto"/>
        <w:bottom w:val="none" w:sz="0" w:space="0" w:color="auto"/>
        <w:right w:val="none" w:sz="0" w:space="0" w:color="auto"/>
      </w:divBdr>
    </w:div>
    <w:div w:id="565145651">
      <w:bodyDiv w:val="1"/>
      <w:marLeft w:val="0"/>
      <w:marRight w:val="0"/>
      <w:marTop w:val="0"/>
      <w:marBottom w:val="0"/>
      <w:divBdr>
        <w:top w:val="none" w:sz="0" w:space="0" w:color="auto"/>
        <w:left w:val="none" w:sz="0" w:space="0" w:color="auto"/>
        <w:bottom w:val="none" w:sz="0" w:space="0" w:color="auto"/>
        <w:right w:val="none" w:sz="0" w:space="0" w:color="auto"/>
      </w:divBdr>
    </w:div>
    <w:div w:id="677344518">
      <w:bodyDiv w:val="1"/>
      <w:marLeft w:val="0"/>
      <w:marRight w:val="0"/>
      <w:marTop w:val="0"/>
      <w:marBottom w:val="0"/>
      <w:divBdr>
        <w:top w:val="none" w:sz="0" w:space="0" w:color="auto"/>
        <w:left w:val="none" w:sz="0" w:space="0" w:color="auto"/>
        <w:bottom w:val="none" w:sz="0" w:space="0" w:color="auto"/>
        <w:right w:val="none" w:sz="0" w:space="0" w:color="auto"/>
      </w:divBdr>
    </w:div>
    <w:div w:id="1057436185">
      <w:bodyDiv w:val="1"/>
      <w:marLeft w:val="0"/>
      <w:marRight w:val="0"/>
      <w:marTop w:val="0"/>
      <w:marBottom w:val="0"/>
      <w:divBdr>
        <w:top w:val="none" w:sz="0" w:space="0" w:color="auto"/>
        <w:left w:val="none" w:sz="0" w:space="0" w:color="auto"/>
        <w:bottom w:val="none" w:sz="0" w:space="0" w:color="auto"/>
        <w:right w:val="none" w:sz="0" w:space="0" w:color="auto"/>
      </w:divBdr>
    </w:div>
    <w:div w:id="1097285588">
      <w:bodyDiv w:val="1"/>
      <w:marLeft w:val="0"/>
      <w:marRight w:val="0"/>
      <w:marTop w:val="0"/>
      <w:marBottom w:val="0"/>
      <w:divBdr>
        <w:top w:val="none" w:sz="0" w:space="0" w:color="auto"/>
        <w:left w:val="none" w:sz="0" w:space="0" w:color="auto"/>
        <w:bottom w:val="none" w:sz="0" w:space="0" w:color="auto"/>
        <w:right w:val="none" w:sz="0" w:space="0" w:color="auto"/>
      </w:divBdr>
    </w:div>
    <w:div w:id="1139759173">
      <w:bodyDiv w:val="1"/>
      <w:marLeft w:val="0"/>
      <w:marRight w:val="0"/>
      <w:marTop w:val="0"/>
      <w:marBottom w:val="0"/>
      <w:divBdr>
        <w:top w:val="none" w:sz="0" w:space="0" w:color="auto"/>
        <w:left w:val="none" w:sz="0" w:space="0" w:color="auto"/>
        <w:bottom w:val="none" w:sz="0" w:space="0" w:color="auto"/>
        <w:right w:val="none" w:sz="0" w:space="0" w:color="auto"/>
      </w:divBdr>
    </w:div>
    <w:div w:id="1199513101">
      <w:bodyDiv w:val="1"/>
      <w:marLeft w:val="0"/>
      <w:marRight w:val="0"/>
      <w:marTop w:val="0"/>
      <w:marBottom w:val="0"/>
      <w:divBdr>
        <w:top w:val="none" w:sz="0" w:space="0" w:color="auto"/>
        <w:left w:val="none" w:sz="0" w:space="0" w:color="auto"/>
        <w:bottom w:val="none" w:sz="0" w:space="0" w:color="auto"/>
        <w:right w:val="none" w:sz="0" w:space="0" w:color="auto"/>
      </w:divBdr>
    </w:div>
    <w:div w:id="1273980411">
      <w:bodyDiv w:val="1"/>
      <w:marLeft w:val="0"/>
      <w:marRight w:val="0"/>
      <w:marTop w:val="0"/>
      <w:marBottom w:val="0"/>
      <w:divBdr>
        <w:top w:val="none" w:sz="0" w:space="0" w:color="auto"/>
        <w:left w:val="none" w:sz="0" w:space="0" w:color="auto"/>
        <w:bottom w:val="none" w:sz="0" w:space="0" w:color="auto"/>
        <w:right w:val="none" w:sz="0" w:space="0" w:color="auto"/>
      </w:divBdr>
    </w:div>
    <w:div w:id="1316302528">
      <w:bodyDiv w:val="1"/>
      <w:marLeft w:val="0"/>
      <w:marRight w:val="0"/>
      <w:marTop w:val="0"/>
      <w:marBottom w:val="0"/>
      <w:divBdr>
        <w:top w:val="none" w:sz="0" w:space="0" w:color="auto"/>
        <w:left w:val="none" w:sz="0" w:space="0" w:color="auto"/>
        <w:bottom w:val="none" w:sz="0" w:space="0" w:color="auto"/>
        <w:right w:val="none" w:sz="0" w:space="0" w:color="auto"/>
      </w:divBdr>
    </w:div>
    <w:div w:id="1359311495">
      <w:bodyDiv w:val="1"/>
      <w:marLeft w:val="0"/>
      <w:marRight w:val="0"/>
      <w:marTop w:val="0"/>
      <w:marBottom w:val="0"/>
      <w:divBdr>
        <w:top w:val="none" w:sz="0" w:space="0" w:color="auto"/>
        <w:left w:val="none" w:sz="0" w:space="0" w:color="auto"/>
        <w:bottom w:val="none" w:sz="0" w:space="0" w:color="auto"/>
        <w:right w:val="none" w:sz="0" w:space="0" w:color="auto"/>
      </w:divBdr>
    </w:div>
    <w:div w:id="1453356907">
      <w:bodyDiv w:val="1"/>
      <w:marLeft w:val="0"/>
      <w:marRight w:val="0"/>
      <w:marTop w:val="0"/>
      <w:marBottom w:val="0"/>
      <w:divBdr>
        <w:top w:val="none" w:sz="0" w:space="0" w:color="auto"/>
        <w:left w:val="none" w:sz="0" w:space="0" w:color="auto"/>
        <w:bottom w:val="none" w:sz="0" w:space="0" w:color="auto"/>
        <w:right w:val="none" w:sz="0" w:space="0" w:color="auto"/>
      </w:divBdr>
    </w:div>
    <w:div w:id="1561552234">
      <w:bodyDiv w:val="1"/>
      <w:marLeft w:val="0"/>
      <w:marRight w:val="0"/>
      <w:marTop w:val="0"/>
      <w:marBottom w:val="0"/>
      <w:divBdr>
        <w:top w:val="none" w:sz="0" w:space="0" w:color="auto"/>
        <w:left w:val="none" w:sz="0" w:space="0" w:color="auto"/>
        <w:bottom w:val="none" w:sz="0" w:space="0" w:color="auto"/>
        <w:right w:val="none" w:sz="0" w:space="0" w:color="auto"/>
      </w:divBdr>
    </w:div>
    <w:div w:id="1562058604">
      <w:bodyDiv w:val="1"/>
      <w:marLeft w:val="0"/>
      <w:marRight w:val="0"/>
      <w:marTop w:val="0"/>
      <w:marBottom w:val="0"/>
      <w:divBdr>
        <w:top w:val="none" w:sz="0" w:space="0" w:color="auto"/>
        <w:left w:val="none" w:sz="0" w:space="0" w:color="auto"/>
        <w:bottom w:val="none" w:sz="0" w:space="0" w:color="auto"/>
        <w:right w:val="none" w:sz="0" w:space="0" w:color="auto"/>
      </w:divBdr>
    </w:div>
    <w:div w:id="1593465155">
      <w:bodyDiv w:val="1"/>
      <w:marLeft w:val="0"/>
      <w:marRight w:val="0"/>
      <w:marTop w:val="0"/>
      <w:marBottom w:val="0"/>
      <w:divBdr>
        <w:top w:val="none" w:sz="0" w:space="0" w:color="auto"/>
        <w:left w:val="none" w:sz="0" w:space="0" w:color="auto"/>
        <w:bottom w:val="none" w:sz="0" w:space="0" w:color="auto"/>
        <w:right w:val="none" w:sz="0" w:space="0" w:color="auto"/>
      </w:divBdr>
    </w:div>
    <w:div w:id="1666544755">
      <w:bodyDiv w:val="1"/>
      <w:marLeft w:val="0"/>
      <w:marRight w:val="0"/>
      <w:marTop w:val="0"/>
      <w:marBottom w:val="0"/>
      <w:divBdr>
        <w:top w:val="none" w:sz="0" w:space="0" w:color="auto"/>
        <w:left w:val="none" w:sz="0" w:space="0" w:color="auto"/>
        <w:bottom w:val="none" w:sz="0" w:space="0" w:color="auto"/>
        <w:right w:val="none" w:sz="0" w:space="0" w:color="auto"/>
      </w:divBdr>
    </w:div>
    <w:div w:id="1847942544">
      <w:bodyDiv w:val="1"/>
      <w:marLeft w:val="0"/>
      <w:marRight w:val="0"/>
      <w:marTop w:val="0"/>
      <w:marBottom w:val="0"/>
      <w:divBdr>
        <w:top w:val="none" w:sz="0" w:space="0" w:color="auto"/>
        <w:left w:val="none" w:sz="0" w:space="0" w:color="auto"/>
        <w:bottom w:val="none" w:sz="0" w:space="0" w:color="auto"/>
        <w:right w:val="none" w:sz="0" w:space="0" w:color="auto"/>
      </w:divBdr>
    </w:div>
    <w:div w:id="1895578180">
      <w:bodyDiv w:val="1"/>
      <w:marLeft w:val="0"/>
      <w:marRight w:val="0"/>
      <w:marTop w:val="0"/>
      <w:marBottom w:val="0"/>
      <w:divBdr>
        <w:top w:val="none" w:sz="0" w:space="0" w:color="auto"/>
        <w:left w:val="none" w:sz="0" w:space="0" w:color="auto"/>
        <w:bottom w:val="none" w:sz="0" w:space="0" w:color="auto"/>
        <w:right w:val="none" w:sz="0" w:space="0" w:color="auto"/>
      </w:divBdr>
    </w:div>
    <w:div w:id="1920020987">
      <w:bodyDiv w:val="1"/>
      <w:marLeft w:val="0"/>
      <w:marRight w:val="0"/>
      <w:marTop w:val="0"/>
      <w:marBottom w:val="0"/>
      <w:divBdr>
        <w:top w:val="none" w:sz="0" w:space="0" w:color="auto"/>
        <w:left w:val="none" w:sz="0" w:space="0" w:color="auto"/>
        <w:bottom w:val="none" w:sz="0" w:space="0" w:color="auto"/>
        <w:right w:val="none" w:sz="0" w:space="0" w:color="auto"/>
      </w:divBdr>
    </w:div>
    <w:div w:id="1974945303">
      <w:bodyDiv w:val="1"/>
      <w:marLeft w:val="0"/>
      <w:marRight w:val="0"/>
      <w:marTop w:val="0"/>
      <w:marBottom w:val="0"/>
      <w:divBdr>
        <w:top w:val="none" w:sz="0" w:space="0" w:color="auto"/>
        <w:left w:val="none" w:sz="0" w:space="0" w:color="auto"/>
        <w:bottom w:val="none" w:sz="0" w:space="0" w:color="auto"/>
        <w:right w:val="none" w:sz="0" w:space="0" w:color="auto"/>
      </w:divBdr>
    </w:div>
    <w:div w:id="1993292322">
      <w:bodyDiv w:val="1"/>
      <w:marLeft w:val="0"/>
      <w:marRight w:val="0"/>
      <w:marTop w:val="0"/>
      <w:marBottom w:val="0"/>
      <w:divBdr>
        <w:top w:val="none" w:sz="0" w:space="0" w:color="auto"/>
        <w:left w:val="none" w:sz="0" w:space="0" w:color="auto"/>
        <w:bottom w:val="none" w:sz="0" w:space="0" w:color="auto"/>
        <w:right w:val="none" w:sz="0" w:space="0" w:color="auto"/>
      </w:divBdr>
    </w:div>
    <w:div w:id="20190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1977-F396-449B-B217-3ABB3A0C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6429</Words>
  <Characters>37939</Characters>
  <Application>Microsoft Office Word</Application>
  <DocSecurity>0</DocSecurity>
  <Lines>316</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CARMELO</dc:creator>
  <cp:lastModifiedBy>Carmelo</cp:lastModifiedBy>
  <cp:revision>4</cp:revision>
  <cp:lastPrinted>2017-04-23T10:11:00Z</cp:lastPrinted>
  <dcterms:created xsi:type="dcterms:W3CDTF">2017-04-24T16:15:00Z</dcterms:created>
  <dcterms:modified xsi:type="dcterms:W3CDTF">2017-04-24T16:34:00Z</dcterms:modified>
</cp:coreProperties>
</file>