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089" w:rsidRPr="0094043D" w:rsidRDefault="000F7089" w:rsidP="00EE2D1F">
      <w:pPr>
        <w:pStyle w:val="Ttulo"/>
        <w:tabs>
          <w:tab w:val="left" w:pos="2700"/>
          <w:tab w:val="left" w:pos="10065"/>
        </w:tabs>
        <w:spacing w:line="360" w:lineRule="auto"/>
        <w:jc w:val="both"/>
        <w:rPr>
          <w:sz w:val="20"/>
          <w:lang w:val="es-ES"/>
        </w:rPr>
      </w:pPr>
    </w:p>
    <w:p w:rsidR="00431F88" w:rsidRPr="0094043D" w:rsidRDefault="00B73FF7" w:rsidP="00C83BF4">
      <w:pPr>
        <w:pStyle w:val="NormalWeb"/>
        <w:tabs>
          <w:tab w:val="left" w:pos="10065"/>
        </w:tabs>
        <w:spacing w:line="360" w:lineRule="auto"/>
        <w:ind w:left="357" w:right="372"/>
        <w:jc w:val="center"/>
        <w:rPr>
          <w:rFonts w:ascii="Arial" w:hAnsi="Arial" w:cs="Arial"/>
          <w:b/>
          <w:sz w:val="36"/>
          <w:szCs w:val="36"/>
        </w:rPr>
      </w:pPr>
      <w:r w:rsidRPr="0094043D">
        <w:rPr>
          <w:rFonts w:ascii="Arial" w:hAnsi="Arial" w:cs="Arial"/>
          <w:b/>
          <w:sz w:val="36"/>
          <w:szCs w:val="36"/>
        </w:rPr>
        <w:t>EL DESARROLLO DEL PROPÓSITO JUVENIL EN LOS ESTUDIANTES UNIVERSITARIOS CATALANES QUE PARTICIPAN EN PROYECTOS DE SERVICIO-APRENDIZAJE</w:t>
      </w:r>
    </w:p>
    <w:p w:rsidR="00041E6A" w:rsidRPr="0094043D" w:rsidRDefault="00041E6A" w:rsidP="00511CAF">
      <w:pPr>
        <w:pStyle w:val="NormalWeb"/>
        <w:tabs>
          <w:tab w:val="left" w:pos="10065"/>
        </w:tabs>
        <w:spacing w:line="360" w:lineRule="auto"/>
        <w:ind w:left="357" w:right="372"/>
        <w:jc w:val="right"/>
        <w:rPr>
          <w:rFonts w:ascii="Arial" w:hAnsi="Arial" w:cs="Arial"/>
          <w:b/>
          <w:sz w:val="36"/>
          <w:szCs w:val="36"/>
        </w:rPr>
      </w:pPr>
    </w:p>
    <w:p w:rsidR="00431F88" w:rsidRPr="0094043D" w:rsidRDefault="00B73FF7" w:rsidP="00B73FF7">
      <w:pPr>
        <w:pStyle w:val="NormalWeb"/>
        <w:tabs>
          <w:tab w:val="left" w:pos="10065"/>
        </w:tabs>
        <w:spacing w:line="360" w:lineRule="auto"/>
        <w:ind w:right="372"/>
        <w:jc w:val="center"/>
        <w:rPr>
          <w:rFonts w:ascii="Arial" w:hAnsi="Arial" w:cs="Arial"/>
          <w:b/>
          <w:i/>
          <w:sz w:val="28"/>
          <w:szCs w:val="28"/>
        </w:rPr>
      </w:pPr>
      <w:r w:rsidRPr="0094043D">
        <w:rPr>
          <w:rFonts w:ascii="Arial" w:hAnsi="Arial" w:cs="Arial"/>
          <w:b/>
          <w:i/>
          <w:sz w:val="28"/>
          <w:szCs w:val="28"/>
        </w:rPr>
        <w:t>THE DEVELOPMENT OF YOUTH PURPOSE IN CATALAN UNIVERSITY STUDENTS TAKING PART IN SERVICE-LEARNING PROJECTS</w:t>
      </w:r>
    </w:p>
    <w:p w:rsidR="00496D7E" w:rsidRPr="0094043D" w:rsidRDefault="00496D7E" w:rsidP="00C83BF4">
      <w:pPr>
        <w:pStyle w:val="datosautor"/>
        <w:tabs>
          <w:tab w:val="left" w:pos="10065"/>
        </w:tabs>
        <w:spacing w:line="360" w:lineRule="auto"/>
        <w:ind w:left="357" w:right="372"/>
        <w:rPr>
          <w:b/>
          <w:bCs/>
          <w:lang w:val="es-ES"/>
        </w:rPr>
      </w:pPr>
    </w:p>
    <w:p w:rsidR="003F1256" w:rsidRPr="0094043D" w:rsidRDefault="00B73FF7" w:rsidP="00C83BF4">
      <w:pPr>
        <w:pStyle w:val="datosautor"/>
        <w:tabs>
          <w:tab w:val="left" w:pos="10065"/>
        </w:tabs>
        <w:spacing w:line="360" w:lineRule="auto"/>
        <w:ind w:left="357" w:right="372"/>
        <w:jc w:val="center"/>
        <w:rPr>
          <w:b/>
          <w:szCs w:val="24"/>
          <w:vertAlign w:val="superscript"/>
          <w:lang w:val="es-ES"/>
        </w:rPr>
      </w:pPr>
      <w:r w:rsidRPr="0094043D">
        <w:rPr>
          <w:b/>
          <w:szCs w:val="24"/>
          <w:lang w:val="es-ES"/>
        </w:rPr>
        <w:t>Pilar Folgueiras</w:t>
      </w:r>
    </w:p>
    <w:p w:rsidR="003F1256" w:rsidRPr="0094043D" w:rsidRDefault="00B73FF7" w:rsidP="00C83BF4">
      <w:pPr>
        <w:pStyle w:val="Ttulo2"/>
        <w:spacing w:line="360" w:lineRule="auto"/>
        <w:ind w:right="372"/>
        <w:rPr>
          <w:sz w:val="24"/>
          <w:szCs w:val="24"/>
          <w:vertAlign w:val="superscript"/>
          <w:lang w:val="es-ES"/>
        </w:rPr>
      </w:pPr>
      <w:r w:rsidRPr="0094043D">
        <w:rPr>
          <w:sz w:val="24"/>
          <w:szCs w:val="24"/>
          <w:lang w:val="es-ES"/>
        </w:rPr>
        <w:t>Berta Palou</w:t>
      </w:r>
    </w:p>
    <w:p w:rsidR="00041E6A" w:rsidRPr="0094043D" w:rsidRDefault="00041E6A" w:rsidP="00EE2D1F">
      <w:pPr>
        <w:pStyle w:val="Ttulo2"/>
        <w:spacing w:line="360" w:lineRule="auto"/>
        <w:rPr>
          <w:lang w:val="es-ES"/>
        </w:rPr>
      </w:pPr>
    </w:p>
    <w:p w:rsidR="0037329C" w:rsidRPr="0094043D" w:rsidRDefault="0037329C" w:rsidP="00EE2D1F">
      <w:pPr>
        <w:pStyle w:val="Ttulo2"/>
        <w:spacing w:line="360" w:lineRule="auto"/>
        <w:rPr>
          <w:lang w:val="es-ES"/>
        </w:rPr>
      </w:pPr>
      <w:r w:rsidRPr="0094043D">
        <w:rPr>
          <w:lang w:val="es-ES"/>
        </w:rPr>
        <w:t>Resumen</w:t>
      </w:r>
    </w:p>
    <w:p w:rsidR="003F1256" w:rsidRPr="0094043D" w:rsidRDefault="0094043D" w:rsidP="00A66B7A">
      <w:pPr>
        <w:pStyle w:val="NormalWeb"/>
        <w:tabs>
          <w:tab w:val="left" w:pos="10065"/>
        </w:tabs>
        <w:spacing w:before="0" w:beforeAutospacing="0" w:after="0" w:afterAutospacing="0" w:line="360" w:lineRule="auto"/>
        <w:ind w:left="284" w:right="372" w:firstLine="709"/>
        <w:jc w:val="both"/>
        <w:rPr>
          <w:rFonts w:ascii="Arial" w:hAnsi="Arial" w:cs="Arial"/>
          <w:sz w:val="22"/>
          <w:szCs w:val="22"/>
        </w:rPr>
      </w:pPr>
      <w:r w:rsidRPr="0094043D">
        <w:rPr>
          <w:rFonts w:ascii="Arial" w:hAnsi="Arial" w:cs="Arial"/>
        </w:rPr>
        <w:t xml:space="preserve">Este artículo </w:t>
      </w:r>
      <w:r w:rsidR="006646C9">
        <w:rPr>
          <w:rFonts w:ascii="Arial" w:hAnsi="Arial" w:cs="Arial"/>
        </w:rPr>
        <w:t>se centra</w:t>
      </w:r>
      <w:r w:rsidRPr="0094043D">
        <w:rPr>
          <w:rFonts w:ascii="Arial" w:hAnsi="Arial" w:cs="Arial"/>
        </w:rPr>
        <w:t xml:space="preserve"> en la influencia que tiene la metodología de aprendizaje- servicio (ApS) en el desarrollo del propósito juvenil en estudiantes de dos universidades catalanas. El objetivo de la investigación es analizar si la participación en proyectos de ApS de los estudiantes universitarios ha incidido en el desarrollo de s</w:t>
      </w:r>
      <w:bookmarkStart w:id="0" w:name="_GoBack"/>
      <w:bookmarkEnd w:id="0"/>
      <w:r w:rsidRPr="0094043D">
        <w:rPr>
          <w:rFonts w:ascii="Arial" w:hAnsi="Arial" w:cs="Arial"/>
        </w:rPr>
        <w:t>u propósito. Para ello se sigue una metodología cuasi-experimental con medidas repetidas pre-postest sin grupo de control. La muestra la forman 121 estudiantes de las dos universidades catalanas que participan en proyectos de A</w:t>
      </w:r>
      <w:r w:rsidR="00970AEA">
        <w:rPr>
          <w:rFonts w:ascii="Arial" w:hAnsi="Arial" w:cs="Arial"/>
        </w:rPr>
        <w:t>p</w:t>
      </w:r>
      <w:r w:rsidRPr="0094043D">
        <w:rPr>
          <w:rFonts w:ascii="Arial" w:hAnsi="Arial" w:cs="Arial"/>
        </w:rPr>
        <w:t xml:space="preserve">S durante un cuatrimestre académico. Entre los resultados, </w:t>
      </w:r>
      <w:r w:rsidRPr="0094043D">
        <w:rPr>
          <w:rFonts w:ascii="Arial" w:hAnsi="Arial" w:cs="Arial"/>
        </w:rPr>
        <w:lastRenderedPageBreak/>
        <w:t>se han encontrado cambios leves/moderados a lo largo del tiempo, en algunos de los componentes del propósito analizados.</w:t>
      </w:r>
    </w:p>
    <w:p w:rsidR="00DD2E1F" w:rsidRPr="0094043D" w:rsidRDefault="00DD2E1F" w:rsidP="00EE2D1F">
      <w:pPr>
        <w:pStyle w:val="Ttulo2"/>
        <w:spacing w:line="360" w:lineRule="auto"/>
        <w:ind w:left="284"/>
        <w:rPr>
          <w:lang w:val="es-ES"/>
        </w:rPr>
      </w:pPr>
    </w:p>
    <w:p w:rsidR="0037329C" w:rsidRPr="0094043D" w:rsidRDefault="0037329C" w:rsidP="00EE2D1F">
      <w:pPr>
        <w:pStyle w:val="Ttulo2"/>
        <w:spacing w:line="360" w:lineRule="auto"/>
        <w:ind w:left="284"/>
        <w:rPr>
          <w:lang w:val="es-ES"/>
        </w:rPr>
      </w:pPr>
      <w:r w:rsidRPr="0094043D">
        <w:rPr>
          <w:lang w:val="es-ES"/>
        </w:rPr>
        <w:t>Palabras Clave</w:t>
      </w:r>
    </w:p>
    <w:p w:rsidR="003F1256" w:rsidRPr="0094043D" w:rsidRDefault="0094043D" w:rsidP="00EE2D1F">
      <w:pPr>
        <w:pStyle w:val="NormalWeb"/>
        <w:tabs>
          <w:tab w:val="left" w:pos="10065"/>
        </w:tabs>
        <w:spacing w:before="0" w:beforeAutospacing="0" w:after="0" w:afterAutospacing="0" w:line="360" w:lineRule="auto"/>
        <w:ind w:left="284" w:right="372"/>
        <w:jc w:val="both"/>
        <w:rPr>
          <w:rFonts w:ascii="Arial" w:hAnsi="Arial" w:cs="Arial"/>
          <w:i/>
        </w:rPr>
      </w:pPr>
      <w:r w:rsidRPr="0094043D">
        <w:rPr>
          <w:rFonts w:ascii="Arial" w:hAnsi="Arial" w:cs="Arial"/>
          <w:i/>
        </w:rPr>
        <w:t>Aprendizaje- servicio, Juventud, Universidad, Propósito e investigación cuasi-experimental</w:t>
      </w:r>
    </w:p>
    <w:p w:rsidR="00041E6A" w:rsidRPr="0094043D" w:rsidRDefault="00041E6A" w:rsidP="00EE2D1F">
      <w:pPr>
        <w:pStyle w:val="Ttulo2"/>
        <w:spacing w:line="360" w:lineRule="auto"/>
        <w:ind w:left="284"/>
        <w:rPr>
          <w:lang w:val="es-ES"/>
        </w:rPr>
      </w:pPr>
    </w:p>
    <w:p w:rsidR="0037329C" w:rsidRPr="0094043D" w:rsidRDefault="0037329C" w:rsidP="00EE2D1F">
      <w:pPr>
        <w:pStyle w:val="Ttulo2"/>
        <w:spacing w:line="360" w:lineRule="auto"/>
        <w:ind w:left="284"/>
        <w:rPr>
          <w:lang w:val="es-ES"/>
        </w:rPr>
      </w:pPr>
      <w:r w:rsidRPr="0094043D">
        <w:rPr>
          <w:lang w:val="es-ES"/>
        </w:rPr>
        <w:t>Abstract</w:t>
      </w:r>
    </w:p>
    <w:p w:rsidR="003F1256" w:rsidRPr="006646C9" w:rsidRDefault="0059528C" w:rsidP="00EE2D1F">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line="360" w:lineRule="auto"/>
        <w:ind w:left="284" w:firstLine="709"/>
        <w:rPr>
          <w:szCs w:val="24"/>
          <w:lang w:val="en-US"/>
        </w:rPr>
      </w:pPr>
      <w:r w:rsidRPr="006646C9">
        <w:rPr>
          <w:szCs w:val="24"/>
          <w:lang w:val="en-US"/>
        </w:rPr>
        <w:t>In this paper, we focus on the influence that service-learning (SL) methodology has on the development of youth purpose in students from two Catalan state universities. The aim of the study was to analyze whether participation in SL projects on the part of university students influenced the development of their purposes. A quasi-experimental method was used with repeated pre-test and post-test measures. The sample comprised 121 students participating in SL projects in the course of one four-month university term. Among other findings, we detected light/moderate changes over time in some of elements of purpose.</w:t>
      </w:r>
      <w:r w:rsidR="00511CAF" w:rsidRPr="006646C9">
        <w:rPr>
          <w:szCs w:val="24"/>
          <w:lang w:val="en-US"/>
        </w:rPr>
        <w:t xml:space="preserve"> </w:t>
      </w:r>
    </w:p>
    <w:p w:rsidR="0037329C" w:rsidRPr="006646C9" w:rsidRDefault="0037329C" w:rsidP="00EE2D1F">
      <w:pPr>
        <w:pStyle w:val="Ttulo2"/>
        <w:spacing w:line="360" w:lineRule="auto"/>
        <w:ind w:left="284"/>
      </w:pPr>
      <w:r w:rsidRPr="006646C9">
        <w:t>Key Words</w:t>
      </w:r>
    </w:p>
    <w:p w:rsidR="005F124A" w:rsidRPr="006646C9" w:rsidRDefault="0094043D" w:rsidP="00EE2D1F">
      <w:pPr>
        <w:pStyle w:val="Prrafode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line="360" w:lineRule="auto"/>
        <w:ind w:left="284"/>
        <w:rPr>
          <w:i/>
          <w:lang w:val="en-US"/>
        </w:rPr>
      </w:pPr>
      <w:r w:rsidRPr="006646C9">
        <w:rPr>
          <w:i/>
          <w:lang w:val="en-US"/>
        </w:rPr>
        <w:t>Service-learning, Youth, College, Puropse and quasi-experimental research</w:t>
      </w:r>
    </w:p>
    <w:p w:rsidR="007F3363" w:rsidRPr="0094043D" w:rsidRDefault="007F3363" w:rsidP="00EE2D1F">
      <w:pPr>
        <w:tabs>
          <w:tab w:val="left" w:pos="10065"/>
        </w:tabs>
        <w:spacing w:line="360" w:lineRule="auto"/>
        <w:ind w:left="284"/>
        <w:rPr>
          <w:i/>
        </w:rPr>
      </w:pPr>
    </w:p>
    <w:p w:rsidR="00C404A7" w:rsidRPr="0094043D" w:rsidRDefault="00C404A7" w:rsidP="002C463F">
      <w:pPr>
        <w:tabs>
          <w:tab w:val="left" w:pos="10065"/>
        </w:tabs>
        <w:spacing w:line="360" w:lineRule="auto"/>
        <w:ind w:left="284"/>
        <w:rPr>
          <w:b/>
          <w:sz w:val="28"/>
          <w:szCs w:val="28"/>
        </w:rPr>
      </w:pPr>
    </w:p>
    <w:p w:rsidR="0037329C" w:rsidRPr="0094043D" w:rsidRDefault="0094043D" w:rsidP="0094043D">
      <w:pPr>
        <w:pStyle w:val="Prrafodelista"/>
        <w:numPr>
          <w:ilvl w:val="0"/>
          <w:numId w:val="29"/>
        </w:numPr>
        <w:tabs>
          <w:tab w:val="left" w:pos="10065"/>
        </w:tabs>
        <w:spacing w:line="360" w:lineRule="auto"/>
        <w:rPr>
          <w:b/>
          <w:sz w:val="28"/>
          <w:szCs w:val="28"/>
        </w:rPr>
      </w:pPr>
      <w:r w:rsidRPr="0094043D">
        <w:rPr>
          <w:b/>
          <w:sz w:val="28"/>
          <w:szCs w:val="28"/>
        </w:rPr>
        <w:t>Introducción</w:t>
      </w:r>
    </w:p>
    <w:p w:rsidR="0094043D" w:rsidRPr="0094043D" w:rsidRDefault="0094043D" w:rsidP="0094043D">
      <w:pPr>
        <w:pStyle w:val="Prrafodelista"/>
        <w:tabs>
          <w:tab w:val="left" w:pos="10065"/>
        </w:tabs>
        <w:spacing w:line="240" w:lineRule="auto"/>
        <w:ind w:left="680" w:firstLine="709"/>
        <w:rPr>
          <w:rFonts w:cs="Arial"/>
          <w:szCs w:val="24"/>
        </w:rPr>
      </w:pPr>
      <w:r w:rsidRPr="0094043D">
        <w:rPr>
          <w:rFonts w:cs="Arial"/>
          <w:szCs w:val="24"/>
        </w:rPr>
        <w:t>El Aprendizaje y Servicio (ApS) es una propuesta pedagógica que permite poner en práctica contenidos teóricos a la vez que se promueve la solidaridad y la responsabilidad (Billig, Jesse y Root, 2006; Delp, Brown y Domenzain, 2005; Furco, 2002; Morgan y Streb, 2003; Oldfather, 1995; Tapia, 2002; Waterman 1997). El ApS fomenta el aprendizaje de los estudiantes a través de su participación activa en experiencias asociadas al servicio comunitario, combinando procesos de aprendizaje y de servicio a la comunidad en un solo proyecto (Puig y Palos, 2006).</w:t>
      </w:r>
    </w:p>
    <w:p w:rsidR="0094043D" w:rsidRPr="0094043D" w:rsidRDefault="0094043D" w:rsidP="0094043D">
      <w:pPr>
        <w:pStyle w:val="Prrafodelista"/>
        <w:tabs>
          <w:tab w:val="left" w:pos="10065"/>
        </w:tabs>
        <w:spacing w:line="240" w:lineRule="auto"/>
        <w:ind w:left="646" w:firstLine="709"/>
        <w:rPr>
          <w:rFonts w:cs="Arial"/>
          <w:szCs w:val="24"/>
        </w:rPr>
      </w:pPr>
      <w:r w:rsidRPr="0094043D">
        <w:rPr>
          <w:rFonts w:cs="Arial"/>
          <w:szCs w:val="24"/>
        </w:rPr>
        <w:t xml:space="preserve">En el ámbito de la investigación, los estudios realizados sobre el impacto de esta metodología en los estudiantes universitarios, muestran que el </w:t>
      </w:r>
      <w:r w:rsidR="00970AEA">
        <w:rPr>
          <w:rFonts w:cs="Arial"/>
          <w:szCs w:val="24"/>
        </w:rPr>
        <w:t>ApS</w:t>
      </w:r>
      <w:r w:rsidRPr="0094043D">
        <w:rPr>
          <w:rFonts w:cs="Arial"/>
          <w:szCs w:val="24"/>
        </w:rPr>
        <w:t xml:space="preserve"> es una valiosa herramienta para incidir en competencias genéricas (Coffey y Lavery, 2015; Largent, 2013; Martínez-Vivot and Folgueiras, 2015; Wilkinson, Harvey, Bloom, Joober y Grizenko, 2013; Young y Karme, 2015); clarificación de la vocación profesional </w:t>
      </w:r>
      <w:r w:rsidRPr="0094043D">
        <w:rPr>
          <w:rFonts w:cs="Arial"/>
          <w:szCs w:val="24"/>
        </w:rPr>
        <w:lastRenderedPageBreak/>
        <w:t xml:space="preserve">(Gezuraga y Malik, 2015; </w:t>
      </w:r>
      <w:r w:rsidR="006646C9">
        <w:rPr>
          <w:rFonts w:cs="Arial"/>
          <w:szCs w:val="24"/>
        </w:rPr>
        <w:t xml:space="preserve">Wilkinson et al., 2013;), </w:t>
      </w:r>
      <w:r w:rsidRPr="0094043D">
        <w:rPr>
          <w:rFonts w:cs="Arial"/>
          <w:szCs w:val="24"/>
        </w:rPr>
        <w:t>compromiso social (Hébert y Hauf, 2015; Hildenbrand y Schultz, 2015), transferencia del conocimiento (Hildenbrand y Schultz, 2015), desarrollo de valo</w:t>
      </w:r>
      <w:r w:rsidR="006646C9">
        <w:rPr>
          <w:rFonts w:cs="Arial"/>
          <w:szCs w:val="24"/>
        </w:rPr>
        <w:t>res (Young y Karme, 2015), etc.</w:t>
      </w:r>
    </w:p>
    <w:p w:rsidR="00511CAF" w:rsidRPr="0094043D" w:rsidRDefault="0094043D" w:rsidP="0094043D">
      <w:pPr>
        <w:pStyle w:val="Prrafodelista"/>
        <w:tabs>
          <w:tab w:val="left" w:pos="10065"/>
        </w:tabs>
        <w:spacing w:line="240" w:lineRule="auto"/>
        <w:ind w:left="646" w:firstLine="709"/>
        <w:rPr>
          <w:rFonts w:cs="Arial"/>
          <w:szCs w:val="24"/>
        </w:rPr>
      </w:pPr>
      <w:r w:rsidRPr="0094043D">
        <w:rPr>
          <w:rFonts w:cs="Arial"/>
          <w:szCs w:val="24"/>
        </w:rPr>
        <w:t>Con respecto al propósito, entendido como una intención estable y generalizada de lograr algo que sea a la vez significativo para el yo y que contribuya al mundo más allá del yo (Damon, Menon, &amp; Bronk, 2003), encontramos en la literatura internacional una relación positiva entre el desarrollo del propósito y el A</w:t>
      </w:r>
      <w:r w:rsidR="006646C9">
        <w:rPr>
          <w:rFonts w:cs="Arial"/>
          <w:szCs w:val="24"/>
        </w:rPr>
        <w:t>p</w:t>
      </w:r>
      <w:r w:rsidRPr="0094043D">
        <w:rPr>
          <w:rFonts w:cs="Arial"/>
          <w:szCs w:val="24"/>
        </w:rPr>
        <w:t>S (Hill, Burrow, Brandenberger, Lapsley, &amp;</w:t>
      </w:r>
      <w:r w:rsidR="006646C9">
        <w:rPr>
          <w:rFonts w:cs="Arial"/>
          <w:szCs w:val="24"/>
        </w:rPr>
        <w:t xml:space="preserve"> Collado, 2010). Por su parte, </w:t>
      </w:r>
      <w:r w:rsidRPr="0094043D">
        <w:rPr>
          <w:rFonts w:cs="Arial"/>
          <w:szCs w:val="24"/>
        </w:rPr>
        <w:t>Eppler, Ironsmith, Dingle, and Errickson (2011) señalan que el A</w:t>
      </w:r>
      <w:r w:rsidR="006646C9">
        <w:rPr>
          <w:rFonts w:cs="Arial"/>
          <w:szCs w:val="24"/>
        </w:rPr>
        <w:t>p</w:t>
      </w:r>
      <w:r w:rsidRPr="0094043D">
        <w:rPr>
          <w:rFonts w:cs="Arial"/>
          <w:szCs w:val="24"/>
        </w:rPr>
        <w:t>S es una valiosa vía para ayudar a los estudiantes a adaptarse a la universidad, definir objetivos vocacionales y desarrollar su identidad dentro de la comunidad. En el contexto español -a pesar de no contar con investigaciones que, de manera directa, identifiquen y analicen como inciden los proyectos de A</w:t>
      </w:r>
      <w:r w:rsidR="006646C9">
        <w:rPr>
          <w:rFonts w:cs="Arial"/>
          <w:szCs w:val="24"/>
        </w:rPr>
        <w:t>p</w:t>
      </w:r>
      <w:r w:rsidRPr="0094043D">
        <w:rPr>
          <w:rFonts w:cs="Arial"/>
          <w:szCs w:val="24"/>
        </w:rPr>
        <w:t>S en el propósito de los jóvenes- disponemos de algunos referentes que muestran la influencia que tiene esta metodología pedagógica en algunas dimensiones/temáticas vinculadas con el propósito de los jóvenes, por ejemplo; a) la relación entre ApS y orientación educativa; en concreto, Gezuraga y Malik (2015) señalan el protagonismo del estudiante en el diseño de su itinerario formativo, la exploración y conocimiento de su entorno más cercano, sus valores, intereses y capacidades, el dar respuesta a necesidades y demandas sociales reales y la identificación temprana con la titulación elegida; b) el aporte del ApS en lo referido al desarrollo de competencias de participación y colaboración en la comunidad (Pérez, Filella y Bisquerra, 2009; Folgueiras, Luna y Puig, 2013); c) la idoneidad del ApS para la adquisición de competencias y el desarrollo personal y profesional de los futuros profesionales que se forman en la universidad (Tejada, 2013).</w:t>
      </w:r>
    </w:p>
    <w:p w:rsidR="0094043D" w:rsidRPr="006646C9" w:rsidRDefault="0094043D" w:rsidP="006646C9">
      <w:pPr>
        <w:tabs>
          <w:tab w:val="left" w:pos="10065"/>
        </w:tabs>
        <w:spacing w:line="240" w:lineRule="auto"/>
        <w:ind w:left="0"/>
        <w:rPr>
          <w:b/>
          <w:sz w:val="28"/>
          <w:szCs w:val="28"/>
        </w:rPr>
      </w:pPr>
    </w:p>
    <w:p w:rsidR="00511CAF" w:rsidRPr="0094043D" w:rsidRDefault="0094043D" w:rsidP="0094043D">
      <w:pPr>
        <w:pStyle w:val="Prrafodelista"/>
        <w:numPr>
          <w:ilvl w:val="0"/>
          <w:numId w:val="29"/>
        </w:numPr>
        <w:tabs>
          <w:tab w:val="left" w:pos="10065"/>
        </w:tabs>
        <w:spacing w:line="360" w:lineRule="auto"/>
        <w:rPr>
          <w:b/>
          <w:sz w:val="28"/>
          <w:szCs w:val="28"/>
        </w:rPr>
      </w:pPr>
      <w:r w:rsidRPr="0094043D">
        <w:rPr>
          <w:b/>
          <w:color w:val="000000"/>
          <w:sz w:val="28"/>
          <w:szCs w:val="28"/>
        </w:rPr>
        <w:t>Método</w:t>
      </w:r>
    </w:p>
    <w:p w:rsidR="0094043D" w:rsidRPr="0094043D" w:rsidRDefault="0094043D" w:rsidP="0094043D">
      <w:pPr>
        <w:pStyle w:val="Prrafodelista"/>
        <w:tabs>
          <w:tab w:val="left" w:pos="10065"/>
        </w:tabs>
        <w:spacing w:line="240" w:lineRule="auto"/>
        <w:ind w:left="646" w:firstLine="709"/>
        <w:rPr>
          <w:rFonts w:cs="Arial"/>
          <w:szCs w:val="24"/>
        </w:rPr>
      </w:pPr>
      <w:r w:rsidRPr="0094043D">
        <w:rPr>
          <w:rFonts w:cs="Arial"/>
          <w:szCs w:val="24"/>
        </w:rPr>
        <w:t>El diseño de este estudio longitudinal es de carácter cuasi-experimental con medidas repetidas pret</w:t>
      </w:r>
      <w:r w:rsidR="006646C9">
        <w:rPr>
          <w:rFonts w:cs="Arial"/>
          <w:szCs w:val="24"/>
        </w:rPr>
        <w:t>est-postest, sin grupo control.</w:t>
      </w:r>
    </w:p>
    <w:p w:rsidR="0094043D" w:rsidRPr="0094043D" w:rsidRDefault="0094043D" w:rsidP="0094043D">
      <w:pPr>
        <w:pStyle w:val="Prrafodelista"/>
        <w:tabs>
          <w:tab w:val="left" w:pos="10065"/>
        </w:tabs>
        <w:spacing w:line="240" w:lineRule="auto"/>
        <w:ind w:left="646" w:firstLine="709"/>
        <w:rPr>
          <w:rFonts w:cs="Arial"/>
          <w:szCs w:val="24"/>
        </w:rPr>
      </w:pPr>
    </w:p>
    <w:p w:rsidR="0094043D" w:rsidRPr="0007116B" w:rsidRDefault="0094043D" w:rsidP="0007116B">
      <w:pPr>
        <w:pStyle w:val="Prrafodelista"/>
        <w:numPr>
          <w:ilvl w:val="1"/>
          <w:numId w:val="29"/>
        </w:numPr>
        <w:tabs>
          <w:tab w:val="left" w:pos="10065"/>
        </w:tabs>
        <w:spacing w:line="360" w:lineRule="auto"/>
        <w:rPr>
          <w:b/>
          <w:i/>
          <w:color w:val="000000"/>
          <w:sz w:val="28"/>
          <w:szCs w:val="28"/>
        </w:rPr>
      </w:pPr>
      <w:r w:rsidRPr="0007116B">
        <w:rPr>
          <w:b/>
          <w:i/>
          <w:color w:val="000000"/>
          <w:sz w:val="28"/>
          <w:szCs w:val="28"/>
        </w:rPr>
        <w:t>Objetivo general</w:t>
      </w:r>
    </w:p>
    <w:p w:rsidR="0007116B" w:rsidRDefault="0094043D" w:rsidP="0007116B">
      <w:pPr>
        <w:pStyle w:val="Prrafodelista"/>
        <w:tabs>
          <w:tab w:val="left" w:pos="10065"/>
        </w:tabs>
        <w:spacing w:line="240" w:lineRule="auto"/>
        <w:ind w:left="646" w:firstLine="709"/>
        <w:rPr>
          <w:rFonts w:cs="Arial"/>
          <w:szCs w:val="24"/>
        </w:rPr>
      </w:pPr>
      <w:r w:rsidRPr="0007116B">
        <w:rPr>
          <w:rFonts w:cs="Arial"/>
          <w:szCs w:val="24"/>
        </w:rPr>
        <w:t>Analizar si la participación en proyectos de ApS de los estudiantes universitarios ha incidido en el desarrollo del propósito.</w:t>
      </w:r>
      <w:r w:rsidR="0007116B">
        <w:rPr>
          <w:rFonts w:cs="Arial"/>
          <w:szCs w:val="24"/>
        </w:rPr>
        <w:t xml:space="preserve"> En cuanto a los objetivos </w:t>
      </w:r>
      <w:r w:rsidRPr="0007116B">
        <w:rPr>
          <w:rFonts w:cs="Arial"/>
          <w:szCs w:val="24"/>
        </w:rPr>
        <w:t>específicos</w:t>
      </w:r>
      <w:r w:rsidR="0007116B" w:rsidRPr="0007116B">
        <w:rPr>
          <w:rFonts w:cs="Arial"/>
          <w:szCs w:val="24"/>
        </w:rPr>
        <w:t xml:space="preserve"> destacamos:</w:t>
      </w:r>
    </w:p>
    <w:p w:rsidR="0007116B" w:rsidRPr="0007116B" w:rsidRDefault="0007116B" w:rsidP="0007116B">
      <w:pPr>
        <w:pStyle w:val="Prrafodelista"/>
        <w:tabs>
          <w:tab w:val="left" w:pos="10065"/>
        </w:tabs>
        <w:spacing w:line="240" w:lineRule="auto"/>
        <w:ind w:left="646" w:firstLine="709"/>
        <w:rPr>
          <w:rFonts w:cs="Arial"/>
          <w:szCs w:val="24"/>
        </w:rPr>
      </w:pPr>
    </w:p>
    <w:p w:rsidR="0007116B" w:rsidRPr="0007116B" w:rsidRDefault="0094043D" w:rsidP="0007116B">
      <w:pPr>
        <w:pStyle w:val="Prrafodelista"/>
        <w:numPr>
          <w:ilvl w:val="0"/>
          <w:numId w:val="32"/>
        </w:numPr>
        <w:tabs>
          <w:tab w:val="left" w:pos="10065"/>
        </w:tabs>
        <w:spacing w:line="240" w:lineRule="auto"/>
        <w:rPr>
          <w:rFonts w:cs="Arial"/>
          <w:szCs w:val="24"/>
        </w:rPr>
      </w:pPr>
      <w:r w:rsidRPr="0007116B">
        <w:rPr>
          <w:rFonts w:cs="Arial"/>
          <w:szCs w:val="24"/>
        </w:rPr>
        <w:t>Identificar los</w:t>
      </w:r>
      <w:r w:rsidR="006646C9">
        <w:rPr>
          <w:rFonts w:cs="Arial"/>
          <w:szCs w:val="24"/>
        </w:rPr>
        <w:t xml:space="preserve"> cambios experimentados en las “metas de vida”</w:t>
      </w:r>
      <w:r w:rsidRPr="0007116B">
        <w:rPr>
          <w:rFonts w:cs="Arial"/>
          <w:szCs w:val="24"/>
        </w:rPr>
        <w:t xml:space="preserve"> de los estudiantes que participan en proyectos de ApS.</w:t>
      </w:r>
    </w:p>
    <w:p w:rsidR="0007116B" w:rsidRPr="0007116B" w:rsidRDefault="0094043D" w:rsidP="0007116B">
      <w:pPr>
        <w:pStyle w:val="Prrafodelista"/>
        <w:numPr>
          <w:ilvl w:val="0"/>
          <w:numId w:val="32"/>
        </w:numPr>
        <w:tabs>
          <w:tab w:val="left" w:pos="10065"/>
        </w:tabs>
        <w:spacing w:line="240" w:lineRule="auto"/>
        <w:rPr>
          <w:rFonts w:cs="Arial"/>
          <w:szCs w:val="24"/>
        </w:rPr>
      </w:pPr>
      <w:r w:rsidRPr="0007116B">
        <w:rPr>
          <w:rFonts w:cs="Arial"/>
          <w:szCs w:val="24"/>
        </w:rPr>
        <w:t>Detectar los cambios experimentados en el “sentido del propósito” de los estudiantes que participan en proyectos de ApS.</w:t>
      </w:r>
    </w:p>
    <w:p w:rsidR="0094043D" w:rsidRPr="0007116B" w:rsidRDefault="0094043D" w:rsidP="0007116B">
      <w:pPr>
        <w:pStyle w:val="Prrafodelista"/>
        <w:numPr>
          <w:ilvl w:val="0"/>
          <w:numId w:val="32"/>
        </w:numPr>
        <w:tabs>
          <w:tab w:val="left" w:pos="10065"/>
        </w:tabs>
        <w:spacing w:line="240" w:lineRule="auto"/>
        <w:rPr>
          <w:rFonts w:cs="Arial"/>
          <w:szCs w:val="24"/>
        </w:rPr>
      </w:pPr>
      <w:r w:rsidRPr="0007116B">
        <w:rPr>
          <w:rFonts w:cs="Arial"/>
          <w:szCs w:val="24"/>
        </w:rPr>
        <w:t>Identificar los ca</w:t>
      </w:r>
      <w:r w:rsidR="006646C9">
        <w:rPr>
          <w:rFonts w:cs="Arial"/>
          <w:szCs w:val="24"/>
        </w:rPr>
        <w:t>mbios experimentados en el “</w:t>
      </w:r>
      <w:r w:rsidRPr="0007116B">
        <w:rPr>
          <w:rFonts w:cs="Arial"/>
          <w:szCs w:val="24"/>
        </w:rPr>
        <w:t>auto-categorización del propósito (dominio/focus)</w:t>
      </w:r>
      <w:r w:rsidR="006646C9">
        <w:rPr>
          <w:rFonts w:cs="Arial"/>
          <w:szCs w:val="24"/>
        </w:rPr>
        <w:t>”</w:t>
      </w:r>
      <w:r w:rsidRPr="0007116B">
        <w:rPr>
          <w:rFonts w:cs="Arial"/>
          <w:szCs w:val="24"/>
        </w:rPr>
        <w:t xml:space="preserve"> de los estudiantes que participan en proyectos de ApS.</w:t>
      </w:r>
    </w:p>
    <w:p w:rsidR="0094043D" w:rsidRPr="0007116B" w:rsidRDefault="0094043D" w:rsidP="0094043D">
      <w:pPr>
        <w:tabs>
          <w:tab w:val="left" w:pos="10065"/>
        </w:tabs>
        <w:spacing w:line="360" w:lineRule="auto"/>
        <w:ind w:left="284"/>
        <w:rPr>
          <w:rFonts w:cs="Arial"/>
          <w:szCs w:val="24"/>
        </w:rPr>
      </w:pPr>
    </w:p>
    <w:p w:rsidR="0094043D" w:rsidRPr="0007116B" w:rsidRDefault="0094043D" w:rsidP="0007116B">
      <w:pPr>
        <w:pStyle w:val="Prrafodelista"/>
        <w:numPr>
          <w:ilvl w:val="1"/>
          <w:numId w:val="29"/>
        </w:numPr>
        <w:tabs>
          <w:tab w:val="left" w:pos="10065"/>
        </w:tabs>
        <w:spacing w:line="360" w:lineRule="auto"/>
        <w:rPr>
          <w:b/>
          <w:i/>
          <w:color w:val="000000"/>
          <w:sz w:val="28"/>
          <w:szCs w:val="28"/>
        </w:rPr>
      </w:pPr>
      <w:r w:rsidRPr="0007116B">
        <w:rPr>
          <w:b/>
          <w:i/>
          <w:color w:val="000000"/>
          <w:sz w:val="28"/>
          <w:szCs w:val="28"/>
        </w:rPr>
        <w:t>Participantes</w:t>
      </w:r>
    </w:p>
    <w:p w:rsidR="0094043D" w:rsidRPr="0007116B" w:rsidRDefault="0094043D" w:rsidP="0007116B">
      <w:pPr>
        <w:pStyle w:val="Prrafodelista"/>
        <w:tabs>
          <w:tab w:val="left" w:pos="10065"/>
        </w:tabs>
        <w:spacing w:line="240" w:lineRule="auto"/>
        <w:ind w:left="646" w:firstLine="709"/>
        <w:rPr>
          <w:rFonts w:cs="Arial"/>
          <w:szCs w:val="24"/>
        </w:rPr>
      </w:pPr>
      <w:r w:rsidRPr="0007116B">
        <w:rPr>
          <w:rFonts w:cs="Arial"/>
          <w:szCs w:val="24"/>
        </w:rPr>
        <w:t xml:space="preserve">Participantes (n=121 estudiantes universitarios que participan en proyectos de ApS durante un cuatrimestre </w:t>
      </w:r>
      <w:r w:rsidR="0019245B">
        <w:rPr>
          <w:rFonts w:cs="Arial"/>
          <w:szCs w:val="24"/>
        </w:rPr>
        <w:t xml:space="preserve">académico </w:t>
      </w:r>
      <w:r w:rsidRPr="0007116B">
        <w:rPr>
          <w:rFonts w:cs="Arial"/>
          <w:szCs w:val="24"/>
        </w:rPr>
        <w:t xml:space="preserve">en la Universidad de Barcelona y en la </w:t>
      </w:r>
      <w:r w:rsidRPr="0007116B">
        <w:rPr>
          <w:rFonts w:cs="Arial"/>
          <w:szCs w:val="24"/>
        </w:rPr>
        <w:lastRenderedPageBreak/>
        <w:t>Universidad Rovira i Virgili; Cataluña). El 92% son mujeres. La media de edad es de 21,7 años oscilando entre los 18 y los 22. El 55% estudia alguna carrera en Educación, seguido de un 22,5% en Ciencias Sociales y un 17,5% cursan alguna carrera del ámbito de la Salud. Por lo que respecta a su experiencia previa en proyectos de ApS, tan sólo el 8,1% han participado en alguno, en los últimos 5 años.</w:t>
      </w:r>
    </w:p>
    <w:p w:rsidR="0094043D" w:rsidRPr="0007116B" w:rsidRDefault="0094043D" w:rsidP="0007116B">
      <w:pPr>
        <w:pStyle w:val="Prrafodelista"/>
        <w:tabs>
          <w:tab w:val="left" w:pos="10065"/>
        </w:tabs>
        <w:spacing w:line="240" w:lineRule="auto"/>
        <w:ind w:left="646" w:firstLine="709"/>
        <w:rPr>
          <w:rFonts w:cs="Arial"/>
          <w:szCs w:val="24"/>
        </w:rPr>
      </w:pPr>
      <w:r w:rsidRPr="0007116B">
        <w:rPr>
          <w:rFonts w:cs="Arial"/>
          <w:szCs w:val="24"/>
        </w:rPr>
        <w:t>El tipo de muestreo ha sido no probabilístico y de tipo intencional o de conveniencia (Ruiz, 2008). Para la selección de los estudiantes se ha tenido en cuenta las aportaciones de Furco (2002) quien señala la falta de un acuerdo claro sobre las características que deberían ser definitorias para que una práctica educativa pueda ser considerada como ApS. Esta confusión terminológica tiene una relevancia especial en la interpretación de los resultados de investigaciones que denominan ApS a proyectos diversos. Partiendo de esta consideración, se ha tenido en cuenta, en la selección de estudiantes, el planteamiento de Tapia (2002) sobre los criterios que gozan de mayor consenso a nivel internacional para denominar una actividad de servicio a la comunidad como ApS. En base a ello, se establecieron los siguientes criterios de selección de la muestra: los estudiantes debían participar en proyectos que a) funcionaran desde hacía 2 años como mínimo, b) ofrecieran un servicio a la comunidad, c) estuvieran articulados con organizaciones, entidades, etc. de la sociedad civil y d) estuvieran integrados en el currículum académico.</w:t>
      </w:r>
    </w:p>
    <w:p w:rsidR="0094043D" w:rsidRPr="0007116B" w:rsidRDefault="0094043D" w:rsidP="0007116B">
      <w:pPr>
        <w:pStyle w:val="Prrafodelista"/>
        <w:tabs>
          <w:tab w:val="left" w:pos="10065"/>
        </w:tabs>
        <w:spacing w:line="240" w:lineRule="auto"/>
        <w:ind w:left="646" w:firstLine="709"/>
        <w:rPr>
          <w:rFonts w:cs="Arial"/>
          <w:szCs w:val="24"/>
        </w:rPr>
      </w:pPr>
    </w:p>
    <w:p w:rsidR="0094043D" w:rsidRPr="0007116B" w:rsidRDefault="0094043D" w:rsidP="0007116B">
      <w:pPr>
        <w:pStyle w:val="Prrafodelista"/>
        <w:numPr>
          <w:ilvl w:val="1"/>
          <w:numId w:val="29"/>
        </w:numPr>
        <w:tabs>
          <w:tab w:val="left" w:pos="10065"/>
        </w:tabs>
        <w:spacing w:line="360" w:lineRule="auto"/>
        <w:rPr>
          <w:b/>
          <w:i/>
          <w:color w:val="000000"/>
          <w:sz w:val="28"/>
          <w:szCs w:val="28"/>
        </w:rPr>
      </w:pPr>
      <w:r w:rsidRPr="0007116B">
        <w:rPr>
          <w:b/>
          <w:i/>
          <w:color w:val="000000"/>
          <w:sz w:val="28"/>
          <w:szCs w:val="28"/>
        </w:rPr>
        <w:t>Instrumentos</w:t>
      </w:r>
    </w:p>
    <w:p w:rsidR="0094043D" w:rsidRPr="0007116B" w:rsidRDefault="0094043D" w:rsidP="0007116B">
      <w:pPr>
        <w:pStyle w:val="Prrafodelista"/>
        <w:tabs>
          <w:tab w:val="left" w:pos="10065"/>
        </w:tabs>
        <w:spacing w:line="240" w:lineRule="auto"/>
        <w:ind w:left="646" w:firstLine="709"/>
        <w:rPr>
          <w:rFonts w:cs="Arial"/>
          <w:szCs w:val="24"/>
        </w:rPr>
      </w:pPr>
      <w:r w:rsidRPr="0007116B">
        <w:rPr>
          <w:rFonts w:cs="Arial"/>
          <w:szCs w:val="24"/>
        </w:rPr>
        <w:t>Los instrumentos utilizados son: a) un cuestionario de demografía, preferencias y expectativas antes de que comience el servicio de los estudiantes (Learning4Purpose Survey, Time 1; Moran &amp; Mariano, 2013), b) un cuestionario de evaluaciones intermedias mientras participan en el servicio (Learning4Purpose Survey, Time 2; Moran &amp; Mariano, 2013), c) un cuestionario de evaluaciones reflexivas post-curso a término (Learning4Purpose Survey, Time 3; Moran &amp; Mariano, 2013). Los instrumentos incluyen preguntas abiertas y de opción cerrada contestadas a través de; escalas de Likert; calificaciones, sí/no u otras respuestas binarias y listas de verificación. El T1 consta de 43 preguntas de las cuales 9 son escalas, el T2 de 34 preguntas (3 escalas) y finalmente el T3 con 71 preguntas de las que 9 son escalas.</w:t>
      </w:r>
    </w:p>
    <w:p w:rsidR="0094043D" w:rsidRDefault="0094043D" w:rsidP="0007116B">
      <w:pPr>
        <w:pStyle w:val="Prrafodelista"/>
        <w:tabs>
          <w:tab w:val="left" w:pos="10065"/>
        </w:tabs>
        <w:spacing w:line="240" w:lineRule="auto"/>
        <w:ind w:left="646" w:firstLine="709"/>
        <w:rPr>
          <w:rFonts w:cs="Arial"/>
          <w:szCs w:val="24"/>
        </w:rPr>
      </w:pPr>
      <w:r w:rsidRPr="0007116B">
        <w:rPr>
          <w:rFonts w:cs="Arial"/>
          <w:szCs w:val="24"/>
        </w:rPr>
        <w:t>Para responder a los objetivos planteados, el artículo se centra en las 3 escalas planteadas en el T1 y el T3. Estas escalas se corresponden con las preguntas cuantitativas de la ‘dimensión contenido del propósito’. En concreto, son:</w:t>
      </w:r>
    </w:p>
    <w:p w:rsidR="0007116B" w:rsidRPr="0007116B" w:rsidRDefault="0007116B" w:rsidP="0007116B">
      <w:pPr>
        <w:pStyle w:val="Prrafodelista"/>
        <w:tabs>
          <w:tab w:val="left" w:pos="10065"/>
        </w:tabs>
        <w:spacing w:line="240" w:lineRule="auto"/>
        <w:ind w:left="646" w:firstLine="709"/>
        <w:rPr>
          <w:rFonts w:cs="Arial"/>
          <w:szCs w:val="24"/>
        </w:rPr>
      </w:pPr>
    </w:p>
    <w:p w:rsidR="0007116B" w:rsidRPr="0007116B" w:rsidRDefault="0094043D" w:rsidP="0007116B">
      <w:pPr>
        <w:pStyle w:val="Prrafodelista"/>
        <w:numPr>
          <w:ilvl w:val="0"/>
          <w:numId w:val="33"/>
        </w:numPr>
        <w:tabs>
          <w:tab w:val="left" w:pos="10065"/>
        </w:tabs>
        <w:spacing w:line="240" w:lineRule="auto"/>
        <w:rPr>
          <w:rFonts w:cs="Arial"/>
          <w:szCs w:val="24"/>
        </w:rPr>
      </w:pPr>
      <w:r w:rsidRPr="0007116B">
        <w:rPr>
          <w:rFonts w:cs="Arial"/>
          <w:szCs w:val="24"/>
        </w:rPr>
        <w:t>Escala Metas de vida (25 objetivos con valoración del 1 al 7)</w:t>
      </w:r>
    </w:p>
    <w:p w:rsidR="0007116B" w:rsidRPr="0007116B" w:rsidRDefault="0094043D" w:rsidP="0007116B">
      <w:pPr>
        <w:pStyle w:val="Prrafodelista"/>
        <w:numPr>
          <w:ilvl w:val="0"/>
          <w:numId w:val="33"/>
        </w:numPr>
        <w:tabs>
          <w:tab w:val="left" w:pos="10065"/>
        </w:tabs>
        <w:spacing w:line="240" w:lineRule="auto"/>
        <w:rPr>
          <w:rFonts w:cs="Arial"/>
          <w:szCs w:val="24"/>
        </w:rPr>
      </w:pPr>
      <w:r w:rsidRPr="0007116B">
        <w:rPr>
          <w:rFonts w:cs="Arial"/>
          <w:szCs w:val="24"/>
        </w:rPr>
        <w:t>Escala Sentido de propósito (10 afirmaciones de medidas del 1 al 7)</w:t>
      </w:r>
    </w:p>
    <w:p w:rsidR="0094043D" w:rsidRPr="0007116B" w:rsidRDefault="0094043D" w:rsidP="0007116B">
      <w:pPr>
        <w:pStyle w:val="Prrafodelista"/>
        <w:numPr>
          <w:ilvl w:val="0"/>
          <w:numId w:val="33"/>
        </w:numPr>
        <w:tabs>
          <w:tab w:val="left" w:pos="10065"/>
        </w:tabs>
        <w:spacing w:line="240" w:lineRule="auto"/>
        <w:rPr>
          <w:rFonts w:cs="Arial"/>
          <w:szCs w:val="24"/>
        </w:rPr>
      </w:pPr>
      <w:r w:rsidRPr="0007116B">
        <w:rPr>
          <w:rFonts w:cs="Arial"/>
          <w:szCs w:val="24"/>
        </w:rPr>
        <w:t>Escala Auto-categorización del Propósito (dominio/focus) (17 propósitos con valoración del 1 al 5)</w:t>
      </w:r>
    </w:p>
    <w:p w:rsidR="0094043D" w:rsidRPr="0007116B" w:rsidRDefault="0094043D" w:rsidP="0007116B">
      <w:pPr>
        <w:pStyle w:val="Prrafodelista"/>
        <w:tabs>
          <w:tab w:val="left" w:pos="10065"/>
        </w:tabs>
        <w:spacing w:line="240" w:lineRule="auto"/>
        <w:ind w:left="646" w:firstLine="709"/>
        <w:rPr>
          <w:rFonts w:cs="Arial"/>
          <w:szCs w:val="24"/>
        </w:rPr>
      </w:pPr>
    </w:p>
    <w:p w:rsidR="0094043D" w:rsidRPr="0007116B" w:rsidRDefault="0094043D" w:rsidP="0007116B">
      <w:pPr>
        <w:pStyle w:val="Prrafodelista"/>
        <w:tabs>
          <w:tab w:val="left" w:pos="10065"/>
        </w:tabs>
        <w:spacing w:line="240" w:lineRule="auto"/>
        <w:ind w:left="646" w:firstLine="709"/>
        <w:rPr>
          <w:rFonts w:cs="Arial"/>
          <w:szCs w:val="24"/>
        </w:rPr>
      </w:pPr>
      <w:r w:rsidRPr="0007116B">
        <w:rPr>
          <w:rFonts w:cs="Arial"/>
          <w:szCs w:val="24"/>
        </w:rPr>
        <w:t>La fiabilidad (consistencia interna, α Cronbach) para cada una de las escalas utilizadas en el cuestionario administrado es -en el primer momento de administración del cuestionario (T1)- de un 0,9 en la Escala Metas de Vida, un 0,73 en la Escala Sentido del propósito y un 0,84 en la Escala Auto-categorización del Propósito. Cuando dichas escalas se han administrado en el tercer período de administración (T3), la consistencia interna ha subido en cada una d</w:t>
      </w:r>
      <w:r w:rsidR="0019245B">
        <w:rPr>
          <w:rFonts w:cs="Arial"/>
          <w:szCs w:val="24"/>
        </w:rPr>
        <w:t xml:space="preserve">e ellas (valores de alfa entre </w:t>
      </w:r>
      <w:r w:rsidRPr="0007116B">
        <w:rPr>
          <w:rFonts w:cs="Arial"/>
          <w:szCs w:val="24"/>
        </w:rPr>
        <w:t xml:space="preserve">0,73 y 0.90), </w:t>
      </w:r>
      <w:r w:rsidRPr="0007116B">
        <w:rPr>
          <w:rFonts w:cs="Arial"/>
          <w:szCs w:val="24"/>
        </w:rPr>
        <w:lastRenderedPageBreak/>
        <w:t>lo cua</w:t>
      </w:r>
      <w:r w:rsidR="0019245B">
        <w:rPr>
          <w:rFonts w:cs="Arial"/>
          <w:szCs w:val="24"/>
        </w:rPr>
        <w:t xml:space="preserve">l no </w:t>
      </w:r>
      <w:r w:rsidRPr="0007116B">
        <w:rPr>
          <w:rFonts w:cs="Arial"/>
          <w:szCs w:val="24"/>
        </w:rPr>
        <w:t>i</w:t>
      </w:r>
      <w:r w:rsidR="0019245B">
        <w:rPr>
          <w:rFonts w:cs="Arial"/>
          <w:szCs w:val="24"/>
        </w:rPr>
        <w:t xml:space="preserve">ndica una buena estabilidad en </w:t>
      </w:r>
      <w:r w:rsidRPr="0007116B">
        <w:rPr>
          <w:rFonts w:cs="Arial"/>
          <w:szCs w:val="24"/>
        </w:rPr>
        <w:t>el tiempo. Por tanto podemos decir que la fiabilidad de las escalas es más que aceptable.</w:t>
      </w:r>
    </w:p>
    <w:p w:rsidR="0094043D" w:rsidRPr="0007116B" w:rsidRDefault="0094043D" w:rsidP="0007116B">
      <w:pPr>
        <w:pStyle w:val="Prrafodelista"/>
        <w:tabs>
          <w:tab w:val="left" w:pos="10065"/>
        </w:tabs>
        <w:spacing w:line="240" w:lineRule="auto"/>
        <w:ind w:left="646" w:firstLine="709"/>
        <w:rPr>
          <w:rFonts w:cs="Arial"/>
          <w:szCs w:val="24"/>
        </w:rPr>
      </w:pPr>
    </w:p>
    <w:p w:rsidR="0094043D" w:rsidRPr="0076079D" w:rsidRDefault="0094043D" w:rsidP="0076079D">
      <w:pPr>
        <w:pStyle w:val="Prrafodelista"/>
        <w:numPr>
          <w:ilvl w:val="1"/>
          <w:numId w:val="29"/>
        </w:numPr>
        <w:tabs>
          <w:tab w:val="left" w:pos="10065"/>
        </w:tabs>
        <w:spacing w:line="360" w:lineRule="auto"/>
        <w:rPr>
          <w:b/>
          <w:i/>
          <w:color w:val="000000"/>
          <w:sz w:val="28"/>
          <w:szCs w:val="28"/>
        </w:rPr>
      </w:pPr>
      <w:r w:rsidRPr="0076079D">
        <w:rPr>
          <w:b/>
          <w:i/>
          <w:color w:val="000000"/>
          <w:sz w:val="28"/>
          <w:szCs w:val="28"/>
        </w:rPr>
        <w:t>Procedimiento (Administración cuestionario)</w:t>
      </w:r>
    </w:p>
    <w:p w:rsidR="0094043D" w:rsidRPr="0076079D" w:rsidRDefault="0094043D" w:rsidP="0076079D">
      <w:pPr>
        <w:pStyle w:val="Prrafodelista"/>
        <w:tabs>
          <w:tab w:val="left" w:pos="10065"/>
        </w:tabs>
        <w:spacing w:line="240" w:lineRule="auto"/>
        <w:ind w:left="646" w:firstLine="709"/>
        <w:rPr>
          <w:rFonts w:cs="Arial"/>
          <w:szCs w:val="24"/>
        </w:rPr>
      </w:pPr>
      <w:r w:rsidRPr="0076079D">
        <w:rPr>
          <w:rFonts w:cs="Arial"/>
          <w:szCs w:val="24"/>
        </w:rPr>
        <w:t>Para acceder a la muestra de estudio, en primer lugar se contacta con el profesora</w:t>
      </w:r>
      <w:r w:rsidR="0019245B">
        <w:rPr>
          <w:rFonts w:cs="Arial"/>
          <w:szCs w:val="24"/>
        </w:rPr>
        <w:t>do que ofrece proyectos de Ap</w:t>
      </w:r>
      <w:r w:rsidRPr="0076079D">
        <w:rPr>
          <w:rFonts w:cs="Arial"/>
          <w:szCs w:val="24"/>
        </w:rPr>
        <w:t>S en sus asignaturas. Mediante una entrevista informal, se descartan aquellos proyectos que no siguen las características establecidas en la investigación (ver apartado participantes). De esta manera, se accede al conjunto de población destinataria del estudio y se les ofrece la posibilidad de participar en el mismo. Los estudiantes que acaban conformando la muestra pasan a formar parte de una base de datos vinculada con una plataforma on-line desde la que se administra la encuesta on-line en los tres tiempos (T1, T2 y T3). Estos tres momentos se corresponden con el momento previo antes de iniciar el proyecto de ApS, durante el desarrollo del proyecto de ApS y al finalizar el proyecto de ApS. De los 160 estudiantes que participan en el primer momento, continúan en el segundo 128 y, en el tercero, lo hacen 121.</w:t>
      </w:r>
    </w:p>
    <w:p w:rsidR="0094043D" w:rsidRPr="0076079D" w:rsidRDefault="0094043D" w:rsidP="0076079D">
      <w:pPr>
        <w:pStyle w:val="Prrafodelista"/>
        <w:tabs>
          <w:tab w:val="left" w:pos="10065"/>
        </w:tabs>
        <w:spacing w:line="240" w:lineRule="auto"/>
        <w:ind w:left="646" w:firstLine="709"/>
        <w:rPr>
          <w:rFonts w:cs="Arial"/>
          <w:szCs w:val="24"/>
        </w:rPr>
      </w:pPr>
      <w:r w:rsidRPr="0076079D">
        <w:rPr>
          <w:rFonts w:cs="Arial"/>
          <w:szCs w:val="24"/>
        </w:rPr>
        <w:t>Para identificar las posibles diferencias entre los jóvenes que continúan hasta el final de la investigación y aquellos que no lo hacen, realizamos un análisis cualitativo de casos perdidos, mediante seguimiento por correo electrónico. Los resultados indican que los principales motivos por los que no continúan en el estudio son: falta de tiempo, extensión de los cuestionarios, el número de aplicaciones del cuestionario en un breve espacio de tiempo y algunos problemas técnicos con el aplicativo online.</w:t>
      </w:r>
    </w:p>
    <w:p w:rsidR="0094043D" w:rsidRPr="0076079D" w:rsidRDefault="0094043D" w:rsidP="0076079D">
      <w:pPr>
        <w:pStyle w:val="Prrafodelista"/>
        <w:tabs>
          <w:tab w:val="left" w:pos="10065"/>
        </w:tabs>
        <w:spacing w:line="240" w:lineRule="auto"/>
        <w:ind w:left="646" w:firstLine="709"/>
        <w:rPr>
          <w:rFonts w:cs="Arial"/>
          <w:szCs w:val="24"/>
        </w:rPr>
      </w:pPr>
    </w:p>
    <w:p w:rsidR="0094043D" w:rsidRPr="0076079D" w:rsidRDefault="0076079D" w:rsidP="0076079D">
      <w:pPr>
        <w:pStyle w:val="Prrafodelista"/>
        <w:numPr>
          <w:ilvl w:val="1"/>
          <w:numId w:val="29"/>
        </w:numPr>
        <w:tabs>
          <w:tab w:val="left" w:pos="10065"/>
        </w:tabs>
        <w:spacing w:line="360" w:lineRule="auto"/>
        <w:rPr>
          <w:b/>
          <w:i/>
          <w:color w:val="000000"/>
          <w:sz w:val="28"/>
          <w:szCs w:val="28"/>
        </w:rPr>
      </w:pPr>
      <w:r w:rsidRPr="0076079D">
        <w:rPr>
          <w:b/>
          <w:i/>
          <w:color w:val="000000"/>
          <w:sz w:val="28"/>
          <w:szCs w:val="28"/>
        </w:rPr>
        <w:t>Análisis</w:t>
      </w:r>
      <w:r w:rsidR="0094043D" w:rsidRPr="0076079D">
        <w:rPr>
          <w:b/>
          <w:i/>
          <w:color w:val="000000"/>
          <w:sz w:val="28"/>
          <w:szCs w:val="28"/>
        </w:rPr>
        <w:t xml:space="preserve"> de datos</w:t>
      </w:r>
    </w:p>
    <w:p w:rsidR="0094043D" w:rsidRPr="0076079D" w:rsidRDefault="0094043D" w:rsidP="0076079D">
      <w:pPr>
        <w:pStyle w:val="Prrafodelista"/>
        <w:tabs>
          <w:tab w:val="left" w:pos="10065"/>
        </w:tabs>
        <w:spacing w:line="240" w:lineRule="auto"/>
        <w:ind w:left="646" w:firstLine="709"/>
        <w:rPr>
          <w:rFonts w:cs="Arial"/>
          <w:szCs w:val="24"/>
        </w:rPr>
      </w:pPr>
      <w:r w:rsidRPr="0076079D">
        <w:rPr>
          <w:rFonts w:cs="Arial"/>
          <w:szCs w:val="24"/>
        </w:rPr>
        <w:t>Para el tratamiento y análisis de los datos se ha utilizado el programa informático IBM SPSS Statistics, en su versión 20.0. Se han realizado los siguientes análisis: descriptivos univariados de todas las variables implicadas, descriptivos bivariados para explorar la relación entre las variables, pruebas de normalidad, pruebas de contraste paramétricas y no paramétricas para determinar la significatividad de las diferencias encontradas.</w:t>
      </w:r>
    </w:p>
    <w:p w:rsidR="0094043D" w:rsidRDefault="0094043D" w:rsidP="00B96EB8">
      <w:pPr>
        <w:tabs>
          <w:tab w:val="left" w:pos="10065"/>
        </w:tabs>
        <w:spacing w:line="240" w:lineRule="auto"/>
        <w:rPr>
          <w:rFonts w:cs="Arial"/>
          <w:szCs w:val="24"/>
        </w:rPr>
      </w:pPr>
    </w:p>
    <w:p w:rsidR="00B96EB8" w:rsidRDefault="00B96EB8" w:rsidP="00B96EB8">
      <w:pPr>
        <w:pStyle w:val="Prrafodelista"/>
        <w:numPr>
          <w:ilvl w:val="0"/>
          <w:numId w:val="29"/>
        </w:numPr>
        <w:tabs>
          <w:tab w:val="left" w:pos="10065"/>
        </w:tabs>
        <w:spacing w:line="360" w:lineRule="auto"/>
        <w:rPr>
          <w:b/>
          <w:color w:val="000000"/>
          <w:sz w:val="28"/>
          <w:szCs w:val="28"/>
        </w:rPr>
      </w:pPr>
      <w:r w:rsidRPr="00B96EB8">
        <w:rPr>
          <w:b/>
          <w:color w:val="000000"/>
          <w:sz w:val="28"/>
          <w:szCs w:val="28"/>
        </w:rPr>
        <w:t>Resultados</w:t>
      </w:r>
    </w:p>
    <w:p w:rsidR="00B96EB8" w:rsidRDefault="00B96EB8" w:rsidP="00B96EB8">
      <w:pPr>
        <w:pStyle w:val="Prrafodelista"/>
        <w:tabs>
          <w:tab w:val="left" w:pos="10065"/>
        </w:tabs>
        <w:spacing w:line="240" w:lineRule="auto"/>
        <w:ind w:left="646" w:firstLine="709"/>
        <w:rPr>
          <w:rFonts w:cs="Arial"/>
          <w:szCs w:val="24"/>
        </w:rPr>
      </w:pPr>
      <w:r w:rsidRPr="00B96EB8">
        <w:rPr>
          <w:rFonts w:cs="Arial"/>
          <w:szCs w:val="24"/>
        </w:rPr>
        <w:t>En este apartado presentamos los resultados -referentes a la incidencia de la par</w:t>
      </w:r>
      <w:r w:rsidR="0019245B">
        <w:rPr>
          <w:rFonts w:cs="Arial"/>
          <w:szCs w:val="24"/>
        </w:rPr>
        <w:t xml:space="preserve">ticipación en proyectos de ApS </w:t>
      </w:r>
      <w:r w:rsidRPr="00B96EB8">
        <w:rPr>
          <w:rFonts w:cs="Arial"/>
          <w:szCs w:val="24"/>
        </w:rPr>
        <w:t>en el propósito de los estudiantes- obtenidos en las tres escalas planteadas con anterioridad.</w:t>
      </w:r>
    </w:p>
    <w:p w:rsidR="00B96EB8" w:rsidRPr="00B96EB8" w:rsidRDefault="00B96EB8" w:rsidP="00B96EB8">
      <w:pPr>
        <w:tabs>
          <w:tab w:val="left" w:pos="10065"/>
        </w:tabs>
        <w:spacing w:line="240" w:lineRule="auto"/>
        <w:rPr>
          <w:rFonts w:cs="Arial"/>
          <w:szCs w:val="24"/>
        </w:rPr>
      </w:pPr>
    </w:p>
    <w:p w:rsidR="00B96EB8" w:rsidRPr="00B96EB8" w:rsidRDefault="00B96EB8" w:rsidP="00B96EB8">
      <w:pPr>
        <w:pStyle w:val="Prrafodelista"/>
        <w:numPr>
          <w:ilvl w:val="1"/>
          <w:numId w:val="29"/>
        </w:numPr>
        <w:tabs>
          <w:tab w:val="left" w:pos="10065"/>
        </w:tabs>
        <w:spacing w:line="360" w:lineRule="auto"/>
        <w:rPr>
          <w:b/>
          <w:i/>
          <w:color w:val="000000"/>
          <w:sz w:val="28"/>
          <w:szCs w:val="28"/>
        </w:rPr>
      </w:pPr>
      <w:r w:rsidRPr="00B96EB8">
        <w:rPr>
          <w:b/>
          <w:i/>
          <w:color w:val="000000"/>
          <w:sz w:val="28"/>
          <w:szCs w:val="28"/>
        </w:rPr>
        <w:t>Escala Metas de vida</w:t>
      </w:r>
    </w:p>
    <w:p w:rsidR="00B96EB8" w:rsidRPr="00B96EB8" w:rsidRDefault="00B96EB8" w:rsidP="00B96EB8">
      <w:pPr>
        <w:pStyle w:val="Prrafodelista"/>
        <w:tabs>
          <w:tab w:val="left" w:pos="10065"/>
        </w:tabs>
        <w:spacing w:line="240" w:lineRule="auto"/>
        <w:ind w:left="646" w:firstLine="709"/>
        <w:rPr>
          <w:rFonts w:cs="Arial"/>
          <w:szCs w:val="24"/>
        </w:rPr>
      </w:pPr>
      <w:r w:rsidRPr="00B96EB8">
        <w:rPr>
          <w:rFonts w:cs="Arial"/>
          <w:szCs w:val="24"/>
        </w:rPr>
        <w:t>Los resultados recogidos en la Tabla 1 indican la existencia de diferencias significativas (p=.000) al comparar sus puntuaciones pretest-postest en algunos indicadores de estudio. En concreto, se encuentran diferencias significativas en los siguientes indicadores, en los que se observa una disminución en las medias después de finalizar su participación en el proyecto de ApS: ‘Ítem</w:t>
      </w:r>
      <w:r w:rsidR="007E13C1">
        <w:rPr>
          <w:rFonts w:cs="Arial"/>
          <w:szCs w:val="24"/>
        </w:rPr>
        <w:t xml:space="preserve"> </w:t>
      </w:r>
      <w:r w:rsidRPr="00B96EB8">
        <w:rPr>
          <w:rFonts w:cs="Arial"/>
          <w:szCs w:val="24"/>
        </w:rPr>
        <w:t>1.</w:t>
      </w:r>
      <w:r w:rsidR="0019245B">
        <w:rPr>
          <w:rFonts w:cs="Arial"/>
          <w:szCs w:val="24"/>
        </w:rPr>
        <w:t xml:space="preserve"> </w:t>
      </w:r>
      <w:r w:rsidRPr="00B96EB8">
        <w:rPr>
          <w:rFonts w:cs="Arial"/>
          <w:szCs w:val="24"/>
        </w:rPr>
        <w:t>Lograr un alto reconocimiento profesional’, ‘Ítem</w:t>
      </w:r>
      <w:r w:rsidR="007E13C1">
        <w:rPr>
          <w:rFonts w:cs="Arial"/>
          <w:szCs w:val="24"/>
        </w:rPr>
        <w:t xml:space="preserve"> </w:t>
      </w:r>
      <w:r w:rsidRPr="00B96EB8">
        <w:rPr>
          <w:rFonts w:cs="Arial"/>
          <w:szCs w:val="24"/>
        </w:rPr>
        <w:t>2.</w:t>
      </w:r>
      <w:r w:rsidR="0019245B">
        <w:rPr>
          <w:rFonts w:cs="Arial"/>
          <w:szCs w:val="24"/>
        </w:rPr>
        <w:t xml:space="preserve"> </w:t>
      </w:r>
      <w:r w:rsidRPr="00B96EB8">
        <w:rPr>
          <w:rFonts w:cs="Arial"/>
          <w:szCs w:val="24"/>
        </w:rPr>
        <w:t>Ser un buen artista’, ‘Ítem</w:t>
      </w:r>
      <w:r w:rsidR="007E13C1">
        <w:rPr>
          <w:rFonts w:cs="Arial"/>
          <w:szCs w:val="24"/>
        </w:rPr>
        <w:t xml:space="preserve"> </w:t>
      </w:r>
      <w:r w:rsidRPr="00B96EB8">
        <w:rPr>
          <w:rFonts w:cs="Arial"/>
          <w:szCs w:val="24"/>
        </w:rPr>
        <w:t>4.</w:t>
      </w:r>
      <w:r w:rsidR="0019245B">
        <w:rPr>
          <w:rFonts w:cs="Arial"/>
          <w:szCs w:val="24"/>
        </w:rPr>
        <w:t xml:space="preserve"> </w:t>
      </w:r>
      <w:r w:rsidRPr="00B96EB8">
        <w:rPr>
          <w:rFonts w:cs="Arial"/>
          <w:szCs w:val="24"/>
        </w:rPr>
        <w:t>Tener hijos’, ‘Ítem</w:t>
      </w:r>
      <w:r w:rsidR="007E13C1">
        <w:rPr>
          <w:rFonts w:cs="Arial"/>
          <w:szCs w:val="24"/>
        </w:rPr>
        <w:t xml:space="preserve"> </w:t>
      </w:r>
      <w:r w:rsidRPr="00B96EB8">
        <w:rPr>
          <w:rFonts w:cs="Arial"/>
          <w:szCs w:val="24"/>
        </w:rPr>
        <w:t>11.</w:t>
      </w:r>
      <w:r w:rsidR="0019245B">
        <w:rPr>
          <w:rFonts w:cs="Arial"/>
          <w:szCs w:val="24"/>
        </w:rPr>
        <w:t xml:space="preserve"> </w:t>
      </w:r>
      <w:r w:rsidRPr="00B96EB8">
        <w:rPr>
          <w:rFonts w:cs="Arial"/>
          <w:szCs w:val="24"/>
        </w:rPr>
        <w:t>Tener un trabajo bien pagado’, ‘Ítem</w:t>
      </w:r>
      <w:r w:rsidR="007E13C1">
        <w:rPr>
          <w:rFonts w:cs="Arial"/>
          <w:szCs w:val="24"/>
        </w:rPr>
        <w:t xml:space="preserve"> </w:t>
      </w:r>
      <w:r w:rsidRPr="00B96EB8">
        <w:rPr>
          <w:rFonts w:cs="Arial"/>
          <w:szCs w:val="24"/>
        </w:rPr>
        <w:t>14.</w:t>
      </w:r>
      <w:r w:rsidR="0019245B">
        <w:rPr>
          <w:rFonts w:cs="Arial"/>
          <w:szCs w:val="24"/>
        </w:rPr>
        <w:t xml:space="preserve"> </w:t>
      </w:r>
      <w:r w:rsidRPr="00B96EB8">
        <w:rPr>
          <w:rFonts w:cs="Arial"/>
          <w:szCs w:val="24"/>
        </w:rPr>
        <w:t xml:space="preserve">Tener un buen matrimonio o una buena </w:t>
      </w:r>
      <w:r w:rsidRPr="00B96EB8">
        <w:rPr>
          <w:rFonts w:cs="Arial"/>
          <w:szCs w:val="24"/>
        </w:rPr>
        <w:lastRenderedPageBreak/>
        <w:t>relación’, ‘Ítem</w:t>
      </w:r>
      <w:r w:rsidR="0019245B">
        <w:rPr>
          <w:rFonts w:cs="Arial"/>
          <w:szCs w:val="24"/>
        </w:rPr>
        <w:t xml:space="preserve"> </w:t>
      </w:r>
      <w:r w:rsidRPr="00B96EB8">
        <w:rPr>
          <w:rFonts w:cs="Arial"/>
          <w:szCs w:val="24"/>
        </w:rPr>
        <w:t>23.</w:t>
      </w:r>
      <w:r w:rsidR="0019245B">
        <w:rPr>
          <w:rFonts w:cs="Arial"/>
          <w:szCs w:val="24"/>
        </w:rPr>
        <w:t xml:space="preserve"> </w:t>
      </w:r>
      <w:r w:rsidRPr="00B96EB8">
        <w:rPr>
          <w:rFonts w:cs="Arial"/>
          <w:szCs w:val="24"/>
        </w:rPr>
        <w:t>Descubrir nuevas cosas sobre el mundo’ y ‘Ítem</w:t>
      </w:r>
      <w:r w:rsidR="0019245B">
        <w:rPr>
          <w:rFonts w:cs="Arial"/>
          <w:szCs w:val="24"/>
        </w:rPr>
        <w:t xml:space="preserve"> </w:t>
      </w:r>
      <w:r w:rsidRPr="00B96EB8">
        <w:rPr>
          <w:rFonts w:cs="Arial"/>
          <w:szCs w:val="24"/>
        </w:rPr>
        <w:t>26.</w:t>
      </w:r>
      <w:r w:rsidR="0019245B">
        <w:rPr>
          <w:rFonts w:cs="Arial"/>
          <w:szCs w:val="24"/>
        </w:rPr>
        <w:t xml:space="preserve"> </w:t>
      </w:r>
      <w:r w:rsidRPr="00B96EB8">
        <w:rPr>
          <w:rFonts w:cs="Arial"/>
          <w:szCs w:val="24"/>
        </w:rPr>
        <w:t>Pensamiento original’. De estos datos, llama la atención el Ítem 11, cuyo nivel de significación es el más elevado, esto podría ser debido al carácter de transformación social que tienen los proyectos de ApS, diseñados para conseguir cambios y mejoras sociales y no para alcanzar mejoras económicas. El ‘Ítem</w:t>
      </w:r>
      <w:r w:rsidR="0019245B">
        <w:rPr>
          <w:rFonts w:cs="Arial"/>
          <w:szCs w:val="24"/>
        </w:rPr>
        <w:t xml:space="preserve"> </w:t>
      </w:r>
      <w:r w:rsidRPr="00B96EB8">
        <w:rPr>
          <w:rFonts w:cs="Arial"/>
          <w:szCs w:val="24"/>
        </w:rPr>
        <w:t>15.</w:t>
      </w:r>
      <w:r w:rsidR="0019245B">
        <w:rPr>
          <w:rFonts w:cs="Arial"/>
          <w:szCs w:val="24"/>
        </w:rPr>
        <w:t xml:space="preserve"> </w:t>
      </w:r>
      <w:r w:rsidRPr="00B96EB8">
        <w:rPr>
          <w:rFonts w:cs="Arial"/>
          <w:szCs w:val="24"/>
        </w:rPr>
        <w:t>Tener un nivel de vid</w:t>
      </w:r>
      <w:r w:rsidR="0019245B">
        <w:rPr>
          <w:rFonts w:cs="Arial"/>
          <w:szCs w:val="24"/>
        </w:rPr>
        <w:t xml:space="preserve">a alto’ –a pesar de no haberse </w:t>
      </w:r>
      <w:r w:rsidRPr="00B96EB8">
        <w:rPr>
          <w:rFonts w:cs="Arial"/>
          <w:szCs w:val="24"/>
        </w:rPr>
        <w:t>encontrado diferencias significativas- también disminuye con el paso del tiempo. Consideramos que esto también podría estar refiriéndose al aspecto económico comentado con anterioridad.</w:t>
      </w:r>
    </w:p>
    <w:p w:rsidR="00B96EB8" w:rsidRPr="00B96EB8" w:rsidRDefault="00B96EB8" w:rsidP="00B96EB8">
      <w:pPr>
        <w:pStyle w:val="Prrafodelista"/>
        <w:tabs>
          <w:tab w:val="left" w:pos="10065"/>
        </w:tabs>
        <w:spacing w:line="240" w:lineRule="auto"/>
        <w:ind w:left="646" w:firstLine="709"/>
        <w:rPr>
          <w:rFonts w:cs="Arial"/>
          <w:szCs w:val="24"/>
        </w:rPr>
      </w:pPr>
      <w:r w:rsidRPr="00B96EB8">
        <w:rPr>
          <w:rFonts w:cs="Arial"/>
          <w:szCs w:val="24"/>
        </w:rPr>
        <w:t>Por otro lado, también se encontraron diferencias significativas en el ‘Ítem</w:t>
      </w:r>
      <w:r w:rsidR="0019245B">
        <w:rPr>
          <w:rFonts w:cs="Arial"/>
          <w:szCs w:val="24"/>
        </w:rPr>
        <w:t xml:space="preserve"> </w:t>
      </w:r>
      <w:r w:rsidRPr="00B96EB8">
        <w:rPr>
          <w:rFonts w:cs="Arial"/>
          <w:szCs w:val="24"/>
        </w:rPr>
        <w:t>21.</w:t>
      </w:r>
      <w:r w:rsidR="0019245B">
        <w:rPr>
          <w:rFonts w:cs="Arial"/>
          <w:szCs w:val="24"/>
        </w:rPr>
        <w:t xml:space="preserve"> </w:t>
      </w:r>
      <w:r w:rsidRPr="00B96EB8">
        <w:rPr>
          <w:rFonts w:cs="Arial"/>
          <w:szCs w:val="24"/>
        </w:rPr>
        <w:t>Cambiar la forma en que la gente piensa’; en este caso, se observa un aumento en las medias después de finalizar su participación en el proyecto de ApS. Aunque –a partir de los datos- no podemos saber el sentido de estos cambios, creemos que este aumento con el paso del tiempo, de nuevo podría responder al carácter transformador que tienen los proyectos de ApS, donde se buscan mejoras sociales, entre otras cosas, a partir del cambio actitudinal de las personas.</w:t>
      </w:r>
    </w:p>
    <w:p w:rsidR="00B96EB8" w:rsidRPr="00B96EB8" w:rsidRDefault="00B96EB8" w:rsidP="00B96EB8">
      <w:pPr>
        <w:pStyle w:val="Prrafodelista"/>
        <w:tabs>
          <w:tab w:val="left" w:pos="10065"/>
        </w:tabs>
        <w:spacing w:line="240" w:lineRule="auto"/>
        <w:ind w:left="646" w:firstLine="709"/>
        <w:rPr>
          <w:rFonts w:cs="Arial"/>
          <w:szCs w:val="24"/>
        </w:rPr>
      </w:pPr>
      <w:r w:rsidRPr="00B96EB8">
        <w:rPr>
          <w:rFonts w:cs="Arial"/>
          <w:szCs w:val="24"/>
        </w:rPr>
        <w:t>Por otro lado, observamos algunos ítems en los que –a pesar de no haberse encontrado diferencias significativas-</w:t>
      </w:r>
      <w:r w:rsidR="0019245B">
        <w:rPr>
          <w:rFonts w:cs="Arial"/>
          <w:szCs w:val="24"/>
        </w:rPr>
        <w:t xml:space="preserve"> </w:t>
      </w:r>
      <w:r w:rsidRPr="00B96EB8">
        <w:rPr>
          <w:rFonts w:cs="Arial"/>
          <w:szCs w:val="24"/>
        </w:rPr>
        <w:t>hay un aumento en sus medias con el paso del tiempo. Entre ellos destacamos todos los ítems que están relacionados con la participación; en concreto, el ‘Ítem</w:t>
      </w:r>
      <w:r w:rsidR="0019245B">
        <w:rPr>
          <w:rFonts w:cs="Arial"/>
          <w:szCs w:val="24"/>
        </w:rPr>
        <w:t xml:space="preserve"> </w:t>
      </w:r>
      <w:r w:rsidRPr="00B96EB8">
        <w:rPr>
          <w:rFonts w:cs="Arial"/>
          <w:szCs w:val="24"/>
        </w:rPr>
        <w:t>7.</w:t>
      </w:r>
      <w:r w:rsidR="0019245B">
        <w:rPr>
          <w:rFonts w:cs="Arial"/>
          <w:szCs w:val="24"/>
        </w:rPr>
        <w:t xml:space="preserve"> </w:t>
      </w:r>
      <w:r w:rsidRPr="00B96EB8">
        <w:rPr>
          <w:rFonts w:cs="Arial"/>
          <w:szCs w:val="24"/>
        </w:rPr>
        <w:t>Participar en actividades religiosas (como iglesia, plegaria, etc.)’, el ‘Ítem</w:t>
      </w:r>
      <w:r w:rsidR="0019245B">
        <w:rPr>
          <w:rFonts w:cs="Arial"/>
          <w:szCs w:val="24"/>
        </w:rPr>
        <w:t xml:space="preserve"> </w:t>
      </w:r>
      <w:r w:rsidRPr="00B96EB8">
        <w:rPr>
          <w:rFonts w:cs="Arial"/>
          <w:szCs w:val="24"/>
        </w:rPr>
        <w:t>13.</w:t>
      </w:r>
      <w:r w:rsidR="0019245B">
        <w:rPr>
          <w:rFonts w:cs="Arial"/>
          <w:szCs w:val="24"/>
        </w:rPr>
        <w:t xml:space="preserve"> </w:t>
      </w:r>
      <w:r w:rsidRPr="00B96EB8">
        <w:rPr>
          <w:rFonts w:cs="Arial"/>
          <w:szCs w:val="24"/>
        </w:rPr>
        <w:t>Realizar trabajo voluntario en la comunidad’, el ‘Ítem</w:t>
      </w:r>
      <w:r w:rsidR="0019245B">
        <w:rPr>
          <w:rFonts w:cs="Arial"/>
          <w:szCs w:val="24"/>
        </w:rPr>
        <w:t xml:space="preserve"> </w:t>
      </w:r>
      <w:r w:rsidRPr="00B96EB8">
        <w:rPr>
          <w:rFonts w:cs="Arial"/>
          <w:szCs w:val="24"/>
        </w:rPr>
        <w:t>16.</w:t>
      </w:r>
      <w:r w:rsidR="0019245B">
        <w:rPr>
          <w:rFonts w:cs="Arial"/>
          <w:szCs w:val="24"/>
        </w:rPr>
        <w:t xml:space="preserve"> </w:t>
      </w:r>
      <w:r w:rsidRPr="00B96EB8">
        <w:rPr>
          <w:rFonts w:cs="Arial"/>
          <w:szCs w:val="24"/>
        </w:rPr>
        <w:t>Participación política’ y el ‘Ítem</w:t>
      </w:r>
      <w:r w:rsidR="0019245B">
        <w:rPr>
          <w:rFonts w:cs="Arial"/>
          <w:szCs w:val="24"/>
        </w:rPr>
        <w:t xml:space="preserve"> </w:t>
      </w:r>
      <w:r w:rsidRPr="00B96EB8">
        <w:rPr>
          <w:rFonts w:cs="Arial"/>
          <w:szCs w:val="24"/>
        </w:rPr>
        <w:t>19.</w:t>
      </w:r>
      <w:r w:rsidR="0019245B">
        <w:rPr>
          <w:rFonts w:cs="Arial"/>
          <w:szCs w:val="24"/>
        </w:rPr>
        <w:t xml:space="preserve"> </w:t>
      </w:r>
      <w:r w:rsidRPr="00B96EB8">
        <w:rPr>
          <w:rFonts w:cs="Arial"/>
          <w:szCs w:val="24"/>
        </w:rPr>
        <w:t>Ser un líder en la comunidad’. Esto nos lleva a pensar que la implicación del alumnado universitario en proyectos de ApS podría contribuir en su interés hacia metas que están vinculadas con la participación; elemento primordial sobre el que pivotan los proyectos de ApS. También destacamos el aumento del ‘Ítem</w:t>
      </w:r>
      <w:r w:rsidR="0019245B">
        <w:rPr>
          <w:rFonts w:cs="Arial"/>
          <w:szCs w:val="24"/>
        </w:rPr>
        <w:t xml:space="preserve"> </w:t>
      </w:r>
      <w:r w:rsidRPr="00B96EB8">
        <w:rPr>
          <w:rFonts w:cs="Arial"/>
          <w:szCs w:val="24"/>
        </w:rPr>
        <w:t>24.</w:t>
      </w:r>
      <w:r w:rsidR="0019245B">
        <w:rPr>
          <w:rFonts w:cs="Arial"/>
          <w:szCs w:val="24"/>
        </w:rPr>
        <w:t xml:space="preserve"> </w:t>
      </w:r>
      <w:r w:rsidRPr="00B96EB8">
        <w:rPr>
          <w:rFonts w:cs="Arial"/>
          <w:szCs w:val="24"/>
        </w:rPr>
        <w:t>Convertir el mundo en un mejor lugar’; indicador directamente relacionado con el carácter de transformación social de los proyectos de ApS.</w:t>
      </w:r>
    </w:p>
    <w:p w:rsidR="00B96EB8" w:rsidRPr="00B96EB8" w:rsidRDefault="00B96EB8" w:rsidP="00B96EB8">
      <w:pPr>
        <w:pStyle w:val="Prrafodelista"/>
        <w:tabs>
          <w:tab w:val="left" w:pos="10065"/>
        </w:tabs>
        <w:spacing w:line="240" w:lineRule="auto"/>
        <w:ind w:left="646" w:firstLine="709"/>
        <w:rPr>
          <w:rFonts w:cs="Arial"/>
          <w:szCs w:val="24"/>
        </w:rPr>
      </w:pPr>
      <w:r w:rsidRPr="00B96EB8">
        <w:rPr>
          <w:rFonts w:cs="Arial"/>
          <w:szCs w:val="24"/>
        </w:rPr>
        <w:t>Con relación a los ítems vinculados con profesiones concretas. ‘</w:t>
      </w:r>
      <w:r w:rsidR="0019245B" w:rsidRPr="00B96EB8">
        <w:rPr>
          <w:rFonts w:cs="Arial"/>
          <w:szCs w:val="24"/>
        </w:rPr>
        <w:t>Ítem</w:t>
      </w:r>
      <w:r w:rsidR="0019245B">
        <w:rPr>
          <w:rFonts w:cs="Arial"/>
          <w:szCs w:val="24"/>
        </w:rPr>
        <w:t xml:space="preserve"> </w:t>
      </w:r>
      <w:r w:rsidRPr="00B96EB8">
        <w:rPr>
          <w:rFonts w:cs="Arial"/>
          <w:szCs w:val="24"/>
        </w:rPr>
        <w:t>2.</w:t>
      </w:r>
      <w:r w:rsidR="0019245B">
        <w:rPr>
          <w:rFonts w:cs="Arial"/>
          <w:szCs w:val="24"/>
        </w:rPr>
        <w:t xml:space="preserve"> </w:t>
      </w:r>
      <w:r w:rsidRPr="00B96EB8">
        <w:rPr>
          <w:rFonts w:cs="Arial"/>
          <w:szCs w:val="24"/>
        </w:rPr>
        <w:t>Ser un buen artista’, ‘</w:t>
      </w:r>
      <w:r w:rsidR="0019245B" w:rsidRPr="00B96EB8">
        <w:rPr>
          <w:rFonts w:cs="Arial"/>
          <w:szCs w:val="24"/>
        </w:rPr>
        <w:t>Ítem</w:t>
      </w:r>
      <w:r w:rsidR="0019245B">
        <w:rPr>
          <w:rFonts w:cs="Arial"/>
          <w:szCs w:val="24"/>
        </w:rPr>
        <w:t xml:space="preserve"> </w:t>
      </w:r>
      <w:r w:rsidRPr="00B96EB8">
        <w:rPr>
          <w:rFonts w:cs="Arial"/>
          <w:szCs w:val="24"/>
        </w:rPr>
        <w:t>5.</w:t>
      </w:r>
      <w:r w:rsidR="0019245B">
        <w:rPr>
          <w:rFonts w:cs="Arial"/>
          <w:szCs w:val="24"/>
        </w:rPr>
        <w:t xml:space="preserve"> </w:t>
      </w:r>
      <w:r w:rsidRPr="00B96EB8">
        <w:rPr>
          <w:rFonts w:cs="Arial"/>
          <w:szCs w:val="24"/>
        </w:rPr>
        <w:t>Ser un buen músico’, ‘</w:t>
      </w:r>
      <w:r w:rsidR="0019245B" w:rsidRPr="00B96EB8">
        <w:rPr>
          <w:rFonts w:cs="Arial"/>
          <w:szCs w:val="24"/>
        </w:rPr>
        <w:t>Ítem</w:t>
      </w:r>
      <w:r w:rsidR="0019245B">
        <w:rPr>
          <w:rFonts w:cs="Arial"/>
          <w:szCs w:val="24"/>
        </w:rPr>
        <w:t xml:space="preserve"> </w:t>
      </w:r>
      <w:r w:rsidRPr="00B96EB8">
        <w:rPr>
          <w:rFonts w:cs="Arial"/>
          <w:szCs w:val="24"/>
        </w:rPr>
        <w:t>12.</w:t>
      </w:r>
      <w:r w:rsidR="0019245B">
        <w:rPr>
          <w:rFonts w:cs="Arial"/>
          <w:szCs w:val="24"/>
        </w:rPr>
        <w:t xml:space="preserve"> </w:t>
      </w:r>
      <w:r w:rsidRPr="00B96EB8">
        <w:rPr>
          <w:rFonts w:cs="Arial"/>
          <w:szCs w:val="24"/>
        </w:rPr>
        <w:t>Ser un buen actor o bailarín’ y ‘</w:t>
      </w:r>
      <w:r w:rsidR="0019245B" w:rsidRPr="00B96EB8">
        <w:rPr>
          <w:rFonts w:cs="Arial"/>
          <w:szCs w:val="24"/>
        </w:rPr>
        <w:t>Ítem</w:t>
      </w:r>
      <w:r w:rsidR="0019245B">
        <w:rPr>
          <w:rFonts w:cs="Arial"/>
          <w:szCs w:val="24"/>
        </w:rPr>
        <w:t xml:space="preserve"> </w:t>
      </w:r>
      <w:r w:rsidRPr="00B96EB8">
        <w:rPr>
          <w:rFonts w:cs="Arial"/>
          <w:szCs w:val="24"/>
        </w:rPr>
        <w:t>9.</w:t>
      </w:r>
      <w:r w:rsidR="0019245B">
        <w:rPr>
          <w:rFonts w:cs="Arial"/>
          <w:szCs w:val="24"/>
        </w:rPr>
        <w:t xml:space="preserve"> </w:t>
      </w:r>
      <w:r w:rsidRPr="00B96EB8">
        <w:rPr>
          <w:rFonts w:cs="Arial"/>
          <w:szCs w:val="24"/>
        </w:rPr>
        <w:t>Ser un buen escritor’, observamos que todos ellos disminuyen ligeramente con el paso del tiempo, esto puede ser debido a que en ninguno de los proyectos de ApS en los que participan los estudiantes encuestados, se trabaja ni en el servicio ni en los contenidos curriculares, ninguna de esas profesiones.</w:t>
      </w:r>
    </w:p>
    <w:p w:rsidR="00B96EB8" w:rsidRDefault="00B96EB8" w:rsidP="00B96EB8">
      <w:pPr>
        <w:pStyle w:val="Prrafodelista"/>
        <w:tabs>
          <w:tab w:val="left" w:pos="10065"/>
        </w:tabs>
        <w:spacing w:line="240" w:lineRule="auto"/>
        <w:ind w:left="646" w:firstLine="709"/>
        <w:rPr>
          <w:rFonts w:cs="Arial"/>
          <w:szCs w:val="24"/>
        </w:rPr>
      </w:pPr>
      <w:r w:rsidRPr="00B96EB8">
        <w:rPr>
          <w:rFonts w:cs="Arial"/>
          <w:szCs w:val="24"/>
        </w:rPr>
        <w:t>Por último, queremos remarcar que todos los ítems que están directamente relacionados con las características de los proyectos de ApS –a excepción del ‘Ítem</w:t>
      </w:r>
      <w:r w:rsidR="0019245B">
        <w:rPr>
          <w:rFonts w:cs="Arial"/>
          <w:szCs w:val="24"/>
        </w:rPr>
        <w:t xml:space="preserve"> </w:t>
      </w:r>
      <w:r w:rsidRPr="00B96EB8">
        <w:rPr>
          <w:rFonts w:cs="Arial"/>
          <w:szCs w:val="24"/>
        </w:rPr>
        <w:t>3.</w:t>
      </w:r>
      <w:r w:rsidR="0019245B">
        <w:rPr>
          <w:rFonts w:cs="Arial"/>
          <w:szCs w:val="24"/>
        </w:rPr>
        <w:t xml:space="preserve"> </w:t>
      </w:r>
      <w:r w:rsidRPr="00B96EB8">
        <w:rPr>
          <w:rFonts w:cs="Arial"/>
          <w:szCs w:val="24"/>
        </w:rPr>
        <w:t>Ayudar a quienes lo necesitan’- han tenido un aumento en sus medias, aunque leve, con el paso del tiempo.</w:t>
      </w:r>
    </w:p>
    <w:p w:rsidR="0019245B" w:rsidRPr="00B96EB8" w:rsidRDefault="0019245B" w:rsidP="00B96EB8">
      <w:pPr>
        <w:pStyle w:val="Prrafodelista"/>
        <w:tabs>
          <w:tab w:val="left" w:pos="10065"/>
        </w:tabs>
        <w:spacing w:line="240" w:lineRule="auto"/>
        <w:ind w:left="646" w:firstLine="709"/>
        <w:rPr>
          <w:rFonts w:cs="Arial"/>
          <w:szCs w:val="24"/>
        </w:rPr>
      </w:pPr>
    </w:p>
    <w:tbl>
      <w:tblPr>
        <w:tblStyle w:val="Tablaconcuadrcula4"/>
        <w:tblW w:w="9474" w:type="dxa"/>
        <w:jc w:val="center"/>
        <w:tblLayout w:type="fixed"/>
        <w:tblLook w:val="04A0" w:firstRow="1" w:lastRow="0" w:firstColumn="1" w:lastColumn="0" w:noHBand="0" w:noVBand="1"/>
      </w:tblPr>
      <w:tblGrid>
        <w:gridCol w:w="3379"/>
        <w:gridCol w:w="759"/>
        <w:gridCol w:w="824"/>
        <w:gridCol w:w="709"/>
        <w:gridCol w:w="567"/>
        <w:gridCol w:w="709"/>
        <w:gridCol w:w="826"/>
        <w:gridCol w:w="850"/>
        <w:gridCol w:w="851"/>
      </w:tblGrid>
      <w:tr w:rsidR="007E13C1" w:rsidRPr="007E13C1" w:rsidTr="0019245B">
        <w:trPr>
          <w:trHeight w:val="300"/>
          <w:jc w:val="center"/>
        </w:trPr>
        <w:tc>
          <w:tcPr>
            <w:tcW w:w="3379" w:type="dxa"/>
            <w:noWrap/>
          </w:tcPr>
          <w:p w:rsidR="007E13C1" w:rsidRPr="007E13C1" w:rsidRDefault="007E13C1" w:rsidP="007E13C1">
            <w:pPr>
              <w:spacing w:line="240" w:lineRule="auto"/>
              <w:ind w:left="0" w:right="0"/>
              <w:jc w:val="center"/>
              <w:rPr>
                <w:rFonts w:cs="Arial"/>
                <w:sz w:val="18"/>
                <w:szCs w:val="18"/>
              </w:rPr>
            </w:pPr>
          </w:p>
        </w:tc>
        <w:tc>
          <w:tcPr>
            <w:tcW w:w="759" w:type="dxa"/>
          </w:tcPr>
          <w:p w:rsidR="007E13C1" w:rsidRPr="007E13C1" w:rsidRDefault="007E13C1" w:rsidP="007E13C1">
            <w:pPr>
              <w:spacing w:line="240" w:lineRule="auto"/>
              <w:ind w:left="0" w:right="0"/>
              <w:rPr>
                <w:rFonts w:cs="Arial"/>
                <w:sz w:val="18"/>
                <w:szCs w:val="18"/>
              </w:rPr>
            </w:pPr>
          </w:p>
        </w:tc>
        <w:tc>
          <w:tcPr>
            <w:tcW w:w="1533" w:type="dxa"/>
            <w:gridSpan w:val="2"/>
          </w:tcPr>
          <w:p w:rsidR="007E13C1" w:rsidRPr="007E13C1" w:rsidRDefault="007E13C1" w:rsidP="007E13C1">
            <w:pPr>
              <w:spacing w:line="240" w:lineRule="auto"/>
              <w:ind w:left="0" w:right="0"/>
              <w:rPr>
                <w:rFonts w:cs="Arial"/>
                <w:sz w:val="18"/>
                <w:szCs w:val="18"/>
              </w:rPr>
            </w:pPr>
            <w:r w:rsidRPr="007E13C1">
              <w:rPr>
                <w:rFonts w:cs="Arial"/>
                <w:sz w:val="18"/>
                <w:szCs w:val="18"/>
              </w:rPr>
              <w:t>PRE</w:t>
            </w:r>
          </w:p>
        </w:tc>
        <w:tc>
          <w:tcPr>
            <w:tcW w:w="1276" w:type="dxa"/>
            <w:gridSpan w:val="2"/>
          </w:tcPr>
          <w:p w:rsidR="007E13C1" w:rsidRPr="007E13C1" w:rsidRDefault="007E13C1" w:rsidP="007E13C1">
            <w:pPr>
              <w:spacing w:line="240" w:lineRule="auto"/>
              <w:ind w:left="0" w:right="0"/>
              <w:rPr>
                <w:rFonts w:cs="Arial"/>
                <w:sz w:val="18"/>
                <w:szCs w:val="18"/>
              </w:rPr>
            </w:pPr>
            <w:r w:rsidRPr="007E13C1">
              <w:rPr>
                <w:rFonts w:cs="Arial"/>
                <w:sz w:val="18"/>
                <w:szCs w:val="18"/>
              </w:rPr>
              <w:t>POST</w:t>
            </w:r>
          </w:p>
        </w:tc>
        <w:tc>
          <w:tcPr>
            <w:tcW w:w="826" w:type="dxa"/>
            <w:vMerge w:val="restart"/>
            <w:noWrap/>
          </w:tcPr>
          <w:p w:rsidR="007E13C1" w:rsidRPr="007E13C1" w:rsidRDefault="007E13C1" w:rsidP="007E13C1">
            <w:pPr>
              <w:spacing w:line="240" w:lineRule="auto"/>
              <w:ind w:left="0" w:right="0"/>
              <w:rPr>
                <w:rFonts w:cs="Arial"/>
                <w:sz w:val="18"/>
                <w:szCs w:val="18"/>
              </w:rPr>
            </w:pPr>
            <w:r w:rsidRPr="007E13C1">
              <w:rPr>
                <w:rFonts w:cs="Arial"/>
                <w:sz w:val="18"/>
                <w:szCs w:val="18"/>
              </w:rPr>
              <w:t>Z</w:t>
            </w:r>
          </w:p>
        </w:tc>
        <w:tc>
          <w:tcPr>
            <w:tcW w:w="850" w:type="dxa"/>
            <w:vMerge w:val="restart"/>
            <w:noWrap/>
          </w:tcPr>
          <w:p w:rsidR="007E13C1" w:rsidRPr="007E13C1" w:rsidRDefault="007E13C1" w:rsidP="007E13C1">
            <w:pPr>
              <w:spacing w:line="240" w:lineRule="auto"/>
              <w:ind w:left="0" w:right="0"/>
              <w:rPr>
                <w:rFonts w:cs="Arial"/>
                <w:sz w:val="18"/>
                <w:szCs w:val="18"/>
              </w:rPr>
            </w:pPr>
            <w:r w:rsidRPr="007E13C1">
              <w:rPr>
                <w:rFonts w:cs="Arial"/>
                <w:sz w:val="18"/>
                <w:szCs w:val="18"/>
              </w:rPr>
              <w:t>Contraste</w:t>
            </w:r>
          </w:p>
        </w:tc>
        <w:tc>
          <w:tcPr>
            <w:tcW w:w="851" w:type="dxa"/>
            <w:vMerge w:val="restart"/>
          </w:tcPr>
          <w:p w:rsidR="007E13C1" w:rsidRPr="007E13C1" w:rsidRDefault="007E13C1" w:rsidP="007E13C1">
            <w:pPr>
              <w:spacing w:line="240" w:lineRule="auto"/>
              <w:ind w:left="0" w:right="0"/>
              <w:rPr>
                <w:rFonts w:cs="Arial"/>
                <w:sz w:val="18"/>
                <w:szCs w:val="18"/>
              </w:rPr>
            </w:pPr>
            <w:r w:rsidRPr="007E13C1">
              <w:rPr>
                <w:rFonts w:cs="Arial"/>
                <w:sz w:val="18"/>
                <w:szCs w:val="18"/>
              </w:rPr>
              <w:t>d de Cohen</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center"/>
              <w:rPr>
                <w:rFonts w:cs="Arial"/>
                <w:sz w:val="18"/>
                <w:szCs w:val="18"/>
              </w:rPr>
            </w:pP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n</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M</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DT</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M</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DT</w:t>
            </w:r>
          </w:p>
        </w:tc>
        <w:tc>
          <w:tcPr>
            <w:tcW w:w="826" w:type="dxa"/>
            <w:vMerge/>
            <w:noWrap/>
            <w:hideMark/>
          </w:tcPr>
          <w:p w:rsidR="007E13C1" w:rsidRPr="007E13C1" w:rsidRDefault="007E13C1" w:rsidP="007E13C1">
            <w:pPr>
              <w:spacing w:line="240" w:lineRule="auto"/>
              <w:ind w:left="0" w:right="0"/>
              <w:rPr>
                <w:rFonts w:cs="Arial"/>
                <w:sz w:val="18"/>
                <w:szCs w:val="18"/>
              </w:rPr>
            </w:pPr>
          </w:p>
        </w:tc>
        <w:tc>
          <w:tcPr>
            <w:tcW w:w="850" w:type="dxa"/>
            <w:vMerge/>
            <w:noWrap/>
            <w:hideMark/>
          </w:tcPr>
          <w:p w:rsidR="007E13C1" w:rsidRPr="007E13C1" w:rsidRDefault="007E13C1" w:rsidP="007E13C1">
            <w:pPr>
              <w:spacing w:line="240" w:lineRule="auto"/>
              <w:ind w:left="0" w:right="0"/>
              <w:rPr>
                <w:rFonts w:cs="Arial"/>
                <w:sz w:val="18"/>
                <w:szCs w:val="18"/>
              </w:rPr>
            </w:pPr>
          </w:p>
        </w:tc>
        <w:tc>
          <w:tcPr>
            <w:tcW w:w="851" w:type="dxa"/>
            <w:vMerge/>
          </w:tcPr>
          <w:p w:rsidR="007E13C1" w:rsidRPr="007E13C1" w:rsidRDefault="007E13C1" w:rsidP="007E13C1">
            <w:pPr>
              <w:spacing w:line="240" w:lineRule="auto"/>
              <w:ind w:left="0" w:right="0"/>
              <w:rPr>
                <w:rFonts w:cs="Arial"/>
                <w:sz w:val="18"/>
                <w:szCs w:val="18"/>
              </w:rPr>
            </w:pP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w:t>
            </w:r>
            <w:r w:rsidR="0019245B">
              <w:rPr>
                <w:rFonts w:cs="Arial"/>
                <w:sz w:val="18"/>
                <w:szCs w:val="18"/>
              </w:rPr>
              <w:t xml:space="preserve"> </w:t>
            </w:r>
            <w:r w:rsidRPr="007E13C1">
              <w:rPr>
                <w:rFonts w:cs="Arial"/>
                <w:sz w:val="18"/>
                <w:szCs w:val="18"/>
              </w:rPr>
              <w:t>Lograr-alto-reconoc.-profesional.</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118</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3,52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1,086</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3,19</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1,174</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-3,329</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0,001*</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0,31</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2.Artista.</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117</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2,49</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1,245</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2,21</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1,319</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-2,850</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0,004*</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0,26</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3.Ayudar-quienes-lo-necesitan.</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117</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4,51</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,692</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4,45</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,701</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-,503</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0,615</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0,05</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4.Tener-hijos.</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114</w:t>
            </w:r>
          </w:p>
        </w:tc>
        <w:tc>
          <w:tcPr>
            <w:tcW w:w="824" w:type="dxa"/>
          </w:tcPr>
          <w:p w:rsidR="007E13C1" w:rsidRPr="007E13C1" w:rsidRDefault="007E13C1" w:rsidP="007E13C1">
            <w:pPr>
              <w:spacing w:line="240" w:lineRule="auto"/>
              <w:ind w:left="0" w:right="-347"/>
              <w:rPr>
                <w:rFonts w:cs="Arial"/>
                <w:sz w:val="18"/>
                <w:szCs w:val="18"/>
              </w:rPr>
            </w:pPr>
            <w:r w:rsidRPr="007E13C1">
              <w:rPr>
                <w:rFonts w:cs="Arial"/>
                <w:sz w:val="18"/>
                <w:szCs w:val="18"/>
              </w:rPr>
              <w:t>3,66</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1,149</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3,41</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1,181</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-2,856</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0,004*</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0,27</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5.Ser-buen-músico.</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117</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1,69</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,931</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1,67</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,949</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-,728</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0,467</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0,07</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6.Tener-emocionante-estilo-de-vida.</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116</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3,31</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1,097</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3,38</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1,097</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-,120</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0,904</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0,01</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7.Participar-actividades-religiosas.</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118</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1,39</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,827</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1,50</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,982</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-,541</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0,588</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0,05</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lastRenderedPageBreak/>
              <w:t>8.Buena-relación-familia.</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108</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4,52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,753</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4,40</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,927</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-1,670</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0,095</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0,16</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9.Ser-buen-escritor.</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115</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2,52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1,169</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2,38</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1,337</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-,953</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0,341</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0,09</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10.Vivir-experiencias-nuevas/diferentes.</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110</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4,37</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,788</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4,23</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,901</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-1,162</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0,245</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0,11</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11.Trabajo-bien-pagado.</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115</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3,56</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,976</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3,29</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1,145</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-3,092</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0,002*</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0,29</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12.Ser-buen-actor/bailarín.</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115</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1,64</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,992</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1,73</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1,157</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-,046</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0,964</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0,00</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13. Realizar-trabajo-voluntario-comunida.</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115</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3,45</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,966</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3,51</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1,051</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-,942</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0,346</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0,09</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14.Tener-buen-matrimonio/relación.</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110</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4,14</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,919</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3,92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1,063</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-2,231</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0,026*</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0,21</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15.Tener-nivel-vida-alto.</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116</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2,90</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1,152</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2,83</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1,234</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-1,059</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0,290</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0,10</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16.Particpción-política.</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117</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2,10</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1,217</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2,12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1,202</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-,320</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0,749</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0,03</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17.Divertirme.</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110</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4,42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,815</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4,32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,853</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-1,493</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0,135</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0,14</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18.Ser-propietario-mi-negocio.</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118</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2,38</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1,155</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2,43</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1,202</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-,391</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0,695</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0,04</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19.Ser-lider-comunidad.</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118</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1,95</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1,021</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2,16</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1,249</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-,968</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0,333</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0,09</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20.Prestar-atención-vida-espiritual.</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116</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2,50</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1,347</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2,43</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1,373</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-,502</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0,616</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0,05</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21.Cambiar-forma-gente-piensa.</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118</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2,98</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1,208</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3,18</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1,122</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-2,223</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0,026*</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0,20</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22.Crear-algo-nuevo.</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114</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3,39</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1,174</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3,32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1,244</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-,557</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0,577</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0,05</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23.Descubir-nuevas-cosas-mundo.</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112</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4,15</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,966</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3,84</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1,135</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-2,364</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0,018*</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0,22</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24.Convertir-mundo-mejor-lugar.</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112</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4,06</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,985</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4,08</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,956</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-,545</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0,586</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0,05</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25.Resolver-problema-forma-sorprendente.</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112</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3,51</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1,110</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3,40</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1,169</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-,849</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0,396</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0,08</w:t>
            </w:r>
          </w:p>
        </w:tc>
      </w:tr>
      <w:tr w:rsidR="007E13C1" w:rsidRPr="007E13C1" w:rsidTr="0019245B">
        <w:trPr>
          <w:trHeight w:val="300"/>
          <w:jc w:val="center"/>
        </w:trPr>
        <w:tc>
          <w:tcPr>
            <w:tcW w:w="3379" w:type="dxa"/>
            <w:noWrap/>
            <w:hideMark/>
          </w:tcPr>
          <w:p w:rsidR="007E13C1" w:rsidRPr="007E13C1" w:rsidRDefault="007E13C1" w:rsidP="007E13C1">
            <w:pPr>
              <w:spacing w:line="240" w:lineRule="auto"/>
              <w:ind w:left="0" w:right="0"/>
              <w:jc w:val="left"/>
              <w:rPr>
                <w:rFonts w:cs="Arial"/>
                <w:sz w:val="18"/>
                <w:szCs w:val="18"/>
              </w:rPr>
            </w:pPr>
            <w:r w:rsidRPr="007E13C1">
              <w:rPr>
                <w:rFonts w:cs="Arial"/>
                <w:sz w:val="18"/>
                <w:szCs w:val="18"/>
              </w:rPr>
              <w:t>26.Tener-pensamiento-original.</w:t>
            </w:r>
          </w:p>
        </w:tc>
        <w:tc>
          <w:tcPr>
            <w:tcW w:w="759" w:type="dxa"/>
          </w:tcPr>
          <w:p w:rsidR="007E13C1" w:rsidRPr="007E13C1" w:rsidRDefault="007E13C1" w:rsidP="007E13C1">
            <w:pPr>
              <w:spacing w:line="240" w:lineRule="auto"/>
              <w:ind w:left="0" w:right="0"/>
              <w:rPr>
                <w:rFonts w:cs="Arial"/>
                <w:sz w:val="18"/>
                <w:szCs w:val="18"/>
              </w:rPr>
            </w:pPr>
            <w:r w:rsidRPr="007E13C1">
              <w:rPr>
                <w:rFonts w:cs="Arial"/>
                <w:sz w:val="18"/>
                <w:szCs w:val="18"/>
              </w:rPr>
              <w:t>111</w:t>
            </w:r>
          </w:p>
        </w:tc>
        <w:tc>
          <w:tcPr>
            <w:tcW w:w="824" w:type="dxa"/>
          </w:tcPr>
          <w:p w:rsidR="007E13C1" w:rsidRPr="007E13C1" w:rsidRDefault="007E13C1" w:rsidP="007E13C1">
            <w:pPr>
              <w:spacing w:line="240" w:lineRule="auto"/>
              <w:ind w:left="0" w:right="0"/>
              <w:rPr>
                <w:rFonts w:cs="Arial"/>
                <w:sz w:val="18"/>
                <w:szCs w:val="18"/>
              </w:rPr>
            </w:pPr>
            <w:r w:rsidRPr="007E13C1">
              <w:rPr>
                <w:rFonts w:cs="Arial"/>
                <w:sz w:val="18"/>
                <w:szCs w:val="18"/>
              </w:rPr>
              <w:t>3,92</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,984</w:t>
            </w:r>
          </w:p>
        </w:tc>
        <w:tc>
          <w:tcPr>
            <w:tcW w:w="567" w:type="dxa"/>
          </w:tcPr>
          <w:p w:rsidR="007E13C1" w:rsidRPr="007E13C1" w:rsidRDefault="007E13C1" w:rsidP="007E13C1">
            <w:pPr>
              <w:spacing w:line="240" w:lineRule="auto"/>
              <w:ind w:left="0" w:right="0"/>
              <w:rPr>
                <w:rFonts w:cs="Arial"/>
                <w:sz w:val="18"/>
                <w:szCs w:val="18"/>
              </w:rPr>
            </w:pPr>
            <w:r w:rsidRPr="007E13C1">
              <w:rPr>
                <w:rFonts w:cs="Arial"/>
                <w:sz w:val="18"/>
                <w:szCs w:val="18"/>
              </w:rPr>
              <w:t>3,75</w:t>
            </w:r>
          </w:p>
        </w:tc>
        <w:tc>
          <w:tcPr>
            <w:tcW w:w="709" w:type="dxa"/>
          </w:tcPr>
          <w:p w:rsidR="007E13C1" w:rsidRPr="007E13C1" w:rsidRDefault="007E13C1" w:rsidP="007E13C1">
            <w:pPr>
              <w:spacing w:line="240" w:lineRule="auto"/>
              <w:ind w:left="0" w:right="0"/>
              <w:rPr>
                <w:rFonts w:cs="Arial"/>
                <w:sz w:val="18"/>
                <w:szCs w:val="18"/>
              </w:rPr>
            </w:pPr>
            <w:r w:rsidRPr="007E13C1">
              <w:rPr>
                <w:rFonts w:cs="Arial"/>
                <w:sz w:val="18"/>
                <w:szCs w:val="18"/>
              </w:rPr>
              <w:t>1,031</w:t>
            </w:r>
          </w:p>
        </w:tc>
        <w:tc>
          <w:tcPr>
            <w:tcW w:w="826"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-2,146</w:t>
            </w:r>
          </w:p>
        </w:tc>
        <w:tc>
          <w:tcPr>
            <w:tcW w:w="850" w:type="dxa"/>
            <w:noWrap/>
            <w:hideMark/>
          </w:tcPr>
          <w:p w:rsidR="007E13C1" w:rsidRPr="007E13C1" w:rsidRDefault="007E13C1" w:rsidP="007E13C1">
            <w:pPr>
              <w:spacing w:line="240" w:lineRule="auto"/>
              <w:ind w:left="0" w:right="0"/>
              <w:rPr>
                <w:rFonts w:cs="Arial"/>
                <w:sz w:val="18"/>
                <w:szCs w:val="18"/>
              </w:rPr>
            </w:pPr>
            <w:r w:rsidRPr="007E13C1">
              <w:rPr>
                <w:rFonts w:cs="Arial"/>
                <w:sz w:val="18"/>
                <w:szCs w:val="18"/>
              </w:rPr>
              <w:t>0,032*</w:t>
            </w:r>
          </w:p>
        </w:tc>
        <w:tc>
          <w:tcPr>
            <w:tcW w:w="851" w:type="dxa"/>
          </w:tcPr>
          <w:p w:rsidR="007E13C1" w:rsidRPr="007E13C1" w:rsidRDefault="007E13C1" w:rsidP="007E13C1">
            <w:pPr>
              <w:spacing w:line="240" w:lineRule="auto"/>
              <w:ind w:left="0" w:right="0"/>
              <w:rPr>
                <w:rFonts w:cs="Arial"/>
                <w:sz w:val="18"/>
                <w:szCs w:val="18"/>
              </w:rPr>
            </w:pPr>
            <w:r w:rsidRPr="007E13C1">
              <w:rPr>
                <w:rFonts w:cs="Arial"/>
                <w:sz w:val="18"/>
                <w:szCs w:val="18"/>
              </w:rPr>
              <w:t>0,20</w:t>
            </w:r>
          </w:p>
        </w:tc>
      </w:tr>
    </w:tbl>
    <w:p w:rsidR="007E13C1" w:rsidRPr="007E13C1" w:rsidRDefault="007E13C1" w:rsidP="007E13C1">
      <w:pPr>
        <w:pStyle w:val="NormalWeb"/>
        <w:spacing w:before="0" w:beforeAutospacing="0" w:after="0" w:afterAutospacing="0"/>
        <w:ind w:left="284"/>
        <w:jc w:val="center"/>
        <w:rPr>
          <w:rFonts w:ascii="Arial" w:eastAsia="Calibri" w:hAnsi="Arial" w:cs="Arial"/>
          <w:sz w:val="20"/>
          <w:szCs w:val="20"/>
        </w:rPr>
      </w:pPr>
      <w:r w:rsidRPr="007E13C1">
        <w:rPr>
          <w:rFonts w:ascii="Arial" w:eastAsia="Calibri" w:hAnsi="Arial" w:cs="Arial"/>
          <w:sz w:val="20"/>
          <w:szCs w:val="20"/>
        </w:rPr>
        <w:t>Tabla 1. Estadísticos descriptivos, contraste y d de Cohen pretest y postest. ESCALA METAS DE VIDA</w:t>
      </w:r>
      <w:r>
        <w:rPr>
          <w:rFonts w:ascii="Arial" w:eastAsia="Calibri" w:hAnsi="Arial" w:cs="Arial"/>
          <w:sz w:val="20"/>
          <w:szCs w:val="20"/>
        </w:rPr>
        <w:t>.</w:t>
      </w:r>
      <w:r w:rsidRPr="007E13C1">
        <w:rPr>
          <w:rFonts w:ascii="Arial" w:eastAsia="Calibri" w:hAnsi="Arial" w:cs="Arial"/>
          <w:sz w:val="20"/>
          <w:szCs w:val="20"/>
        </w:rPr>
        <w:t>*p &lt; .05</w:t>
      </w:r>
    </w:p>
    <w:p w:rsidR="007E13C1" w:rsidRPr="007E13C1" w:rsidRDefault="007E13C1" w:rsidP="007E13C1">
      <w:pPr>
        <w:pStyle w:val="NormalWeb"/>
        <w:spacing w:before="0" w:beforeAutospacing="0" w:after="0" w:afterAutospacing="0"/>
        <w:ind w:left="284"/>
        <w:jc w:val="center"/>
        <w:rPr>
          <w:rFonts w:ascii="Arial" w:eastAsia="Calibri" w:hAnsi="Arial" w:cs="Arial"/>
          <w:sz w:val="20"/>
          <w:szCs w:val="20"/>
        </w:rPr>
      </w:pPr>
      <w:r w:rsidRPr="007E13C1">
        <w:rPr>
          <w:rFonts w:ascii="Arial" w:eastAsia="Calibri" w:hAnsi="Arial" w:cs="Arial"/>
          <w:sz w:val="20"/>
          <w:szCs w:val="20"/>
        </w:rPr>
        <w:t>Fuente: Elaboración propia</w:t>
      </w:r>
    </w:p>
    <w:p w:rsidR="007E13C1" w:rsidRPr="007E13C1" w:rsidRDefault="007E13C1" w:rsidP="007E13C1">
      <w:pPr>
        <w:pStyle w:val="Prrafodelista"/>
        <w:tabs>
          <w:tab w:val="left" w:pos="10065"/>
        </w:tabs>
        <w:spacing w:line="240" w:lineRule="auto"/>
        <w:ind w:left="646" w:firstLine="709"/>
        <w:rPr>
          <w:rFonts w:cs="Arial"/>
          <w:szCs w:val="24"/>
        </w:rPr>
      </w:pPr>
    </w:p>
    <w:p w:rsidR="007E13C1" w:rsidRPr="007E13C1" w:rsidRDefault="007E13C1" w:rsidP="007E13C1">
      <w:pPr>
        <w:pStyle w:val="Prrafodelista"/>
        <w:tabs>
          <w:tab w:val="left" w:pos="10065"/>
        </w:tabs>
        <w:spacing w:line="240" w:lineRule="auto"/>
        <w:ind w:left="646" w:firstLine="709"/>
        <w:rPr>
          <w:rFonts w:cs="Arial"/>
          <w:szCs w:val="24"/>
        </w:rPr>
      </w:pPr>
      <w:r w:rsidRPr="007E13C1">
        <w:rPr>
          <w:rFonts w:cs="Arial"/>
          <w:szCs w:val="24"/>
        </w:rPr>
        <w:t>No obstante, a pesar de estos primeros indicios de cambios en el desarrollo del propósito, la magnitud del cambio ocurrido en el grupo una vez finalizada su participación en los proyectos de A</w:t>
      </w:r>
      <w:r w:rsidR="0019245B">
        <w:rPr>
          <w:rFonts w:cs="Arial"/>
          <w:szCs w:val="24"/>
        </w:rPr>
        <w:t>p</w:t>
      </w:r>
      <w:r w:rsidRPr="007E13C1">
        <w:rPr>
          <w:rFonts w:cs="Arial"/>
          <w:szCs w:val="24"/>
        </w:rPr>
        <w:t>S -las puntuacion</w:t>
      </w:r>
      <w:r w:rsidR="0019245B">
        <w:rPr>
          <w:rFonts w:cs="Arial"/>
          <w:szCs w:val="24"/>
        </w:rPr>
        <w:t>es de la d de Cohen (ver Tabla 1</w:t>
      </w:r>
      <w:r w:rsidRPr="007E13C1">
        <w:rPr>
          <w:rFonts w:cs="Arial"/>
          <w:szCs w:val="24"/>
        </w:rPr>
        <w:t>) entre las medidas pretest-postest- muestran la existencia de cambios poco importantes en los indicadores o ítems significativos (d &lt; .5), que hemos indicado con anterioridad. Por tanto, el hallazgo de efectos estadísticamente significativos (al rechazar la Hipótesis Nula) pueden ser irrelevantes cuando son de baja magnitud, lo que puede ocurrir cuando las muestras son bastante grandes. En este sentido, las pruebas de significación estadística son insuficientes en situaciones prácticas donde la magnitud del efecto observado es fundamental. Los procedimientos estadísticos de tamaño del efecto tienen como finalidad fundamental la cuantificación de la relevancia del efecto obtenido (Castro y Martini, 2014). Dicho de otra forma, se trata de establecer si efectos estadísticamente significativos son relevantes en el campo de aplicación de la investigación. Y en este caso, los datos señalan que en el grupo final a pesar de hallar diferencias significativas entre las medidas pretest-postest en algunos ítems, el valor de l</w:t>
      </w:r>
      <w:r w:rsidR="0019245B">
        <w:rPr>
          <w:rFonts w:cs="Arial"/>
          <w:szCs w:val="24"/>
        </w:rPr>
        <w:t>a d de cohen nos indica cambios</w:t>
      </w:r>
      <w:r w:rsidRPr="007E13C1">
        <w:rPr>
          <w:rFonts w:cs="Arial"/>
          <w:szCs w:val="24"/>
        </w:rPr>
        <w:t xml:space="preserve"> de nivel bajo (d </w:t>
      </w:r>
      <w:r w:rsidR="0019245B">
        <w:rPr>
          <w:rFonts w:cs="Arial"/>
          <w:szCs w:val="24"/>
        </w:rPr>
        <w:t>&lt; .5) en todas las dimensiones.</w:t>
      </w:r>
    </w:p>
    <w:p w:rsidR="007E13C1" w:rsidRPr="007E13C1" w:rsidRDefault="007E13C1" w:rsidP="007E13C1">
      <w:pPr>
        <w:tabs>
          <w:tab w:val="left" w:pos="10065"/>
        </w:tabs>
        <w:spacing w:line="240" w:lineRule="auto"/>
        <w:rPr>
          <w:rFonts w:cs="Arial"/>
          <w:szCs w:val="24"/>
        </w:rPr>
      </w:pPr>
    </w:p>
    <w:p w:rsidR="007E13C1" w:rsidRPr="007E13C1" w:rsidRDefault="007E13C1" w:rsidP="007E13C1">
      <w:pPr>
        <w:pStyle w:val="Prrafodelista"/>
        <w:numPr>
          <w:ilvl w:val="1"/>
          <w:numId w:val="29"/>
        </w:numPr>
        <w:tabs>
          <w:tab w:val="left" w:pos="10065"/>
        </w:tabs>
        <w:spacing w:line="360" w:lineRule="auto"/>
        <w:rPr>
          <w:b/>
          <w:i/>
          <w:color w:val="000000"/>
          <w:sz w:val="28"/>
          <w:szCs w:val="28"/>
        </w:rPr>
      </w:pPr>
      <w:r w:rsidRPr="007E13C1">
        <w:rPr>
          <w:b/>
          <w:i/>
          <w:color w:val="000000"/>
          <w:sz w:val="28"/>
          <w:szCs w:val="28"/>
        </w:rPr>
        <w:t>Escala Sentido de propósito</w:t>
      </w:r>
    </w:p>
    <w:p w:rsidR="007E13C1" w:rsidRDefault="007E13C1" w:rsidP="00A56EB5">
      <w:pPr>
        <w:pStyle w:val="Prrafodelista"/>
        <w:tabs>
          <w:tab w:val="left" w:pos="10065"/>
        </w:tabs>
        <w:spacing w:line="240" w:lineRule="auto"/>
        <w:ind w:left="646" w:firstLine="709"/>
        <w:rPr>
          <w:rFonts w:cs="Arial"/>
          <w:szCs w:val="24"/>
        </w:rPr>
      </w:pPr>
      <w:r w:rsidRPr="00A56EB5">
        <w:rPr>
          <w:rFonts w:cs="Arial"/>
          <w:szCs w:val="24"/>
        </w:rPr>
        <w:t>Los resultados recogidos en la Tabla 2 indican la existencia de diferencias significativas (p=.000) al comparar sus puntuaciones pretest-postest en algunos indicadores de estudio. En concreto, en todos los ítems a excepción del ‘Ítem</w:t>
      </w:r>
      <w:r w:rsidR="0019245B">
        <w:rPr>
          <w:rFonts w:cs="Arial"/>
          <w:szCs w:val="24"/>
        </w:rPr>
        <w:t xml:space="preserve"> </w:t>
      </w:r>
      <w:r w:rsidRPr="00A56EB5">
        <w:rPr>
          <w:rFonts w:cs="Arial"/>
          <w:szCs w:val="24"/>
        </w:rPr>
        <w:t>1.</w:t>
      </w:r>
      <w:r w:rsidR="0019245B">
        <w:rPr>
          <w:rFonts w:cs="Arial"/>
          <w:szCs w:val="24"/>
        </w:rPr>
        <w:t xml:space="preserve"> </w:t>
      </w:r>
      <w:r w:rsidRPr="00A56EB5">
        <w:rPr>
          <w:rFonts w:cs="Arial"/>
          <w:szCs w:val="24"/>
        </w:rPr>
        <w:t xml:space="preserve">Estoy </w:t>
      </w:r>
      <w:r w:rsidRPr="00A56EB5">
        <w:rPr>
          <w:rFonts w:cs="Arial"/>
          <w:szCs w:val="24"/>
        </w:rPr>
        <w:lastRenderedPageBreak/>
        <w:t>buscando el sentido de mi vida’ y el ‘Ítem</w:t>
      </w:r>
      <w:r w:rsidR="0019245B">
        <w:rPr>
          <w:rFonts w:cs="Arial"/>
          <w:szCs w:val="24"/>
        </w:rPr>
        <w:t xml:space="preserve"> </w:t>
      </w:r>
      <w:r w:rsidRPr="00A56EB5">
        <w:rPr>
          <w:rFonts w:cs="Arial"/>
          <w:szCs w:val="24"/>
        </w:rPr>
        <w:t>3.</w:t>
      </w:r>
      <w:r w:rsidR="0019245B">
        <w:rPr>
          <w:rFonts w:cs="Arial"/>
          <w:szCs w:val="24"/>
        </w:rPr>
        <w:t xml:space="preserve"> </w:t>
      </w:r>
      <w:r w:rsidRPr="00A56EB5">
        <w:rPr>
          <w:rFonts w:cs="Arial"/>
          <w:szCs w:val="24"/>
        </w:rPr>
        <w:t>Siempre estoy buscando el sentido de mi vida’ y el ‘Ítem</w:t>
      </w:r>
      <w:r w:rsidR="0019245B">
        <w:rPr>
          <w:rFonts w:cs="Arial"/>
          <w:szCs w:val="24"/>
        </w:rPr>
        <w:t xml:space="preserve"> </w:t>
      </w:r>
      <w:r w:rsidRPr="00A56EB5">
        <w:rPr>
          <w:rFonts w:cs="Arial"/>
          <w:szCs w:val="24"/>
        </w:rPr>
        <w:t>10.</w:t>
      </w:r>
      <w:r w:rsidR="0019245B">
        <w:rPr>
          <w:rFonts w:cs="Arial"/>
          <w:szCs w:val="24"/>
        </w:rPr>
        <w:t xml:space="preserve"> </w:t>
      </w:r>
      <w:r w:rsidRPr="00A56EB5">
        <w:rPr>
          <w:rFonts w:cs="Arial"/>
          <w:szCs w:val="24"/>
        </w:rPr>
        <w:t>Mi vida no tiene un propósito bien claro’, se han encontrado diferencias significativas.</w:t>
      </w:r>
    </w:p>
    <w:p w:rsidR="0019245B" w:rsidRDefault="0019245B" w:rsidP="00A56EB5">
      <w:pPr>
        <w:pStyle w:val="Prrafodelista"/>
        <w:tabs>
          <w:tab w:val="left" w:pos="10065"/>
        </w:tabs>
        <w:spacing w:line="240" w:lineRule="auto"/>
        <w:ind w:left="646" w:firstLine="709"/>
        <w:rPr>
          <w:rFonts w:cs="Arial"/>
          <w:szCs w:val="24"/>
        </w:rPr>
      </w:pPr>
    </w:p>
    <w:tbl>
      <w:tblPr>
        <w:tblStyle w:val="Tablaconcuadrcula4"/>
        <w:tblW w:w="4868" w:type="pct"/>
        <w:tblLayout w:type="fixed"/>
        <w:tblLook w:val="04A0" w:firstRow="1" w:lastRow="0" w:firstColumn="1" w:lastColumn="0" w:noHBand="0" w:noVBand="1"/>
      </w:tblPr>
      <w:tblGrid>
        <w:gridCol w:w="4504"/>
        <w:gridCol w:w="707"/>
        <w:gridCol w:w="709"/>
        <w:gridCol w:w="709"/>
        <w:gridCol w:w="722"/>
        <w:gridCol w:w="668"/>
        <w:gridCol w:w="743"/>
        <w:gridCol w:w="832"/>
        <w:gridCol w:w="778"/>
      </w:tblGrid>
      <w:tr w:rsidR="00A56EB5" w:rsidRPr="00A56EB5" w:rsidTr="00F12E82">
        <w:trPr>
          <w:trHeight w:val="300"/>
        </w:trPr>
        <w:tc>
          <w:tcPr>
            <w:tcW w:w="2171" w:type="pct"/>
            <w:noWrap/>
          </w:tcPr>
          <w:p w:rsidR="00A56EB5" w:rsidRPr="00A56EB5" w:rsidRDefault="00A56EB5" w:rsidP="00A56EB5">
            <w:pPr>
              <w:spacing w:line="240" w:lineRule="auto"/>
              <w:ind w:left="0" w:right="0"/>
              <w:rPr>
                <w:rFonts w:cs="Arial"/>
                <w:b/>
                <w:sz w:val="18"/>
                <w:szCs w:val="18"/>
              </w:rPr>
            </w:pPr>
          </w:p>
        </w:tc>
        <w:tc>
          <w:tcPr>
            <w:tcW w:w="341" w:type="pct"/>
          </w:tcPr>
          <w:p w:rsidR="00A56EB5" w:rsidRPr="00A56EB5" w:rsidRDefault="00A56EB5" w:rsidP="00A56EB5">
            <w:pPr>
              <w:spacing w:line="240" w:lineRule="auto"/>
              <w:ind w:left="0" w:right="0"/>
              <w:rPr>
                <w:rFonts w:cs="Arial"/>
                <w:b/>
                <w:sz w:val="18"/>
                <w:szCs w:val="18"/>
              </w:rPr>
            </w:pPr>
          </w:p>
        </w:tc>
        <w:tc>
          <w:tcPr>
            <w:tcW w:w="684" w:type="pct"/>
            <w:gridSpan w:val="2"/>
          </w:tcPr>
          <w:p w:rsidR="00A56EB5" w:rsidRPr="00A56EB5" w:rsidRDefault="00A56EB5" w:rsidP="00A56EB5">
            <w:pPr>
              <w:spacing w:line="240" w:lineRule="auto"/>
              <w:ind w:left="0" w:right="0"/>
              <w:rPr>
                <w:rFonts w:cs="Arial"/>
                <w:b/>
                <w:sz w:val="18"/>
                <w:szCs w:val="18"/>
              </w:rPr>
            </w:pPr>
            <w:r w:rsidRPr="00A56EB5">
              <w:rPr>
                <w:rFonts w:cs="Arial"/>
                <w:b/>
                <w:sz w:val="18"/>
                <w:szCs w:val="18"/>
              </w:rPr>
              <w:t>PRE</w:t>
            </w:r>
          </w:p>
        </w:tc>
        <w:tc>
          <w:tcPr>
            <w:tcW w:w="670" w:type="pct"/>
            <w:gridSpan w:val="2"/>
          </w:tcPr>
          <w:p w:rsidR="00A56EB5" w:rsidRPr="00A56EB5" w:rsidRDefault="00A56EB5" w:rsidP="00A56EB5">
            <w:pPr>
              <w:spacing w:line="240" w:lineRule="auto"/>
              <w:ind w:left="0" w:right="0"/>
              <w:rPr>
                <w:rFonts w:cs="Arial"/>
                <w:b/>
                <w:sz w:val="18"/>
                <w:szCs w:val="18"/>
              </w:rPr>
            </w:pPr>
            <w:r w:rsidRPr="00A56EB5">
              <w:rPr>
                <w:rFonts w:cs="Arial"/>
                <w:b/>
                <w:sz w:val="18"/>
                <w:szCs w:val="18"/>
              </w:rPr>
              <w:t>POST</w:t>
            </w:r>
          </w:p>
        </w:tc>
        <w:tc>
          <w:tcPr>
            <w:tcW w:w="358" w:type="pct"/>
            <w:vMerge w:val="restart"/>
            <w:noWrap/>
          </w:tcPr>
          <w:p w:rsidR="00A56EB5" w:rsidRPr="00A56EB5" w:rsidRDefault="00A56EB5" w:rsidP="00A56EB5">
            <w:pPr>
              <w:spacing w:line="240" w:lineRule="auto"/>
              <w:ind w:left="0" w:right="0"/>
              <w:rPr>
                <w:rFonts w:cs="Arial"/>
                <w:b/>
                <w:sz w:val="18"/>
                <w:szCs w:val="18"/>
              </w:rPr>
            </w:pPr>
            <w:r w:rsidRPr="00A56EB5">
              <w:rPr>
                <w:rFonts w:cs="Arial"/>
                <w:b/>
                <w:sz w:val="18"/>
                <w:szCs w:val="18"/>
              </w:rPr>
              <w:t>Z</w:t>
            </w:r>
          </w:p>
        </w:tc>
        <w:tc>
          <w:tcPr>
            <w:tcW w:w="401" w:type="pct"/>
            <w:vMerge w:val="restart"/>
            <w:noWrap/>
          </w:tcPr>
          <w:p w:rsidR="00A56EB5" w:rsidRPr="00A56EB5" w:rsidRDefault="00A56EB5" w:rsidP="00A56EB5">
            <w:pPr>
              <w:spacing w:line="240" w:lineRule="auto"/>
              <w:ind w:left="0" w:right="0"/>
              <w:rPr>
                <w:rFonts w:cs="Arial"/>
                <w:b/>
                <w:sz w:val="18"/>
                <w:szCs w:val="18"/>
              </w:rPr>
            </w:pPr>
            <w:r w:rsidRPr="00A56EB5">
              <w:rPr>
                <w:rFonts w:cs="Arial"/>
                <w:b/>
                <w:sz w:val="18"/>
                <w:szCs w:val="18"/>
              </w:rPr>
              <w:t>Contraste</w:t>
            </w:r>
          </w:p>
        </w:tc>
        <w:tc>
          <w:tcPr>
            <w:tcW w:w="375" w:type="pct"/>
            <w:vMerge w:val="restart"/>
          </w:tcPr>
          <w:p w:rsidR="00A56EB5" w:rsidRPr="00A56EB5" w:rsidRDefault="00A56EB5" w:rsidP="00A56EB5">
            <w:pPr>
              <w:spacing w:line="240" w:lineRule="auto"/>
              <w:ind w:left="0" w:right="0"/>
              <w:rPr>
                <w:rFonts w:cs="Arial"/>
                <w:b/>
                <w:sz w:val="18"/>
                <w:szCs w:val="18"/>
              </w:rPr>
            </w:pPr>
            <w:r w:rsidRPr="00A56EB5">
              <w:rPr>
                <w:rFonts w:cs="Arial"/>
                <w:b/>
                <w:sz w:val="18"/>
                <w:szCs w:val="18"/>
              </w:rPr>
              <w:t>d de Cohen</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b/>
                <w:sz w:val="18"/>
                <w:szCs w:val="18"/>
              </w:rPr>
            </w:pPr>
          </w:p>
        </w:tc>
        <w:tc>
          <w:tcPr>
            <w:tcW w:w="341" w:type="pct"/>
          </w:tcPr>
          <w:p w:rsidR="00A56EB5" w:rsidRPr="00A56EB5" w:rsidRDefault="00A56EB5" w:rsidP="00A56EB5">
            <w:pPr>
              <w:spacing w:line="240" w:lineRule="auto"/>
              <w:ind w:left="0" w:right="0"/>
              <w:rPr>
                <w:rFonts w:cs="Arial"/>
                <w:b/>
                <w:sz w:val="18"/>
                <w:szCs w:val="18"/>
              </w:rPr>
            </w:pPr>
            <w:r w:rsidRPr="00A56EB5">
              <w:rPr>
                <w:rFonts w:cs="Arial"/>
                <w:b/>
                <w:sz w:val="18"/>
                <w:szCs w:val="18"/>
              </w:rPr>
              <w:t>n</w:t>
            </w:r>
          </w:p>
        </w:tc>
        <w:tc>
          <w:tcPr>
            <w:tcW w:w="342" w:type="pct"/>
          </w:tcPr>
          <w:p w:rsidR="00A56EB5" w:rsidRPr="00A56EB5" w:rsidRDefault="00A56EB5" w:rsidP="00A56EB5">
            <w:pPr>
              <w:spacing w:line="240" w:lineRule="auto"/>
              <w:ind w:left="0" w:right="0"/>
              <w:rPr>
                <w:rFonts w:cs="Arial"/>
                <w:b/>
                <w:sz w:val="18"/>
                <w:szCs w:val="18"/>
              </w:rPr>
            </w:pPr>
            <w:r w:rsidRPr="00A56EB5">
              <w:rPr>
                <w:rFonts w:cs="Arial"/>
                <w:b/>
                <w:sz w:val="18"/>
                <w:szCs w:val="18"/>
              </w:rPr>
              <w:t>M</w:t>
            </w:r>
          </w:p>
        </w:tc>
        <w:tc>
          <w:tcPr>
            <w:tcW w:w="342" w:type="pct"/>
          </w:tcPr>
          <w:p w:rsidR="00A56EB5" w:rsidRPr="00A56EB5" w:rsidRDefault="00A56EB5" w:rsidP="00A56EB5">
            <w:pPr>
              <w:spacing w:line="240" w:lineRule="auto"/>
              <w:ind w:left="0" w:right="0"/>
              <w:rPr>
                <w:rFonts w:cs="Arial"/>
                <w:b/>
                <w:sz w:val="18"/>
                <w:szCs w:val="18"/>
              </w:rPr>
            </w:pPr>
            <w:r w:rsidRPr="00A56EB5">
              <w:rPr>
                <w:rFonts w:cs="Arial"/>
                <w:b/>
                <w:sz w:val="18"/>
                <w:szCs w:val="18"/>
              </w:rPr>
              <w:t>DT</w:t>
            </w:r>
          </w:p>
        </w:tc>
        <w:tc>
          <w:tcPr>
            <w:tcW w:w="348" w:type="pct"/>
          </w:tcPr>
          <w:p w:rsidR="00A56EB5" w:rsidRPr="00A56EB5" w:rsidRDefault="00A56EB5" w:rsidP="00A56EB5">
            <w:pPr>
              <w:spacing w:line="240" w:lineRule="auto"/>
              <w:ind w:left="0" w:right="0"/>
              <w:rPr>
                <w:rFonts w:cs="Arial"/>
                <w:b/>
                <w:sz w:val="18"/>
                <w:szCs w:val="18"/>
              </w:rPr>
            </w:pPr>
            <w:r w:rsidRPr="00A56EB5">
              <w:rPr>
                <w:rFonts w:cs="Arial"/>
                <w:b/>
                <w:sz w:val="18"/>
                <w:szCs w:val="18"/>
              </w:rPr>
              <w:t>M</w:t>
            </w:r>
          </w:p>
        </w:tc>
        <w:tc>
          <w:tcPr>
            <w:tcW w:w="322" w:type="pct"/>
          </w:tcPr>
          <w:p w:rsidR="00A56EB5" w:rsidRPr="00A56EB5" w:rsidRDefault="00A56EB5" w:rsidP="00A56EB5">
            <w:pPr>
              <w:spacing w:line="240" w:lineRule="auto"/>
              <w:ind w:left="0" w:right="0"/>
              <w:rPr>
                <w:rFonts w:cs="Arial"/>
                <w:b/>
                <w:sz w:val="18"/>
                <w:szCs w:val="18"/>
              </w:rPr>
            </w:pPr>
            <w:r w:rsidRPr="00A56EB5">
              <w:rPr>
                <w:rFonts w:cs="Arial"/>
                <w:b/>
                <w:sz w:val="18"/>
                <w:szCs w:val="18"/>
              </w:rPr>
              <w:t>DT</w:t>
            </w:r>
          </w:p>
        </w:tc>
        <w:tc>
          <w:tcPr>
            <w:tcW w:w="358" w:type="pct"/>
            <w:vMerge/>
            <w:noWrap/>
            <w:hideMark/>
          </w:tcPr>
          <w:p w:rsidR="00A56EB5" w:rsidRPr="00A56EB5" w:rsidRDefault="00A56EB5" w:rsidP="00A56EB5">
            <w:pPr>
              <w:spacing w:line="240" w:lineRule="auto"/>
              <w:ind w:left="0" w:right="0"/>
              <w:rPr>
                <w:rFonts w:cs="Arial"/>
                <w:b/>
                <w:sz w:val="18"/>
                <w:szCs w:val="18"/>
              </w:rPr>
            </w:pPr>
          </w:p>
        </w:tc>
        <w:tc>
          <w:tcPr>
            <w:tcW w:w="401" w:type="pct"/>
            <w:vMerge/>
            <w:noWrap/>
            <w:hideMark/>
          </w:tcPr>
          <w:p w:rsidR="00A56EB5" w:rsidRPr="00A56EB5" w:rsidRDefault="00A56EB5" w:rsidP="00A56EB5">
            <w:pPr>
              <w:spacing w:line="240" w:lineRule="auto"/>
              <w:ind w:left="0" w:right="0"/>
              <w:rPr>
                <w:rFonts w:cs="Arial"/>
                <w:b/>
                <w:sz w:val="18"/>
                <w:szCs w:val="18"/>
              </w:rPr>
            </w:pPr>
          </w:p>
        </w:tc>
        <w:tc>
          <w:tcPr>
            <w:tcW w:w="375" w:type="pct"/>
            <w:vMerge/>
          </w:tcPr>
          <w:p w:rsidR="00A56EB5" w:rsidRPr="00A56EB5" w:rsidRDefault="00A56EB5" w:rsidP="00A56EB5">
            <w:pPr>
              <w:spacing w:line="240" w:lineRule="auto"/>
              <w:ind w:left="0" w:right="0"/>
              <w:rPr>
                <w:rFonts w:cs="Arial"/>
                <w:b/>
                <w:sz w:val="18"/>
                <w:szCs w:val="18"/>
              </w:rPr>
            </w:pP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1.Estoy-buscando-sentido-vida.</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4,21</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1,911</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3,97</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1,819</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-1,641</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,101</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0,30</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2.Comprendo-significado-mi-vida.</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119</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4,75</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1,221</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4,97</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1,236</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-2,250</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,024*</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0,26</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1"/>
                <w:sz w:val="18"/>
                <w:szCs w:val="18"/>
              </w:rPr>
              <w:t>3.Siempre-es</w:t>
            </w:r>
            <w:r w:rsidRPr="00A56EB5">
              <w:rPr>
                <w:rFonts w:eastAsia="Arial" w:cs="Arial"/>
                <w:sz w:val="18"/>
                <w:szCs w:val="18"/>
              </w:rPr>
              <w:t>t</w:t>
            </w:r>
            <w:r w:rsidRPr="00A56EB5">
              <w:rPr>
                <w:rFonts w:eastAsia="Arial" w:cs="Arial"/>
                <w:spacing w:val="1"/>
                <w:sz w:val="18"/>
                <w:szCs w:val="18"/>
              </w:rPr>
              <w:t>o</w:t>
            </w:r>
            <w:r w:rsidRPr="00A56EB5">
              <w:rPr>
                <w:rFonts w:eastAsia="Arial" w:cs="Arial"/>
                <w:sz w:val="18"/>
                <w:szCs w:val="18"/>
              </w:rPr>
              <w:t>y-buscando-sentido-vida</w:t>
            </w:r>
            <w:r w:rsidRPr="00A56EB5">
              <w:rPr>
                <w:rFonts w:eastAsia="Arial" w:cs="Arial"/>
                <w:spacing w:val="1"/>
                <w:sz w:val="18"/>
                <w:szCs w:val="18"/>
              </w:rPr>
              <w:t>.</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3,73</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1,686</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3,86</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1,826</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-,594</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,552</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0,05</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4"/>
                <w:sz w:val="18"/>
                <w:szCs w:val="18"/>
              </w:rPr>
              <w:t>4.M</w:t>
            </w:r>
            <w:r w:rsidRPr="00A56EB5">
              <w:rPr>
                <w:rFonts w:eastAsia="Arial" w:cs="Arial"/>
                <w:sz w:val="18"/>
                <w:szCs w:val="18"/>
              </w:rPr>
              <w:t>i</w:t>
            </w:r>
            <w:r w:rsidRPr="00A56EB5">
              <w:rPr>
                <w:rFonts w:eastAsia="Arial" w:cs="Arial"/>
                <w:spacing w:val="1"/>
                <w:sz w:val="18"/>
                <w:szCs w:val="18"/>
              </w:rPr>
              <w:t>-</w:t>
            </w:r>
            <w:r w:rsidRPr="00A56EB5">
              <w:rPr>
                <w:rFonts w:eastAsia="Arial" w:cs="Arial"/>
                <w:spacing w:val="-1"/>
                <w:sz w:val="18"/>
                <w:szCs w:val="18"/>
              </w:rPr>
              <w:t>v</w:t>
            </w:r>
            <w:r w:rsidRPr="00A56EB5">
              <w:rPr>
                <w:rFonts w:eastAsia="Arial" w:cs="Arial"/>
                <w:spacing w:val="1"/>
                <w:sz w:val="18"/>
                <w:szCs w:val="18"/>
              </w:rPr>
              <w:t>id</w:t>
            </w:r>
            <w:r w:rsidRPr="00A56EB5">
              <w:rPr>
                <w:rFonts w:eastAsia="Arial" w:cs="Arial"/>
                <w:sz w:val="18"/>
                <w:szCs w:val="18"/>
              </w:rPr>
              <w:t>a-</w:t>
            </w:r>
            <w:r w:rsidRPr="00A56EB5">
              <w:rPr>
                <w:rFonts w:eastAsia="Arial" w:cs="Arial"/>
                <w:spacing w:val="1"/>
                <w:sz w:val="18"/>
                <w:szCs w:val="18"/>
              </w:rPr>
              <w:t>t</w:t>
            </w:r>
            <w:r w:rsidRPr="00A56EB5">
              <w:rPr>
                <w:rFonts w:eastAsia="Arial" w:cs="Arial"/>
                <w:spacing w:val="-2"/>
                <w:sz w:val="18"/>
                <w:szCs w:val="18"/>
              </w:rPr>
              <w:t>i</w:t>
            </w:r>
            <w:r w:rsidRPr="00A56EB5">
              <w:rPr>
                <w:rFonts w:eastAsia="Arial" w:cs="Arial"/>
                <w:spacing w:val="1"/>
                <w:sz w:val="18"/>
                <w:szCs w:val="18"/>
              </w:rPr>
              <w:t>en</w:t>
            </w:r>
            <w:r w:rsidRPr="00A56EB5">
              <w:rPr>
                <w:rFonts w:eastAsia="Arial" w:cs="Arial"/>
                <w:sz w:val="18"/>
                <w:szCs w:val="18"/>
              </w:rPr>
              <w:t>e-significado-muy-claro</w:t>
            </w:r>
            <w:r w:rsidRPr="00A56EB5">
              <w:rPr>
                <w:rFonts w:eastAsia="Arial" w:cs="Arial"/>
                <w:spacing w:val="1"/>
                <w:sz w:val="18"/>
                <w:szCs w:val="18"/>
              </w:rPr>
              <w:t>.</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4,14</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1,570</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4,76</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1,545</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-3,556</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,000*</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0,26</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3"/>
                <w:sz w:val="18"/>
                <w:szCs w:val="18"/>
              </w:rPr>
              <w:t>5.E</w:t>
            </w:r>
            <w:r w:rsidRPr="00A56EB5">
              <w:rPr>
                <w:rFonts w:eastAsia="Arial" w:cs="Arial"/>
                <w:spacing w:val="1"/>
                <w:sz w:val="18"/>
                <w:szCs w:val="18"/>
              </w:rPr>
              <w:t>s</w:t>
            </w:r>
            <w:r w:rsidRPr="00A56EB5">
              <w:rPr>
                <w:rFonts w:eastAsia="Arial" w:cs="Arial"/>
                <w:sz w:val="18"/>
                <w:szCs w:val="18"/>
              </w:rPr>
              <w:t>t</w:t>
            </w:r>
            <w:r w:rsidRPr="00A56EB5">
              <w:rPr>
                <w:rFonts w:eastAsia="Arial" w:cs="Arial"/>
                <w:spacing w:val="1"/>
                <w:sz w:val="18"/>
                <w:szCs w:val="18"/>
              </w:rPr>
              <w:t>o</w:t>
            </w:r>
            <w:r w:rsidRPr="00A56EB5">
              <w:rPr>
                <w:rFonts w:eastAsia="Arial" w:cs="Arial"/>
                <w:sz w:val="18"/>
                <w:szCs w:val="18"/>
              </w:rPr>
              <w:t>y-</w:t>
            </w:r>
            <w:r w:rsidRPr="00A56EB5">
              <w:rPr>
                <w:rFonts w:eastAsia="Arial" w:cs="Arial"/>
                <w:spacing w:val="1"/>
                <w:sz w:val="18"/>
                <w:szCs w:val="18"/>
              </w:rPr>
              <w:t>buscando-alg</w:t>
            </w:r>
            <w:r w:rsidRPr="00A56EB5">
              <w:rPr>
                <w:rFonts w:eastAsia="Arial" w:cs="Arial"/>
                <w:sz w:val="18"/>
                <w:szCs w:val="18"/>
              </w:rPr>
              <w:t>o-</w:t>
            </w:r>
            <w:r w:rsidRPr="00A56EB5">
              <w:rPr>
                <w:rFonts w:eastAsia="Arial" w:cs="Arial"/>
                <w:spacing w:val="1"/>
                <w:sz w:val="18"/>
                <w:szCs w:val="18"/>
              </w:rPr>
              <w:t>q.-</w:t>
            </w:r>
            <w:r w:rsidRPr="00A56EB5">
              <w:rPr>
                <w:rFonts w:eastAsia="Arial" w:cs="Arial"/>
                <w:spacing w:val="-1"/>
                <w:sz w:val="18"/>
                <w:szCs w:val="18"/>
              </w:rPr>
              <w:t>d</w:t>
            </w:r>
            <w:r w:rsidRPr="00A56EB5">
              <w:rPr>
                <w:rFonts w:eastAsia="Arial" w:cs="Arial"/>
                <w:sz w:val="18"/>
                <w:szCs w:val="18"/>
              </w:rPr>
              <w:t>é-</w:t>
            </w:r>
            <w:r w:rsidRPr="00A56EB5">
              <w:rPr>
                <w:rFonts w:eastAsia="Arial" w:cs="Arial"/>
                <w:spacing w:val="-1"/>
                <w:sz w:val="18"/>
                <w:szCs w:val="18"/>
              </w:rPr>
              <w:t>v</w:t>
            </w:r>
            <w:r w:rsidRPr="00A56EB5">
              <w:rPr>
                <w:rFonts w:eastAsia="Arial" w:cs="Arial"/>
                <w:spacing w:val="1"/>
                <w:sz w:val="18"/>
                <w:szCs w:val="18"/>
              </w:rPr>
              <w:t>e</w:t>
            </w:r>
            <w:r w:rsidRPr="00A56EB5">
              <w:rPr>
                <w:rFonts w:eastAsia="Arial" w:cs="Arial"/>
                <w:sz w:val="18"/>
                <w:szCs w:val="18"/>
              </w:rPr>
              <w:t>r</w:t>
            </w:r>
            <w:r w:rsidRPr="00A56EB5">
              <w:rPr>
                <w:rFonts w:eastAsia="Arial" w:cs="Arial"/>
                <w:spacing w:val="1"/>
                <w:sz w:val="18"/>
                <w:szCs w:val="18"/>
              </w:rPr>
              <w:t>dadero.se</w:t>
            </w:r>
            <w:r w:rsidRPr="00A56EB5">
              <w:rPr>
                <w:rFonts w:eastAsia="Arial" w:cs="Arial"/>
                <w:spacing w:val="-2"/>
                <w:sz w:val="18"/>
                <w:szCs w:val="18"/>
              </w:rPr>
              <w:t>n</w:t>
            </w:r>
            <w:r w:rsidRPr="00A56EB5">
              <w:rPr>
                <w:rFonts w:eastAsia="Arial" w:cs="Arial"/>
                <w:sz w:val="18"/>
                <w:szCs w:val="18"/>
              </w:rPr>
              <w:t>tido-</w:t>
            </w:r>
            <w:r w:rsidRPr="00A56EB5">
              <w:rPr>
                <w:rFonts w:eastAsia="Arial" w:cs="Arial"/>
                <w:spacing w:val="-1"/>
                <w:sz w:val="18"/>
                <w:szCs w:val="18"/>
              </w:rPr>
              <w:t>v</w:t>
            </w:r>
            <w:r w:rsidRPr="00A56EB5">
              <w:rPr>
                <w:rFonts w:eastAsia="Arial" w:cs="Arial"/>
                <w:spacing w:val="1"/>
                <w:sz w:val="18"/>
                <w:szCs w:val="18"/>
              </w:rPr>
              <w:t>id</w:t>
            </w:r>
            <w:r w:rsidRPr="00A56EB5">
              <w:rPr>
                <w:rFonts w:eastAsia="Arial" w:cs="Arial"/>
                <w:spacing w:val="-2"/>
                <w:sz w:val="18"/>
                <w:szCs w:val="18"/>
              </w:rPr>
              <w:t>a.</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4,10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1,877</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3,53</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1,754</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-3,604</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,000*</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0,07</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2"/>
                <w:sz w:val="18"/>
                <w:szCs w:val="18"/>
              </w:rPr>
              <w:t>6.T</w:t>
            </w:r>
            <w:r w:rsidRPr="00A56EB5">
              <w:rPr>
                <w:rFonts w:eastAsia="Arial" w:cs="Arial"/>
                <w:spacing w:val="1"/>
                <w:sz w:val="18"/>
                <w:szCs w:val="18"/>
              </w:rPr>
              <w:t>eng</w:t>
            </w:r>
            <w:r w:rsidRPr="00A56EB5">
              <w:rPr>
                <w:rFonts w:eastAsia="Arial" w:cs="Arial"/>
                <w:sz w:val="18"/>
                <w:szCs w:val="18"/>
              </w:rPr>
              <w:t>o</w:t>
            </w:r>
            <w:r w:rsidRPr="00A56EB5">
              <w:rPr>
                <w:rFonts w:eastAsia="Arial" w:cs="Arial"/>
                <w:spacing w:val="-2"/>
                <w:sz w:val="18"/>
                <w:szCs w:val="18"/>
              </w:rPr>
              <w:t>-</w:t>
            </w:r>
            <w:r w:rsidRPr="00A56EB5">
              <w:rPr>
                <w:rFonts w:eastAsia="Arial" w:cs="Arial"/>
                <w:spacing w:val="1"/>
                <w:sz w:val="18"/>
                <w:szCs w:val="18"/>
              </w:rPr>
              <w:t>buen</w:t>
            </w:r>
            <w:r w:rsidRPr="00A56EB5">
              <w:rPr>
                <w:rFonts w:eastAsia="Arial" w:cs="Arial"/>
                <w:sz w:val="18"/>
                <w:szCs w:val="18"/>
              </w:rPr>
              <w:t>a</w:t>
            </w:r>
            <w:r w:rsidRPr="00A56EB5">
              <w:rPr>
                <w:rFonts w:eastAsia="Arial" w:cs="Arial"/>
                <w:spacing w:val="-2"/>
                <w:sz w:val="18"/>
                <w:szCs w:val="18"/>
              </w:rPr>
              <w:t>-</w:t>
            </w:r>
            <w:r w:rsidRPr="00A56EB5">
              <w:rPr>
                <w:rFonts w:eastAsia="Arial" w:cs="Arial"/>
                <w:spacing w:val="1"/>
                <w:sz w:val="18"/>
                <w:szCs w:val="18"/>
              </w:rPr>
              <w:t>pe</w:t>
            </w:r>
            <w:r w:rsidRPr="00A56EB5">
              <w:rPr>
                <w:rFonts w:eastAsia="Arial" w:cs="Arial"/>
                <w:spacing w:val="-2"/>
                <w:sz w:val="18"/>
                <w:szCs w:val="18"/>
              </w:rPr>
              <w:t>r</w:t>
            </w:r>
            <w:r w:rsidRPr="00A56EB5">
              <w:rPr>
                <w:rFonts w:eastAsia="Arial" w:cs="Arial"/>
                <w:spacing w:val="1"/>
                <w:sz w:val="18"/>
                <w:szCs w:val="18"/>
              </w:rPr>
              <w:t>cpción.-de-lo-q.-d</w:t>
            </w:r>
            <w:r w:rsidRPr="00A56EB5">
              <w:rPr>
                <w:rFonts w:eastAsia="Arial" w:cs="Arial"/>
                <w:sz w:val="18"/>
                <w:szCs w:val="18"/>
              </w:rPr>
              <w:t>a</w:t>
            </w:r>
            <w:r w:rsidRPr="00A56EB5">
              <w:rPr>
                <w:rFonts w:eastAsia="Arial" w:cs="Arial"/>
                <w:spacing w:val="-2"/>
                <w:sz w:val="18"/>
                <w:szCs w:val="18"/>
              </w:rPr>
              <w:t>-</w:t>
            </w:r>
            <w:r w:rsidRPr="00A56EB5">
              <w:rPr>
                <w:rFonts w:eastAsia="Arial" w:cs="Arial"/>
                <w:spacing w:val="1"/>
                <w:sz w:val="18"/>
                <w:szCs w:val="18"/>
              </w:rPr>
              <w:t>s</w:t>
            </w:r>
            <w:r w:rsidRPr="00A56EB5">
              <w:rPr>
                <w:rFonts w:eastAsia="Arial" w:cs="Arial"/>
                <w:spacing w:val="-2"/>
                <w:sz w:val="18"/>
                <w:szCs w:val="18"/>
              </w:rPr>
              <w:t>ent-</w:t>
            </w:r>
            <w:r w:rsidRPr="00A56EB5">
              <w:rPr>
                <w:rFonts w:eastAsia="Arial" w:cs="Arial"/>
                <w:spacing w:val="1"/>
                <w:sz w:val="18"/>
                <w:szCs w:val="18"/>
              </w:rPr>
              <w:t>vida.</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4,86</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1,343</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5,20</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1,363</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-2,390</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,017*</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0,01</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3"/>
                <w:sz w:val="18"/>
                <w:szCs w:val="18"/>
              </w:rPr>
              <w:t>7.E</w:t>
            </w:r>
            <w:r w:rsidRPr="00A56EB5">
              <w:rPr>
                <w:rFonts w:eastAsia="Arial" w:cs="Arial"/>
                <w:spacing w:val="1"/>
                <w:sz w:val="18"/>
                <w:szCs w:val="18"/>
              </w:rPr>
              <w:t>s</w:t>
            </w:r>
            <w:r w:rsidRPr="00A56EB5">
              <w:rPr>
                <w:rFonts w:eastAsia="Arial" w:cs="Arial"/>
                <w:sz w:val="18"/>
                <w:szCs w:val="18"/>
              </w:rPr>
              <w:t>t</w:t>
            </w:r>
            <w:r w:rsidRPr="00A56EB5">
              <w:rPr>
                <w:rFonts w:eastAsia="Arial" w:cs="Arial"/>
                <w:spacing w:val="1"/>
                <w:sz w:val="18"/>
                <w:szCs w:val="18"/>
              </w:rPr>
              <w:t>o</w:t>
            </w:r>
            <w:r w:rsidRPr="00A56EB5">
              <w:rPr>
                <w:rFonts w:eastAsia="Arial" w:cs="Arial"/>
                <w:sz w:val="18"/>
                <w:szCs w:val="18"/>
              </w:rPr>
              <w:t>y-</w:t>
            </w:r>
            <w:r w:rsidRPr="00A56EB5">
              <w:rPr>
                <w:rFonts w:eastAsia="Arial" w:cs="Arial"/>
                <w:spacing w:val="-1"/>
                <w:sz w:val="18"/>
                <w:szCs w:val="18"/>
              </w:rPr>
              <w:t>s</w:t>
            </w:r>
            <w:r w:rsidRPr="00A56EB5">
              <w:rPr>
                <w:rFonts w:eastAsia="Arial" w:cs="Arial"/>
                <w:spacing w:val="1"/>
                <w:sz w:val="18"/>
                <w:szCs w:val="18"/>
              </w:rPr>
              <w:t>ie</w:t>
            </w:r>
            <w:r w:rsidRPr="00A56EB5">
              <w:rPr>
                <w:rFonts w:eastAsia="Arial" w:cs="Arial"/>
                <w:spacing w:val="-1"/>
                <w:sz w:val="18"/>
                <w:szCs w:val="18"/>
              </w:rPr>
              <w:t>m</w:t>
            </w:r>
            <w:r w:rsidRPr="00A56EB5">
              <w:rPr>
                <w:rFonts w:eastAsia="Arial" w:cs="Arial"/>
                <w:spacing w:val="1"/>
                <w:sz w:val="18"/>
                <w:szCs w:val="18"/>
              </w:rPr>
              <w:t>pre</w:t>
            </w:r>
            <w:r w:rsidRPr="00A56EB5">
              <w:rPr>
                <w:rFonts w:eastAsia="Arial" w:cs="Arial"/>
                <w:sz w:val="18"/>
                <w:szCs w:val="18"/>
              </w:rPr>
              <w:t>-</w:t>
            </w:r>
            <w:r w:rsidRPr="00A56EB5">
              <w:rPr>
                <w:rFonts w:eastAsia="Arial" w:cs="Arial"/>
                <w:spacing w:val="1"/>
                <w:sz w:val="18"/>
                <w:szCs w:val="18"/>
              </w:rPr>
              <w:t>bu</w:t>
            </w:r>
            <w:r w:rsidRPr="00A56EB5">
              <w:rPr>
                <w:rFonts w:eastAsia="Arial" w:cs="Arial"/>
                <w:spacing w:val="-1"/>
                <w:sz w:val="18"/>
                <w:szCs w:val="18"/>
              </w:rPr>
              <w:t>s</w:t>
            </w:r>
            <w:r w:rsidRPr="00A56EB5">
              <w:rPr>
                <w:rFonts w:eastAsia="Arial" w:cs="Arial"/>
                <w:spacing w:val="1"/>
                <w:sz w:val="18"/>
                <w:szCs w:val="18"/>
              </w:rPr>
              <w:t>cando-a</w:t>
            </w:r>
            <w:r w:rsidRPr="00A56EB5">
              <w:rPr>
                <w:rFonts w:eastAsia="Arial" w:cs="Arial"/>
                <w:spacing w:val="-2"/>
                <w:sz w:val="18"/>
                <w:szCs w:val="18"/>
              </w:rPr>
              <w:t>l</w:t>
            </w:r>
            <w:r w:rsidRPr="00A56EB5">
              <w:rPr>
                <w:rFonts w:eastAsia="Arial" w:cs="Arial"/>
                <w:spacing w:val="1"/>
                <w:sz w:val="18"/>
                <w:szCs w:val="18"/>
              </w:rPr>
              <w:t>g</w:t>
            </w:r>
            <w:r w:rsidRPr="00A56EB5">
              <w:rPr>
                <w:rFonts w:eastAsia="Arial" w:cs="Arial"/>
                <w:sz w:val="18"/>
                <w:szCs w:val="18"/>
              </w:rPr>
              <w:t>o</w:t>
            </w:r>
            <w:r w:rsidRPr="00A56EB5">
              <w:rPr>
                <w:rFonts w:eastAsia="Arial" w:cs="Arial"/>
                <w:spacing w:val="-1"/>
                <w:sz w:val="18"/>
                <w:szCs w:val="18"/>
              </w:rPr>
              <w:t>-</w:t>
            </w:r>
            <w:r w:rsidRPr="00A56EB5">
              <w:rPr>
                <w:rFonts w:eastAsia="Arial" w:cs="Arial"/>
                <w:spacing w:val="1"/>
                <w:sz w:val="18"/>
                <w:szCs w:val="18"/>
              </w:rPr>
              <w:t>q.-d</w:t>
            </w:r>
            <w:r w:rsidRPr="00A56EB5">
              <w:rPr>
                <w:rFonts w:eastAsia="Arial" w:cs="Arial"/>
                <w:sz w:val="18"/>
                <w:szCs w:val="18"/>
              </w:rPr>
              <w:t>é</w:t>
            </w:r>
            <w:r w:rsidRPr="00A56EB5">
              <w:rPr>
                <w:rFonts w:eastAsia="Arial" w:cs="Arial"/>
                <w:spacing w:val="1"/>
                <w:sz w:val="18"/>
                <w:szCs w:val="18"/>
              </w:rPr>
              <w:t>-</w:t>
            </w:r>
            <w:r w:rsidRPr="00A56EB5">
              <w:rPr>
                <w:rFonts w:eastAsia="Arial" w:cs="Arial"/>
                <w:spacing w:val="-1"/>
                <w:sz w:val="18"/>
                <w:szCs w:val="18"/>
              </w:rPr>
              <w:t>v</w:t>
            </w:r>
            <w:r w:rsidRPr="00A56EB5">
              <w:rPr>
                <w:rFonts w:eastAsia="Arial" w:cs="Arial"/>
                <w:spacing w:val="1"/>
                <w:sz w:val="18"/>
                <w:szCs w:val="18"/>
              </w:rPr>
              <w:t>e</w:t>
            </w:r>
            <w:r w:rsidRPr="00A56EB5">
              <w:rPr>
                <w:rFonts w:eastAsia="Arial" w:cs="Arial"/>
                <w:spacing w:val="-2"/>
                <w:sz w:val="18"/>
                <w:szCs w:val="18"/>
              </w:rPr>
              <w:t>r</w:t>
            </w:r>
            <w:r w:rsidRPr="00A56EB5">
              <w:rPr>
                <w:rFonts w:eastAsia="Arial" w:cs="Arial"/>
                <w:spacing w:val="1"/>
                <w:sz w:val="18"/>
                <w:szCs w:val="18"/>
              </w:rPr>
              <w:t>d.-sent</w:t>
            </w:r>
            <w:r w:rsidRPr="00A56EB5">
              <w:rPr>
                <w:rFonts w:eastAsia="Arial" w:cs="Arial"/>
                <w:spacing w:val="-2"/>
                <w:sz w:val="18"/>
                <w:szCs w:val="18"/>
              </w:rPr>
              <w:t>.-</w:t>
            </w:r>
            <w:r w:rsidRPr="00A56EB5">
              <w:rPr>
                <w:rFonts w:eastAsia="Arial" w:cs="Arial"/>
                <w:spacing w:val="1"/>
                <w:sz w:val="18"/>
                <w:szCs w:val="18"/>
              </w:rPr>
              <w:t>vida.</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119</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3,81</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1,806</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3,55</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1,835</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-2,126</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,033*</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0,05</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z w:val="18"/>
                <w:szCs w:val="18"/>
              </w:rPr>
              <w:t>8.He-</w:t>
            </w:r>
            <w:r w:rsidRPr="00A56EB5">
              <w:rPr>
                <w:rFonts w:eastAsia="Arial" w:cs="Arial"/>
                <w:spacing w:val="1"/>
                <w:sz w:val="18"/>
                <w:szCs w:val="18"/>
              </w:rPr>
              <w:t>d</w:t>
            </w:r>
            <w:r w:rsidRPr="00A56EB5">
              <w:rPr>
                <w:rFonts w:eastAsia="Arial" w:cs="Arial"/>
                <w:spacing w:val="-2"/>
                <w:sz w:val="18"/>
                <w:szCs w:val="18"/>
              </w:rPr>
              <w:t>e</w:t>
            </w:r>
            <w:r w:rsidRPr="00A56EB5">
              <w:rPr>
                <w:rFonts w:eastAsia="Arial" w:cs="Arial"/>
                <w:spacing w:val="1"/>
                <w:sz w:val="18"/>
                <w:szCs w:val="18"/>
              </w:rPr>
              <w:t>sc</w:t>
            </w:r>
            <w:r w:rsidRPr="00A56EB5">
              <w:rPr>
                <w:rFonts w:eastAsia="Arial" w:cs="Arial"/>
                <w:spacing w:val="-2"/>
                <w:sz w:val="18"/>
                <w:szCs w:val="18"/>
              </w:rPr>
              <w:t>u</w:t>
            </w:r>
            <w:r w:rsidRPr="00A56EB5">
              <w:rPr>
                <w:rFonts w:eastAsia="Arial" w:cs="Arial"/>
                <w:spacing w:val="1"/>
                <w:sz w:val="18"/>
                <w:szCs w:val="18"/>
              </w:rPr>
              <w:t>bie</w:t>
            </w:r>
            <w:r w:rsidRPr="00A56EB5">
              <w:rPr>
                <w:rFonts w:eastAsia="Arial" w:cs="Arial"/>
                <w:sz w:val="18"/>
                <w:szCs w:val="18"/>
              </w:rPr>
              <w:t>r</w:t>
            </w:r>
            <w:r w:rsidRPr="00A56EB5">
              <w:rPr>
                <w:rFonts w:eastAsia="Arial" w:cs="Arial"/>
                <w:spacing w:val="-2"/>
                <w:sz w:val="18"/>
                <w:szCs w:val="18"/>
              </w:rPr>
              <w:t>t</w:t>
            </w:r>
            <w:r w:rsidRPr="00A56EB5">
              <w:rPr>
                <w:rFonts w:eastAsia="Arial" w:cs="Arial"/>
                <w:sz w:val="18"/>
                <w:szCs w:val="18"/>
              </w:rPr>
              <w:t>o-significado-en-</w:t>
            </w:r>
            <w:r w:rsidRPr="00A56EB5">
              <w:rPr>
                <w:rFonts w:eastAsia="Arial" w:cs="Arial"/>
                <w:spacing w:val="-1"/>
                <w:sz w:val="18"/>
                <w:szCs w:val="18"/>
              </w:rPr>
              <w:t>v</w:t>
            </w:r>
            <w:r w:rsidRPr="00A56EB5">
              <w:rPr>
                <w:rFonts w:eastAsia="Arial" w:cs="Arial"/>
                <w:spacing w:val="1"/>
                <w:sz w:val="18"/>
                <w:szCs w:val="18"/>
              </w:rPr>
              <w:t>id</w:t>
            </w:r>
            <w:r w:rsidRPr="00A56EB5">
              <w:rPr>
                <w:rFonts w:eastAsia="Arial" w:cs="Arial"/>
                <w:sz w:val="18"/>
                <w:szCs w:val="18"/>
              </w:rPr>
              <w:t>a-satisfactorio</w:t>
            </w:r>
            <w:r w:rsidRPr="00A56EB5">
              <w:rPr>
                <w:rFonts w:eastAsia="Arial" w:cs="Arial"/>
                <w:spacing w:val="-2"/>
                <w:sz w:val="18"/>
                <w:szCs w:val="18"/>
              </w:rPr>
              <w:t>.</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4,74</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1,463</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5,21</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1,334</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-2,948</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,003*</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0,15</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3"/>
                <w:sz w:val="18"/>
                <w:szCs w:val="18"/>
              </w:rPr>
              <w:t>9.E</w:t>
            </w:r>
            <w:r w:rsidRPr="00A56EB5">
              <w:rPr>
                <w:rFonts w:eastAsia="Arial" w:cs="Arial"/>
                <w:spacing w:val="1"/>
                <w:sz w:val="18"/>
                <w:szCs w:val="18"/>
              </w:rPr>
              <w:t>s</w:t>
            </w:r>
            <w:r w:rsidRPr="00A56EB5">
              <w:rPr>
                <w:rFonts w:eastAsia="Arial" w:cs="Arial"/>
                <w:sz w:val="18"/>
                <w:szCs w:val="18"/>
              </w:rPr>
              <w:t>t</w:t>
            </w:r>
            <w:r w:rsidRPr="00A56EB5">
              <w:rPr>
                <w:rFonts w:eastAsia="Arial" w:cs="Arial"/>
                <w:spacing w:val="1"/>
                <w:sz w:val="18"/>
                <w:szCs w:val="18"/>
              </w:rPr>
              <w:t>o</w:t>
            </w:r>
            <w:r w:rsidRPr="00A56EB5">
              <w:rPr>
                <w:rFonts w:eastAsia="Arial" w:cs="Arial"/>
                <w:sz w:val="18"/>
                <w:szCs w:val="18"/>
              </w:rPr>
              <w:t>y-</w:t>
            </w:r>
            <w:r w:rsidRPr="00A56EB5">
              <w:rPr>
                <w:rFonts w:eastAsia="Arial" w:cs="Arial"/>
                <w:spacing w:val="1"/>
                <w:sz w:val="18"/>
                <w:szCs w:val="18"/>
              </w:rPr>
              <w:t>b</w:t>
            </w:r>
            <w:r w:rsidRPr="00A56EB5">
              <w:rPr>
                <w:rFonts w:eastAsia="Arial" w:cs="Arial"/>
                <w:spacing w:val="-2"/>
                <w:sz w:val="18"/>
                <w:szCs w:val="18"/>
              </w:rPr>
              <w:t>u</w:t>
            </w:r>
            <w:r w:rsidRPr="00A56EB5">
              <w:rPr>
                <w:rFonts w:eastAsia="Arial" w:cs="Arial"/>
                <w:spacing w:val="1"/>
                <w:sz w:val="18"/>
                <w:szCs w:val="18"/>
              </w:rPr>
              <w:t>s</w:t>
            </w:r>
            <w:r w:rsidRPr="00A56EB5">
              <w:rPr>
                <w:rFonts w:eastAsia="Arial" w:cs="Arial"/>
                <w:spacing w:val="-1"/>
                <w:sz w:val="18"/>
                <w:szCs w:val="18"/>
              </w:rPr>
              <w:t>cando</w:t>
            </w:r>
            <w:r w:rsidRPr="00A56EB5">
              <w:rPr>
                <w:rFonts w:eastAsia="Arial" w:cs="Arial"/>
                <w:spacing w:val="1"/>
                <w:sz w:val="18"/>
                <w:szCs w:val="18"/>
              </w:rPr>
              <w:t>-un-objeto-</w:t>
            </w:r>
            <w:r w:rsidRPr="00A56EB5">
              <w:rPr>
                <w:rFonts w:eastAsia="Arial" w:cs="Arial"/>
                <w:sz w:val="18"/>
                <w:szCs w:val="18"/>
              </w:rPr>
              <w:t>o-</w:t>
            </w:r>
            <w:r w:rsidRPr="00A56EB5">
              <w:rPr>
                <w:rFonts w:eastAsia="Arial" w:cs="Arial"/>
                <w:spacing w:val="1"/>
                <w:sz w:val="18"/>
                <w:szCs w:val="18"/>
              </w:rPr>
              <w:t>mi</w:t>
            </w:r>
            <w:r w:rsidRPr="00A56EB5">
              <w:rPr>
                <w:rFonts w:eastAsia="Arial" w:cs="Arial"/>
                <w:spacing w:val="-1"/>
                <w:sz w:val="18"/>
                <w:szCs w:val="18"/>
              </w:rPr>
              <w:t>s</w:t>
            </w:r>
            <w:r w:rsidRPr="00A56EB5">
              <w:rPr>
                <w:rFonts w:eastAsia="Arial" w:cs="Arial"/>
                <w:spacing w:val="1"/>
                <w:sz w:val="18"/>
                <w:szCs w:val="18"/>
              </w:rPr>
              <w:t>ió</w:t>
            </w:r>
            <w:r w:rsidRPr="00A56EB5">
              <w:rPr>
                <w:rFonts w:eastAsia="Arial" w:cs="Arial"/>
                <w:sz w:val="18"/>
                <w:szCs w:val="18"/>
              </w:rPr>
              <w:t>n-en-la-</w:t>
            </w:r>
            <w:r w:rsidRPr="00A56EB5">
              <w:rPr>
                <w:rFonts w:eastAsia="Arial" w:cs="Arial"/>
                <w:spacing w:val="-1"/>
                <w:sz w:val="18"/>
                <w:szCs w:val="18"/>
              </w:rPr>
              <w:t>v</w:t>
            </w:r>
            <w:r w:rsidRPr="00A56EB5">
              <w:rPr>
                <w:rFonts w:eastAsia="Arial" w:cs="Arial"/>
                <w:spacing w:val="-2"/>
                <w:sz w:val="18"/>
                <w:szCs w:val="18"/>
              </w:rPr>
              <w:t>i</w:t>
            </w:r>
            <w:r w:rsidRPr="00A56EB5">
              <w:rPr>
                <w:rFonts w:eastAsia="Arial" w:cs="Arial"/>
                <w:spacing w:val="1"/>
                <w:sz w:val="18"/>
                <w:szCs w:val="18"/>
              </w:rPr>
              <w:t>da</w:t>
            </w:r>
            <w:r w:rsidRPr="00A56EB5">
              <w:rPr>
                <w:rFonts w:eastAsia="Arial" w:cs="Arial"/>
                <w:sz w:val="18"/>
                <w:szCs w:val="18"/>
              </w:rPr>
              <w:t>.</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119</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4,13</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1,687</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3,56</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1,793</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-3,002</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,003*</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0,09</w:t>
            </w:r>
          </w:p>
        </w:tc>
      </w:tr>
      <w:tr w:rsidR="00A56EB5" w:rsidRPr="00A56EB5" w:rsidTr="00F12E82">
        <w:trPr>
          <w:trHeight w:val="300"/>
        </w:trPr>
        <w:tc>
          <w:tcPr>
            <w:tcW w:w="2171" w:type="pct"/>
            <w:noWrap/>
            <w:hideMark/>
          </w:tcPr>
          <w:p w:rsidR="00A56EB5" w:rsidRPr="00A56EB5" w:rsidRDefault="00A56EB5" w:rsidP="00A56EB5">
            <w:pPr>
              <w:spacing w:line="240" w:lineRule="auto"/>
              <w:ind w:left="0" w:right="0"/>
              <w:rPr>
                <w:rFonts w:cs="Arial"/>
                <w:sz w:val="18"/>
                <w:szCs w:val="18"/>
              </w:rPr>
            </w:pPr>
            <w:r w:rsidRPr="00A56EB5">
              <w:rPr>
                <w:rFonts w:eastAsia="Arial" w:cs="Arial"/>
                <w:spacing w:val="-4"/>
                <w:sz w:val="18"/>
                <w:szCs w:val="18"/>
              </w:rPr>
              <w:t>10.M</w:t>
            </w:r>
            <w:r w:rsidRPr="00A56EB5">
              <w:rPr>
                <w:rFonts w:eastAsia="Arial" w:cs="Arial"/>
                <w:sz w:val="18"/>
                <w:szCs w:val="18"/>
              </w:rPr>
              <w:t>i</w:t>
            </w:r>
            <w:r w:rsidRPr="00A56EB5">
              <w:rPr>
                <w:rFonts w:eastAsia="Arial" w:cs="Arial"/>
                <w:spacing w:val="1"/>
                <w:sz w:val="18"/>
                <w:szCs w:val="18"/>
              </w:rPr>
              <w:t>-</w:t>
            </w:r>
            <w:r w:rsidRPr="00A56EB5">
              <w:rPr>
                <w:rFonts w:eastAsia="Arial" w:cs="Arial"/>
                <w:spacing w:val="-1"/>
                <w:sz w:val="18"/>
                <w:szCs w:val="18"/>
              </w:rPr>
              <w:t>v</w:t>
            </w:r>
            <w:r w:rsidRPr="00A56EB5">
              <w:rPr>
                <w:rFonts w:eastAsia="Arial" w:cs="Arial"/>
                <w:spacing w:val="1"/>
                <w:sz w:val="18"/>
                <w:szCs w:val="18"/>
              </w:rPr>
              <w:t>id</w:t>
            </w:r>
            <w:r w:rsidRPr="00A56EB5">
              <w:rPr>
                <w:rFonts w:eastAsia="Arial" w:cs="Arial"/>
                <w:sz w:val="18"/>
                <w:szCs w:val="18"/>
              </w:rPr>
              <w:t>a-</w:t>
            </w:r>
            <w:r w:rsidRPr="00A56EB5">
              <w:rPr>
                <w:rFonts w:eastAsia="Arial" w:cs="Arial"/>
                <w:spacing w:val="1"/>
                <w:sz w:val="18"/>
                <w:szCs w:val="18"/>
              </w:rPr>
              <w:t>n</w:t>
            </w:r>
            <w:r w:rsidRPr="00A56EB5">
              <w:rPr>
                <w:rFonts w:eastAsia="Arial" w:cs="Arial"/>
                <w:sz w:val="18"/>
                <w:szCs w:val="18"/>
              </w:rPr>
              <w:t>o</w:t>
            </w:r>
            <w:r w:rsidRPr="00A56EB5">
              <w:rPr>
                <w:rFonts w:eastAsia="Arial" w:cs="Arial"/>
                <w:spacing w:val="-2"/>
                <w:sz w:val="18"/>
                <w:szCs w:val="18"/>
              </w:rPr>
              <w:t>-</w:t>
            </w:r>
            <w:r w:rsidRPr="00A56EB5">
              <w:rPr>
                <w:rFonts w:eastAsia="Arial" w:cs="Arial"/>
                <w:spacing w:val="1"/>
                <w:sz w:val="18"/>
                <w:szCs w:val="18"/>
              </w:rPr>
              <w:t>ti</w:t>
            </w:r>
            <w:r w:rsidRPr="00A56EB5">
              <w:rPr>
                <w:rFonts w:eastAsia="Arial" w:cs="Arial"/>
                <w:spacing w:val="-2"/>
                <w:sz w:val="18"/>
                <w:szCs w:val="18"/>
              </w:rPr>
              <w:t>e</w:t>
            </w:r>
            <w:r w:rsidRPr="00A56EB5">
              <w:rPr>
                <w:rFonts w:eastAsia="Arial" w:cs="Arial"/>
                <w:spacing w:val="1"/>
                <w:sz w:val="18"/>
                <w:szCs w:val="18"/>
              </w:rPr>
              <w:t>n</w:t>
            </w:r>
            <w:r w:rsidRPr="00A56EB5">
              <w:rPr>
                <w:rFonts w:eastAsia="Arial" w:cs="Arial"/>
                <w:sz w:val="18"/>
                <w:szCs w:val="18"/>
              </w:rPr>
              <w:t>e-</w:t>
            </w:r>
            <w:r w:rsidRPr="00A56EB5">
              <w:rPr>
                <w:rFonts w:eastAsia="Arial" w:cs="Arial"/>
                <w:spacing w:val="1"/>
                <w:sz w:val="18"/>
                <w:szCs w:val="18"/>
              </w:rPr>
              <w:t>p</w:t>
            </w:r>
            <w:r w:rsidRPr="00A56EB5">
              <w:rPr>
                <w:rFonts w:eastAsia="Arial" w:cs="Arial"/>
                <w:sz w:val="18"/>
                <w:szCs w:val="18"/>
              </w:rPr>
              <w:t>r</w:t>
            </w:r>
            <w:r w:rsidRPr="00A56EB5">
              <w:rPr>
                <w:rFonts w:eastAsia="Arial" w:cs="Arial"/>
                <w:spacing w:val="-2"/>
                <w:sz w:val="18"/>
                <w:szCs w:val="18"/>
              </w:rPr>
              <w:t>o</w:t>
            </w:r>
            <w:r w:rsidRPr="00A56EB5">
              <w:rPr>
                <w:rFonts w:eastAsia="Arial" w:cs="Arial"/>
                <w:spacing w:val="1"/>
                <w:sz w:val="18"/>
                <w:szCs w:val="18"/>
              </w:rPr>
              <w:t>p.-bi</w:t>
            </w:r>
            <w:r w:rsidRPr="00A56EB5">
              <w:rPr>
                <w:rFonts w:eastAsia="Arial" w:cs="Arial"/>
                <w:spacing w:val="-2"/>
                <w:sz w:val="18"/>
                <w:szCs w:val="18"/>
              </w:rPr>
              <w:t>e</w:t>
            </w:r>
            <w:r w:rsidRPr="00A56EB5">
              <w:rPr>
                <w:rFonts w:eastAsia="Arial" w:cs="Arial"/>
                <w:sz w:val="18"/>
                <w:szCs w:val="18"/>
              </w:rPr>
              <w:t>n-</w:t>
            </w:r>
            <w:r w:rsidRPr="00A56EB5">
              <w:rPr>
                <w:rFonts w:eastAsia="Arial" w:cs="Arial"/>
                <w:spacing w:val="1"/>
                <w:sz w:val="18"/>
                <w:szCs w:val="18"/>
              </w:rPr>
              <w:t>claro.</w:t>
            </w:r>
          </w:p>
        </w:tc>
        <w:tc>
          <w:tcPr>
            <w:tcW w:w="341" w:type="pct"/>
          </w:tcPr>
          <w:p w:rsidR="00A56EB5" w:rsidRPr="00A56EB5" w:rsidRDefault="00A56EB5" w:rsidP="00A56EB5">
            <w:pPr>
              <w:spacing w:line="240" w:lineRule="auto"/>
              <w:ind w:left="0" w:right="0"/>
              <w:rPr>
                <w:rFonts w:cs="Arial"/>
                <w:sz w:val="18"/>
                <w:szCs w:val="18"/>
              </w:rPr>
            </w:pPr>
            <w:r w:rsidRPr="00A56EB5">
              <w:rPr>
                <w:rFonts w:cs="Arial"/>
                <w:sz w:val="18"/>
                <w:szCs w:val="18"/>
              </w:rPr>
              <w:t>120</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2,96</w:t>
            </w:r>
          </w:p>
        </w:tc>
        <w:tc>
          <w:tcPr>
            <w:tcW w:w="342" w:type="pct"/>
          </w:tcPr>
          <w:p w:rsidR="00A56EB5" w:rsidRPr="00A56EB5" w:rsidRDefault="00A56EB5" w:rsidP="00A56EB5">
            <w:pPr>
              <w:spacing w:line="240" w:lineRule="auto"/>
              <w:ind w:left="0" w:right="0"/>
              <w:rPr>
                <w:rFonts w:cs="Arial"/>
                <w:sz w:val="18"/>
                <w:szCs w:val="18"/>
              </w:rPr>
            </w:pPr>
            <w:r w:rsidRPr="00A56EB5">
              <w:rPr>
                <w:rFonts w:cs="Arial"/>
                <w:sz w:val="18"/>
                <w:szCs w:val="18"/>
              </w:rPr>
              <w:t>1,684</w:t>
            </w:r>
          </w:p>
        </w:tc>
        <w:tc>
          <w:tcPr>
            <w:tcW w:w="348" w:type="pct"/>
          </w:tcPr>
          <w:p w:rsidR="00A56EB5" w:rsidRPr="00A56EB5" w:rsidRDefault="00A56EB5" w:rsidP="00A56EB5">
            <w:pPr>
              <w:spacing w:line="240" w:lineRule="auto"/>
              <w:ind w:left="0" w:right="0"/>
              <w:rPr>
                <w:rFonts w:cs="Arial"/>
                <w:sz w:val="18"/>
                <w:szCs w:val="18"/>
              </w:rPr>
            </w:pPr>
            <w:r w:rsidRPr="00A56EB5">
              <w:rPr>
                <w:rFonts w:cs="Arial"/>
                <w:sz w:val="18"/>
                <w:szCs w:val="18"/>
              </w:rPr>
              <w:t>3,19</w:t>
            </w:r>
          </w:p>
        </w:tc>
        <w:tc>
          <w:tcPr>
            <w:tcW w:w="322" w:type="pct"/>
          </w:tcPr>
          <w:p w:rsidR="00A56EB5" w:rsidRPr="00A56EB5" w:rsidRDefault="00A56EB5" w:rsidP="00A56EB5">
            <w:pPr>
              <w:spacing w:line="240" w:lineRule="auto"/>
              <w:ind w:left="0" w:right="0"/>
              <w:rPr>
                <w:rFonts w:cs="Arial"/>
                <w:sz w:val="18"/>
                <w:szCs w:val="18"/>
              </w:rPr>
            </w:pPr>
            <w:r w:rsidRPr="00A56EB5">
              <w:rPr>
                <w:rFonts w:cs="Arial"/>
                <w:sz w:val="18"/>
                <w:szCs w:val="18"/>
              </w:rPr>
              <w:t>1,760</w:t>
            </w:r>
          </w:p>
        </w:tc>
        <w:tc>
          <w:tcPr>
            <w:tcW w:w="358"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-1,557</w:t>
            </w:r>
          </w:p>
        </w:tc>
        <w:tc>
          <w:tcPr>
            <w:tcW w:w="401" w:type="pct"/>
            <w:noWrap/>
            <w:hideMark/>
          </w:tcPr>
          <w:p w:rsidR="00A56EB5" w:rsidRPr="00A56EB5" w:rsidRDefault="00A56EB5" w:rsidP="00A56EB5">
            <w:pPr>
              <w:spacing w:line="240" w:lineRule="auto"/>
              <w:ind w:left="0" w:right="0"/>
              <w:rPr>
                <w:rFonts w:cs="Arial"/>
                <w:sz w:val="18"/>
                <w:szCs w:val="18"/>
              </w:rPr>
            </w:pPr>
            <w:r w:rsidRPr="00A56EB5">
              <w:rPr>
                <w:rFonts w:cs="Arial"/>
                <w:sz w:val="18"/>
                <w:szCs w:val="18"/>
              </w:rPr>
              <w:t>,119</w:t>
            </w:r>
          </w:p>
        </w:tc>
        <w:tc>
          <w:tcPr>
            <w:tcW w:w="375" w:type="pct"/>
          </w:tcPr>
          <w:p w:rsidR="00A56EB5" w:rsidRPr="00A56EB5" w:rsidRDefault="00A56EB5" w:rsidP="00A56EB5">
            <w:pPr>
              <w:spacing w:line="240" w:lineRule="auto"/>
              <w:ind w:left="0" w:right="0"/>
              <w:rPr>
                <w:rFonts w:cs="Arial"/>
                <w:sz w:val="18"/>
                <w:szCs w:val="18"/>
              </w:rPr>
            </w:pPr>
            <w:r w:rsidRPr="00A56EB5">
              <w:rPr>
                <w:rFonts w:cs="Arial"/>
                <w:sz w:val="18"/>
                <w:szCs w:val="18"/>
              </w:rPr>
              <w:t>0,11</w:t>
            </w:r>
          </w:p>
        </w:tc>
      </w:tr>
    </w:tbl>
    <w:p w:rsidR="000E688D" w:rsidRPr="00A56EB5" w:rsidRDefault="00A56EB5" w:rsidP="00A56EB5">
      <w:pPr>
        <w:pStyle w:val="NormalWeb"/>
        <w:spacing w:before="0" w:beforeAutospacing="0"/>
        <w:ind w:left="284"/>
        <w:jc w:val="center"/>
        <w:rPr>
          <w:rFonts w:ascii="Arial" w:eastAsia="Calibri" w:hAnsi="Arial" w:cs="Arial"/>
          <w:sz w:val="20"/>
          <w:szCs w:val="20"/>
        </w:rPr>
      </w:pPr>
      <w:r w:rsidRPr="00A56EB5">
        <w:rPr>
          <w:rFonts w:ascii="Arial" w:eastAsia="Calibri" w:hAnsi="Arial" w:cs="Arial"/>
          <w:sz w:val="20"/>
          <w:szCs w:val="20"/>
        </w:rPr>
        <w:t>Tabla 2. Estadísticos descriptivos, contraste y d de Cohen pretest y postest. ESCALA SENTIDO PROPÓSITO</w:t>
      </w:r>
      <w:r>
        <w:rPr>
          <w:rFonts w:ascii="Arial" w:eastAsia="Calibri" w:hAnsi="Arial" w:cs="Arial"/>
          <w:sz w:val="20"/>
          <w:szCs w:val="20"/>
        </w:rPr>
        <w:t xml:space="preserve">. </w:t>
      </w:r>
      <w:r w:rsidRPr="00A56EB5">
        <w:rPr>
          <w:rFonts w:ascii="Arial" w:eastAsia="Calibri" w:hAnsi="Arial" w:cs="Arial"/>
          <w:sz w:val="20"/>
          <w:szCs w:val="20"/>
        </w:rPr>
        <w:t>*p &lt; .05</w:t>
      </w:r>
      <w:r>
        <w:rPr>
          <w:rFonts w:ascii="Arial" w:eastAsia="Calibri" w:hAnsi="Arial" w:cs="Arial"/>
          <w:sz w:val="20"/>
          <w:szCs w:val="20"/>
        </w:rPr>
        <w:t xml:space="preserve">. </w:t>
      </w:r>
      <w:r w:rsidRPr="00A56EB5">
        <w:rPr>
          <w:rFonts w:ascii="Arial" w:eastAsia="Calibri" w:hAnsi="Arial" w:cs="Arial"/>
          <w:sz w:val="20"/>
          <w:szCs w:val="20"/>
        </w:rPr>
        <w:t>Fuente: Elaboración propia</w:t>
      </w:r>
    </w:p>
    <w:p w:rsidR="00A56EB5" w:rsidRPr="00A56EB5" w:rsidRDefault="00A56EB5" w:rsidP="00A56EB5">
      <w:pPr>
        <w:pStyle w:val="Prrafodelista"/>
        <w:tabs>
          <w:tab w:val="left" w:pos="10065"/>
        </w:tabs>
        <w:spacing w:line="240" w:lineRule="auto"/>
        <w:ind w:left="646" w:firstLine="709"/>
        <w:rPr>
          <w:rFonts w:cs="Arial"/>
          <w:szCs w:val="24"/>
        </w:rPr>
      </w:pPr>
      <w:r w:rsidRPr="00A56EB5">
        <w:rPr>
          <w:rFonts w:cs="Arial"/>
          <w:szCs w:val="24"/>
        </w:rPr>
        <w:t>Centrándonos en los ítems en los que hay diferencias significativas, observamos que en algunos de ellos disminuyen sus medias con el paso del tiempo, m</w:t>
      </w:r>
      <w:r w:rsidR="0019245B">
        <w:rPr>
          <w:rFonts w:cs="Arial"/>
          <w:szCs w:val="24"/>
        </w:rPr>
        <w:t xml:space="preserve">ientras que en otros aumentan. </w:t>
      </w:r>
      <w:r w:rsidRPr="00A56EB5">
        <w:rPr>
          <w:rFonts w:cs="Arial"/>
          <w:szCs w:val="24"/>
        </w:rPr>
        <w:t>En concreto, los que disminuyen son el ‘Ítem</w:t>
      </w:r>
      <w:r w:rsidR="0019245B">
        <w:rPr>
          <w:rFonts w:cs="Arial"/>
          <w:szCs w:val="24"/>
        </w:rPr>
        <w:t xml:space="preserve"> </w:t>
      </w:r>
      <w:r w:rsidRPr="00A56EB5">
        <w:rPr>
          <w:rFonts w:cs="Arial"/>
          <w:szCs w:val="24"/>
        </w:rPr>
        <w:t>5.</w:t>
      </w:r>
      <w:r w:rsidR="0019245B">
        <w:rPr>
          <w:rFonts w:cs="Arial"/>
          <w:szCs w:val="24"/>
        </w:rPr>
        <w:t xml:space="preserve"> </w:t>
      </w:r>
      <w:r w:rsidRPr="00A56EB5">
        <w:rPr>
          <w:rFonts w:cs="Arial"/>
          <w:szCs w:val="24"/>
        </w:rPr>
        <w:t>Busco algo que me haga sentir que mi vida tiene sentido’, el ‘Ítem</w:t>
      </w:r>
      <w:r w:rsidR="0019245B">
        <w:rPr>
          <w:rFonts w:cs="Arial"/>
          <w:szCs w:val="24"/>
        </w:rPr>
        <w:t xml:space="preserve"> </w:t>
      </w:r>
      <w:r w:rsidRPr="00A56EB5">
        <w:rPr>
          <w:rFonts w:cs="Arial"/>
          <w:szCs w:val="24"/>
        </w:rPr>
        <w:t>7.</w:t>
      </w:r>
      <w:r w:rsidR="0019245B">
        <w:rPr>
          <w:rFonts w:cs="Arial"/>
          <w:szCs w:val="24"/>
        </w:rPr>
        <w:t xml:space="preserve"> </w:t>
      </w:r>
      <w:r w:rsidRPr="00A56EB5">
        <w:rPr>
          <w:rFonts w:cs="Arial"/>
          <w:szCs w:val="24"/>
        </w:rPr>
        <w:t>Estoy siempre buscando algo que le dé un verdadero sentido a mi vida’ y el ‘Ítem</w:t>
      </w:r>
      <w:r w:rsidR="0019245B">
        <w:rPr>
          <w:rFonts w:cs="Arial"/>
          <w:szCs w:val="24"/>
        </w:rPr>
        <w:t xml:space="preserve"> </w:t>
      </w:r>
      <w:r w:rsidRPr="00A56EB5">
        <w:rPr>
          <w:rFonts w:cs="Arial"/>
          <w:szCs w:val="24"/>
        </w:rPr>
        <w:t>9.</w:t>
      </w:r>
      <w:r w:rsidR="0019245B">
        <w:rPr>
          <w:rFonts w:cs="Arial"/>
          <w:szCs w:val="24"/>
        </w:rPr>
        <w:t xml:space="preserve"> </w:t>
      </w:r>
      <w:r w:rsidRPr="00A56EB5">
        <w:rPr>
          <w:rFonts w:cs="Arial"/>
          <w:szCs w:val="24"/>
        </w:rPr>
        <w:t>Estoy buscando un objeto o una misión en la vida”. En cambio, los ítems que aumentan con el paso del tiempo son ‘Ítem</w:t>
      </w:r>
      <w:r w:rsidR="0019245B">
        <w:rPr>
          <w:rFonts w:cs="Arial"/>
          <w:szCs w:val="24"/>
        </w:rPr>
        <w:t xml:space="preserve"> </w:t>
      </w:r>
      <w:r w:rsidRPr="00A56EB5">
        <w:rPr>
          <w:rFonts w:cs="Arial"/>
          <w:szCs w:val="24"/>
        </w:rPr>
        <w:t>2.</w:t>
      </w:r>
      <w:r w:rsidR="0019245B">
        <w:rPr>
          <w:rFonts w:cs="Arial"/>
          <w:szCs w:val="24"/>
        </w:rPr>
        <w:t xml:space="preserve"> </w:t>
      </w:r>
      <w:r w:rsidRPr="00A56EB5">
        <w:rPr>
          <w:rFonts w:cs="Arial"/>
          <w:szCs w:val="24"/>
        </w:rPr>
        <w:t>Comprendo el significado de mi vida’, ‘Ítem</w:t>
      </w:r>
      <w:r w:rsidR="0019245B">
        <w:rPr>
          <w:rFonts w:cs="Arial"/>
          <w:szCs w:val="24"/>
        </w:rPr>
        <w:t xml:space="preserve"> </w:t>
      </w:r>
      <w:r w:rsidRPr="00A56EB5">
        <w:rPr>
          <w:rFonts w:cs="Arial"/>
          <w:szCs w:val="24"/>
        </w:rPr>
        <w:t>4.</w:t>
      </w:r>
      <w:r w:rsidR="0019245B">
        <w:rPr>
          <w:rFonts w:cs="Arial"/>
          <w:szCs w:val="24"/>
        </w:rPr>
        <w:t xml:space="preserve"> </w:t>
      </w:r>
      <w:r w:rsidRPr="00A56EB5">
        <w:rPr>
          <w:rFonts w:cs="Arial"/>
          <w:szCs w:val="24"/>
        </w:rPr>
        <w:t>Mi vida tiene un significado muy claro’, ‘Ítem</w:t>
      </w:r>
      <w:r w:rsidR="0019245B">
        <w:rPr>
          <w:rFonts w:cs="Arial"/>
          <w:szCs w:val="24"/>
        </w:rPr>
        <w:t xml:space="preserve"> </w:t>
      </w:r>
      <w:r w:rsidRPr="00A56EB5">
        <w:rPr>
          <w:rFonts w:cs="Arial"/>
          <w:szCs w:val="24"/>
        </w:rPr>
        <w:t>6.</w:t>
      </w:r>
      <w:r w:rsidR="0019245B">
        <w:rPr>
          <w:rFonts w:cs="Arial"/>
          <w:szCs w:val="24"/>
        </w:rPr>
        <w:t xml:space="preserve"> </w:t>
      </w:r>
      <w:r w:rsidRPr="00A56EB5">
        <w:rPr>
          <w:rFonts w:cs="Arial"/>
          <w:szCs w:val="24"/>
        </w:rPr>
        <w:t>Tengo una buena intuición para identificar lo que da sentido a mi vida’ y ‘Ítem</w:t>
      </w:r>
      <w:r w:rsidR="0019245B">
        <w:rPr>
          <w:rFonts w:cs="Arial"/>
          <w:szCs w:val="24"/>
        </w:rPr>
        <w:t xml:space="preserve"> </w:t>
      </w:r>
      <w:r w:rsidRPr="00A56EB5">
        <w:rPr>
          <w:rFonts w:cs="Arial"/>
          <w:szCs w:val="24"/>
        </w:rPr>
        <w:t>8.</w:t>
      </w:r>
      <w:r w:rsidR="0019245B">
        <w:rPr>
          <w:rFonts w:cs="Arial"/>
          <w:szCs w:val="24"/>
        </w:rPr>
        <w:t xml:space="preserve"> </w:t>
      </w:r>
      <w:r w:rsidRPr="00A56EB5">
        <w:rPr>
          <w:rFonts w:cs="Arial"/>
          <w:szCs w:val="24"/>
        </w:rPr>
        <w:t>He descubierto un significado de mi vida satisfactorio’. A partir de estos datos vemos que aquellos ítems que están más relacionados con la búsqueda del propósito son los que disminuyen con el paso del tiempo, mientras que los ítems relacionados con lo que podríamos denominar tener definido el propósito de vida aumentan con el paso del tiempo. Podríamos decir que la participación en los proyectos de ApS les ha podido ayudar –a nivel general- a clarificar su percepción sobre el sentido de su propósito. No obstante, a pesar de estos primeros indicios, el valor de la d de cohen señala de nuevo en todas las dimensiones cambios de nivel bajo (d&lt;.5).</w:t>
      </w:r>
    </w:p>
    <w:p w:rsidR="00A56EB5" w:rsidRPr="00A56EB5" w:rsidRDefault="00A56EB5" w:rsidP="00A56EB5">
      <w:pPr>
        <w:pStyle w:val="Prrafodelista"/>
        <w:tabs>
          <w:tab w:val="left" w:pos="10065"/>
        </w:tabs>
        <w:spacing w:line="240" w:lineRule="auto"/>
        <w:ind w:left="646" w:firstLine="709"/>
        <w:rPr>
          <w:rFonts w:cs="Arial"/>
          <w:szCs w:val="24"/>
        </w:rPr>
      </w:pPr>
    </w:p>
    <w:p w:rsidR="00A56EB5" w:rsidRPr="00A56EB5" w:rsidRDefault="00A56EB5" w:rsidP="00A56EB5">
      <w:pPr>
        <w:pStyle w:val="Prrafodelista"/>
        <w:numPr>
          <w:ilvl w:val="1"/>
          <w:numId w:val="29"/>
        </w:numPr>
        <w:tabs>
          <w:tab w:val="left" w:pos="10065"/>
        </w:tabs>
        <w:spacing w:line="360" w:lineRule="auto"/>
        <w:rPr>
          <w:b/>
          <w:i/>
          <w:color w:val="000000"/>
          <w:sz w:val="28"/>
          <w:szCs w:val="28"/>
        </w:rPr>
      </w:pPr>
      <w:r w:rsidRPr="00A56EB5">
        <w:rPr>
          <w:b/>
          <w:i/>
          <w:color w:val="000000"/>
          <w:sz w:val="28"/>
          <w:szCs w:val="28"/>
        </w:rPr>
        <w:t>Escala Propósito de vida</w:t>
      </w:r>
    </w:p>
    <w:p w:rsidR="00090323" w:rsidRDefault="00A56EB5" w:rsidP="00A56EB5">
      <w:pPr>
        <w:pStyle w:val="Prrafodelista"/>
        <w:tabs>
          <w:tab w:val="left" w:pos="10065"/>
        </w:tabs>
        <w:spacing w:line="240" w:lineRule="auto"/>
        <w:ind w:left="646" w:firstLine="709"/>
        <w:rPr>
          <w:rFonts w:cs="Arial"/>
          <w:szCs w:val="24"/>
        </w:rPr>
      </w:pPr>
      <w:r w:rsidRPr="00A56EB5">
        <w:rPr>
          <w:rFonts w:cs="Arial"/>
          <w:szCs w:val="24"/>
        </w:rPr>
        <w:t xml:space="preserve">Los resultados indican la no existencia de diferencias significativas. No obstante, en los datos obtenidos, llama la atención que – a pesar de no haber diferencias significativas- el ítem que ha aumentado </w:t>
      </w:r>
      <w:r w:rsidR="0019245B">
        <w:rPr>
          <w:rFonts w:cs="Arial"/>
          <w:szCs w:val="24"/>
        </w:rPr>
        <w:t xml:space="preserve">más con el paso del tiempo, es </w:t>
      </w:r>
      <w:r w:rsidRPr="00A56EB5">
        <w:rPr>
          <w:rFonts w:cs="Arial"/>
          <w:szCs w:val="24"/>
        </w:rPr>
        <w:t>el ‘Ítem</w:t>
      </w:r>
      <w:r w:rsidR="0019245B">
        <w:rPr>
          <w:rFonts w:cs="Arial"/>
          <w:szCs w:val="24"/>
        </w:rPr>
        <w:t xml:space="preserve"> </w:t>
      </w:r>
      <w:r w:rsidRPr="00A56EB5">
        <w:rPr>
          <w:rFonts w:cs="Arial"/>
          <w:szCs w:val="24"/>
        </w:rPr>
        <w:t>16.</w:t>
      </w:r>
      <w:r w:rsidR="0019245B">
        <w:rPr>
          <w:rFonts w:cs="Arial"/>
          <w:szCs w:val="24"/>
        </w:rPr>
        <w:t xml:space="preserve"> </w:t>
      </w:r>
      <w:r w:rsidRPr="00A56EB5">
        <w:rPr>
          <w:rFonts w:cs="Arial"/>
          <w:szCs w:val="24"/>
        </w:rPr>
        <w:t>Actualmente participo en actividades que pueden o no estar relacionados con este propósito’. Esto podría indicar que la implicación en los proyectos de ApS ha podido incidir levemente en su nivel de participación, que recordemos está relacionado con los indicadores vinculados con la participación (escala ‘Metas de vida’) comentados en el análisis de la primera escala. Sin embargo, cuando se les pregunta ‘Ítem</w:t>
      </w:r>
      <w:r w:rsidR="00970AEA">
        <w:rPr>
          <w:rFonts w:cs="Arial"/>
          <w:szCs w:val="24"/>
        </w:rPr>
        <w:t xml:space="preserve"> </w:t>
      </w:r>
      <w:r w:rsidRPr="00A56EB5">
        <w:rPr>
          <w:rFonts w:cs="Arial"/>
          <w:szCs w:val="24"/>
        </w:rPr>
        <w:t>15.</w:t>
      </w:r>
      <w:r w:rsidR="00970AEA">
        <w:rPr>
          <w:rFonts w:cs="Arial"/>
          <w:szCs w:val="24"/>
        </w:rPr>
        <w:t xml:space="preserve"> </w:t>
      </w:r>
      <w:r w:rsidRPr="00A56EB5">
        <w:rPr>
          <w:rFonts w:cs="Arial"/>
          <w:szCs w:val="24"/>
        </w:rPr>
        <w:lastRenderedPageBreak/>
        <w:t>Actualmente participo en actividades que apoyan directamente este propósito’, de nuevo, la valoración disminuye. Esto podría ser debido a la dificultad que manifiestan para transferir los aprendizajes obtenidos a aspectos concretos; en este caso, a ‘su propósito de vida’.</w:t>
      </w:r>
    </w:p>
    <w:p w:rsidR="00970AEA" w:rsidRDefault="00970AEA" w:rsidP="00A56EB5">
      <w:pPr>
        <w:pStyle w:val="Prrafodelista"/>
        <w:tabs>
          <w:tab w:val="left" w:pos="10065"/>
        </w:tabs>
        <w:spacing w:line="240" w:lineRule="auto"/>
        <w:ind w:left="646" w:firstLine="709"/>
        <w:rPr>
          <w:rFonts w:cs="Arial"/>
          <w:szCs w:val="24"/>
        </w:rPr>
      </w:pPr>
    </w:p>
    <w:tbl>
      <w:tblPr>
        <w:tblStyle w:val="Tablaconcuadrcula4"/>
        <w:tblW w:w="4558" w:type="pct"/>
        <w:jc w:val="center"/>
        <w:tblInd w:w="-157" w:type="dxa"/>
        <w:tblLayout w:type="fixed"/>
        <w:tblLook w:val="04A0" w:firstRow="1" w:lastRow="0" w:firstColumn="1" w:lastColumn="0" w:noHBand="0" w:noVBand="1"/>
      </w:tblPr>
      <w:tblGrid>
        <w:gridCol w:w="3970"/>
        <w:gridCol w:w="565"/>
        <w:gridCol w:w="711"/>
        <w:gridCol w:w="841"/>
        <w:gridCol w:w="633"/>
        <w:gridCol w:w="715"/>
        <w:gridCol w:w="792"/>
        <w:gridCol w:w="709"/>
        <w:gridCol w:w="775"/>
      </w:tblGrid>
      <w:tr w:rsidR="00F12E82" w:rsidRPr="009F788F" w:rsidTr="009F788F">
        <w:trPr>
          <w:trHeight w:val="300"/>
          <w:jc w:val="center"/>
        </w:trPr>
        <w:tc>
          <w:tcPr>
            <w:tcW w:w="2044" w:type="pct"/>
            <w:noWrap/>
          </w:tcPr>
          <w:p w:rsidR="00F12E82" w:rsidRPr="009F788F" w:rsidRDefault="00F12E82" w:rsidP="00F12E82">
            <w:pPr>
              <w:spacing w:line="240" w:lineRule="auto"/>
              <w:ind w:left="0" w:right="0"/>
              <w:rPr>
                <w:rFonts w:cs="Arial"/>
                <w:b/>
                <w:sz w:val="18"/>
                <w:szCs w:val="18"/>
              </w:rPr>
            </w:pPr>
          </w:p>
        </w:tc>
        <w:tc>
          <w:tcPr>
            <w:tcW w:w="291" w:type="pct"/>
          </w:tcPr>
          <w:p w:rsidR="00F12E82" w:rsidRPr="009F788F" w:rsidRDefault="00F12E82" w:rsidP="00F12E82">
            <w:pPr>
              <w:spacing w:line="240" w:lineRule="auto"/>
              <w:ind w:left="0" w:right="0"/>
              <w:rPr>
                <w:rFonts w:cs="Arial"/>
                <w:b/>
                <w:sz w:val="18"/>
                <w:szCs w:val="18"/>
              </w:rPr>
            </w:pPr>
          </w:p>
        </w:tc>
        <w:tc>
          <w:tcPr>
            <w:tcW w:w="799" w:type="pct"/>
            <w:gridSpan w:val="2"/>
          </w:tcPr>
          <w:p w:rsidR="00F12E82" w:rsidRPr="009F788F" w:rsidRDefault="00F12E82" w:rsidP="00F12E82">
            <w:pPr>
              <w:spacing w:line="240" w:lineRule="auto"/>
              <w:ind w:left="0" w:right="0"/>
              <w:rPr>
                <w:rFonts w:cs="Arial"/>
                <w:b/>
                <w:sz w:val="18"/>
                <w:szCs w:val="18"/>
              </w:rPr>
            </w:pPr>
            <w:r w:rsidRPr="009F788F">
              <w:rPr>
                <w:rFonts w:cs="Arial"/>
                <w:b/>
                <w:sz w:val="18"/>
                <w:szCs w:val="18"/>
              </w:rPr>
              <w:t>PRE</w:t>
            </w:r>
          </w:p>
        </w:tc>
        <w:tc>
          <w:tcPr>
            <w:tcW w:w="694" w:type="pct"/>
            <w:gridSpan w:val="2"/>
          </w:tcPr>
          <w:p w:rsidR="00F12E82" w:rsidRPr="009F788F" w:rsidRDefault="00F12E82" w:rsidP="00F12E82">
            <w:pPr>
              <w:spacing w:line="240" w:lineRule="auto"/>
              <w:ind w:left="0" w:right="0"/>
              <w:rPr>
                <w:rFonts w:cs="Arial"/>
                <w:b/>
                <w:sz w:val="18"/>
                <w:szCs w:val="18"/>
              </w:rPr>
            </w:pPr>
            <w:r w:rsidRPr="009F788F">
              <w:rPr>
                <w:rFonts w:cs="Arial"/>
                <w:b/>
                <w:sz w:val="18"/>
                <w:szCs w:val="18"/>
              </w:rPr>
              <w:t>POST</w:t>
            </w:r>
          </w:p>
        </w:tc>
        <w:tc>
          <w:tcPr>
            <w:tcW w:w="408" w:type="pct"/>
            <w:vMerge w:val="restart"/>
            <w:noWrap/>
          </w:tcPr>
          <w:p w:rsidR="00F12E82" w:rsidRPr="009F788F" w:rsidRDefault="00F12E82" w:rsidP="00F12E82">
            <w:pPr>
              <w:spacing w:line="240" w:lineRule="auto"/>
              <w:ind w:left="0" w:right="0"/>
              <w:rPr>
                <w:rFonts w:cs="Arial"/>
                <w:b/>
                <w:sz w:val="18"/>
                <w:szCs w:val="18"/>
              </w:rPr>
            </w:pPr>
            <w:r w:rsidRPr="009F788F">
              <w:rPr>
                <w:rFonts w:cs="Arial"/>
                <w:b/>
                <w:sz w:val="18"/>
                <w:szCs w:val="18"/>
              </w:rPr>
              <w:t>Z</w:t>
            </w:r>
          </w:p>
        </w:tc>
        <w:tc>
          <w:tcPr>
            <w:tcW w:w="365" w:type="pct"/>
            <w:vMerge w:val="restart"/>
            <w:noWrap/>
          </w:tcPr>
          <w:p w:rsidR="00F12E82" w:rsidRPr="009F788F" w:rsidRDefault="00F12E82" w:rsidP="00F12E82">
            <w:pPr>
              <w:spacing w:line="240" w:lineRule="auto"/>
              <w:ind w:left="0" w:right="0"/>
              <w:rPr>
                <w:rFonts w:cs="Arial"/>
                <w:b/>
                <w:sz w:val="18"/>
                <w:szCs w:val="18"/>
              </w:rPr>
            </w:pPr>
            <w:r w:rsidRPr="009F788F">
              <w:rPr>
                <w:rFonts w:cs="Arial"/>
                <w:b/>
                <w:sz w:val="18"/>
                <w:szCs w:val="18"/>
              </w:rPr>
              <w:t>Contraste</w:t>
            </w:r>
          </w:p>
        </w:tc>
        <w:tc>
          <w:tcPr>
            <w:tcW w:w="399" w:type="pct"/>
            <w:vMerge w:val="restart"/>
          </w:tcPr>
          <w:p w:rsidR="00F12E82" w:rsidRPr="009F788F" w:rsidRDefault="00F12E82" w:rsidP="00F12E82">
            <w:pPr>
              <w:spacing w:line="240" w:lineRule="auto"/>
              <w:ind w:left="0" w:right="0"/>
              <w:rPr>
                <w:rFonts w:cs="Arial"/>
                <w:b/>
                <w:sz w:val="18"/>
                <w:szCs w:val="18"/>
              </w:rPr>
            </w:pPr>
            <w:r w:rsidRPr="009F788F">
              <w:rPr>
                <w:rFonts w:cs="Arial"/>
                <w:b/>
                <w:sz w:val="18"/>
                <w:szCs w:val="18"/>
              </w:rPr>
              <w:t>d de Cohen</w:t>
            </w: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b/>
                <w:sz w:val="18"/>
                <w:szCs w:val="18"/>
              </w:rPr>
            </w:pPr>
          </w:p>
        </w:tc>
        <w:tc>
          <w:tcPr>
            <w:tcW w:w="291" w:type="pct"/>
          </w:tcPr>
          <w:p w:rsidR="00F12E82" w:rsidRPr="009F788F" w:rsidRDefault="00F12E82" w:rsidP="00F12E82">
            <w:pPr>
              <w:spacing w:line="240" w:lineRule="auto"/>
              <w:ind w:left="0" w:right="0"/>
              <w:rPr>
                <w:rFonts w:cs="Arial"/>
                <w:b/>
                <w:sz w:val="18"/>
                <w:szCs w:val="18"/>
              </w:rPr>
            </w:pPr>
            <w:r w:rsidRPr="009F788F">
              <w:rPr>
                <w:rFonts w:cs="Arial"/>
                <w:b/>
                <w:sz w:val="18"/>
                <w:szCs w:val="18"/>
              </w:rPr>
              <w:t>n</w:t>
            </w:r>
          </w:p>
        </w:tc>
        <w:tc>
          <w:tcPr>
            <w:tcW w:w="366" w:type="pct"/>
          </w:tcPr>
          <w:p w:rsidR="00F12E82" w:rsidRPr="009F788F" w:rsidRDefault="00F12E82" w:rsidP="00F12E82">
            <w:pPr>
              <w:spacing w:line="240" w:lineRule="auto"/>
              <w:ind w:left="0" w:right="0"/>
              <w:rPr>
                <w:rFonts w:cs="Arial"/>
                <w:b/>
                <w:sz w:val="18"/>
                <w:szCs w:val="18"/>
              </w:rPr>
            </w:pPr>
            <w:r w:rsidRPr="009F788F">
              <w:rPr>
                <w:rFonts w:cs="Arial"/>
                <w:b/>
                <w:sz w:val="18"/>
                <w:szCs w:val="18"/>
              </w:rPr>
              <w:t>M</w:t>
            </w:r>
          </w:p>
        </w:tc>
        <w:tc>
          <w:tcPr>
            <w:tcW w:w="433" w:type="pct"/>
          </w:tcPr>
          <w:p w:rsidR="00F12E82" w:rsidRPr="009F788F" w:rsidRDefault="00F12E82" w:rsidP="00F12E82">
            <w:pPr>
              <w:spacing w:line="240" w:lineRule="auto"/>
              <w:ind w:left="0" w:right="0"/>
              <w:rPr>
                <w:rFonts w:cs="Arial"/>
                <w:b/>
                <w:sz w:val="18"/>
                <w:szCs w:val="18"/>
              </w:rPr>
            </w:pPr>
            <w:r w:rsidRPr="009F788F">
              <w:rPr>
                <w:rFonts w:cs="Arial"/>
                <w:b/>
                <w:sz w:val="18"/>
                <w:szCs w:val="18"/>
              </w:rPr>
              <w:t>DT</w:t>
            </w:r>
          </w:p>
        </w:tc>
        <w:tc>
          <w:tcPr>
            <w:tcW w:w="326" w:type="pct"/>
          </w:tcPr>
          <w:p w:rsidR="00F12E82" w:rsidRPr="009F788F" w:rsidRDefault="00F12E82" w:rsidP="00F12E82">
            <w:pPr>
              <w:spacing w:line="240" w:lineRule="auto"/>
              <w:ind w:left="0" w:right="0"/>
              <w:rPr>
                <w:rFonts w:cs="Arial"/>
                <w:b/>
                <w:sz w:val="18"/>
                <w:szCs w:val="18"/>
              </w:rPr>
            </w:pPr>
            <w:r w:rsidRPr="009F788F">
              <w:rPr>
                <w:rFonts w:cs="Arial"/>
                <w:b/>
                <w:sz w:val="18"/>
                <w:szCs w:val="18"/>
              </w:rPr>
              <w:t>M</w:t>
            </w:r>
          </w:p>
        </w:tc>
        <w:tc>
          <w:tcPr>
            <w:tcW w:w="368" w:type="pct"/>
          </w:tcPr>
          <w:p w:rsidR="00F12E82" w:rsidRPr="009F788F" w:rsidRDefault="00F12E82" w:rsidP="00F12E82">
            <w:pPr>
              <w:spacing w:line="240" w:lineRule="auto"/>
              <w:ind w:left="0" w:right="0"/>
              <w:rPr>
                <w:rFonts w:cs="Arial"/>
                <w:b/>
                <w:sz w:val="18"/>
                <w:szCs w:val="18"/>
              </w:rPr>
            </w:pPr>
            <w:r w:rsidRPr="009F788F">
              <w:rPr>
                <w:rFonts w:cs="Arial"/>
                <w:b/>
                <w:sz w:val="18"/>
                <w:szCs w:val="18"/>
              </w:rPr>
              <w:t>DT</w:t>
            </w:r>
          </w:p>
        </w:tc>
        <w:tc>
          <w:tcPr>
            <w:tcW w:w="408" w:type="pct"/>
            <w:vMerge/>
            <w:noWrap/>
            <w:hideMark/>
          </w:tcPr>
          <w:p w:rsidR="00F12E82" w:rsidRPr="009F788F" w:rsidRDefault="00F12E82" w:rsidP="00F12E82">
            <w:pPr>
              <w:spacing w:line="240" w:lineRule="auto"/>
              <w:ind w:left="0" w:right="0"/>
              <w:rPr>
                <w:rFonts w:cs="Arial"/>
                <w:b/>
                <w:sz w:val="18"/>
                <w:szCs w:val="18"/>
              </w:rPr>
            </w:pPr>
          </w:p>
        </w:tc>
        <w:tc>
          <w:tcPr>
            <w:tcW w:w="365" w:type="pct"/>
            <w:vMerge/>
            <w:noWrap/>
            <w:hideMark/>
          </w:tcPr>
          <w:p w:rsidR="00F12E82" w:rsidRPr="009F788F" w:rsidRDefault="00F12E82" w:rsidP="00F12E82">
            <w:pPr>
              <w:spacing w:line="240" w:lineRule="auto"/>
              <w:ind w:left="0" w:right="0"/>
              <w:rPr>
                <w:rFonts w:cs="Arial"/>
                <w:b/>
                <w:sz w:val="18"/>
                <w:szCs w:val="18"/>
              </w:rPr>
            </w:pPr>
          </w:p>
        </w:tc>
        <w:tc>
          <w:tcPr>
            <w:tcW w:w="399" w:type="pct"/>
            <w:vMerge/>
          </w:tcPr>
          <w:p w:rsidR="00F12E82" w:rsidRPr="009F788F" w:rsidRDefault="00F12E82" w:rsidP="00F12E82">
            <w:pPr>
              <w:spacing w:line="240" w:lineRule="auto"/>
              <w:ind w:left="0" w:right="0"/>
              <w:rPr>
                <w:rFonts w:cs="Arial"/>
                <w:b/>
                <w:sz w:val="18"/>
                <w:szCs w:val="18"/>
              </w:rPr>
            </w:pP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1.Estoy-convenc.-q.-este-es-verdadero-prop.-vida.</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3,80</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,755</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3,74</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,893</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-,291</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,771</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0,05</w:t>
            </w:r>
          </w:p>
        </w:tc>
      </w:tr>
      <w:tr w:rsidR="00F12E82" w:rsidRPr="009F788F" w:rsidTr="009F788F">
        <w:trPr>
          <w:trHeight w:val="300"/>
          <w:jc w:val="center"/>
        </w:trPr>
        <w:tc>
          <w:tcPr>
            <w:tcW w:w="2044"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2. Confío-en-q.-puedo-perseguir-este-prop.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4,04</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,673</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3,84</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,735</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-,354</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,723</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0,06</w:t>
            </w:r>
          </w:p>
        </w:tc>
      </w:tr>
      <w:tr w:rsidR="00F12E82" w:rsidRPr="009F788F" w:rsidTr="009F788F">
        <w:trPr>
          <w:trHeight w:val="300"/>
          <w:jc w:val="center"/>
        </w:trPr>
        <w:tc>
          <w:tcPr>
            <w:tcW w:w="2044" w:type="pct"/>
            <w:noWrap/>
          </w:tcPr>
          <w:p w:rsidR="00F12E82" w:rsidRPr="009F788F" w:rsidRDefault="009F788F" w:rsidP="00F12E82">
            <w:pPr>
              <w:spacing w:line="240" w:lineRule="auto"/>
              <w:ind w:left="0" w:right="0"/>
              <w:rPr>
                <w:rFonts w:cs="Arial"/>
                <w:sz w:val="18"/>
                <w:szCs w:val="18"/>
              </w:rPr>
            </w:pPr>
            <w:r>
              <w:rPr>
                <w:rFonts w:cs="Arial"/>
                <w:sz w:val="18"/>
                <w:szCs w:val="18"/>
              </w:rPr>
              <w:t>3.</w:t>
            </w:r>
            <w:r w:rsidR="00F12E82" w:rsidRPr="009F788F">
              <w:rPr>
                <w:rFonts w:cs="Arial"/>
                <w:sz w:val="18"/>
                <w:szCs w:val="18"/>
              </w:rPr>
              <w:t>Tengo-motivación-necesaria-para-cumplir- prop.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4,11</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,808</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3,84</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,779</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-,871</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,384</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0,16</w:t>
            </w:r>
          </w:p>
        </w:tc>
      </w:tr>
      <w:tr w:rsidR="00F12E82" w:rsidRPr="009F788F" w:rsidTr="009F788F">
        <w:trPr>
          <w:trHeight w:val="300"/>
          <w:jc w:val="center"/>
        </w:trPr>
        <w:tc>
          <w:tcPr>
            <w:tcW w:w="2044" w:type="pct"/>
            <w:noWrap/>
          </w:tcPr>
          <w:p w:rsidR="00F12E82" w:rsidRPr="009F788F" w:rsidRDefault="009D45C0" w:rsidP="00F12E82">
            <w:pPr>
              <w:spacing w:line="240" w:lineRule="auto"/>
              <w:ind w:left="0" w:right="0"/>
              <w:rPr>
                <w:rFonts w:cs="Arial"/>
                <w:sz w:val="18"/>
                <w:szCs w:val="18"/>
              </w:rPr>
            </w:pPr>
            <w:r w:rsidRPr="009F788F">
              <w:rPr>
                <w:rFonts w:cs="Arial"/>
                <w:sz w:val="18"/>
                <w:szCs w:val="18"/>
              </w:rPr>
              <w:t>4.</w:t>
            </w:r>
            <w:r w:rsidR="00F12E82" w:rsidRPr="009F788F">
              <w:rPr>
                <w:rFonts w:cs="Arial"/>
                <w:sz w:val="18"/>
                <w:szCs w:val="18"/>
              </w:rPr>
              <w:t>Tengo-capacidad/conocimiento-necesarios-para-cumplir-prop.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3,62</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,730</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3,58</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,720</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-,237</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,813</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0,04</w:t>
            </w:r>
          </w:p>
        </w:tc>
      </w:tr>
      <w:tr w:rsidR="00F12E82" w:rsidRPr="009F788F" w:rsidTr="009F788F">
        <w:trPr>
          <w:trHeight w:val="300"/>
          <w:jc w:val="center"/>
        </w:trPr>
        <w:tc>
          <w:tcPr>
            <w:tcW w:w="2044" w:type="pct"/>
            <w:noWrap/>
          </w:tcPr>
          <w:p w:rsidR="00F12E82" w:rsidRPr="009F788F" w:rsidRDefault="00970AEA" w:rsidP="00F12E82">
            <w:pPr>
              <w:spacing w:line="240" w:lineRule="auto"/>
              <w:ind w:left="0" w:right="0"/>
              <w:rPr>
                <w:rFonts w:cs="Arial"/>
                <w:sz w:val="18"/>
                <w:szCs w:val="18"/>
              </w:rPr>
            </w:pPr>
            <w:r w:rsidRPr="009F788F">
              <w:rPr>
                <w:rFonts w:cs="Arial"/>
                <w:sz w:val="18"/>
                <w:szCs w:val="18"/>
              </w:rPr>
              <w:t>5.</w:t>
            </w:r>
            <w:r w:rsidR="00F12E82" w:rsidRPr="009F788F">
              <w:rPr>
                <w:rFonts w:cs="Arial"/>
                <w:sz w:val="18"/>
                <w:szCs w:val="18"/>
              </w:rPr>
              <w:t>T</w:t>
            </w:r>
            <w:r w:rsidR="00F12E82" w:rsidRPr="009F788F">
              <w:rPr>
                <w:rFonts w:cs="Arial"/>
                <w:spacing w:val="-1"/>
                <w:sz w:val="18"/>
                <w:szCs w:val="18"/>
              </w:rPr>
              <w:t>e</w:t>
            </w:r>
            <w:r w:rsidR="00F12E82" w:rsidRPr="009F788F">
              <w:rPr>
                <w:rFonts w:cs="Arial"/>
                <w:sz w:val="18"/>
                <w:szCs w:val="18"/>
              </w:rPr>
              <w:t>n</w:t>
            </w:r>
            <w:r w:rsidR="00F12E82" w:rsidRPr="009F788F">
              <w:rPr>
                <w:rFonts w:cs="Arial"/>
                <w:spacing w:val="-3"/>
                <w:sz w:val="18"/>
                <w:szCs w:val="18"/>
              </w:rPr>
              <w:t>d</w:t>
            </w:r>
            <w:r w:rsidR="00F12E82" w:rsidRPr="009F788F">
              <w:rPr>
                <w:rFonts w:cs="Arial"/>
                <w:spacing w:val="1"/>
                <w:sz w:val="18"/>
                <w:szCs w:val="18"/>
              </w:rPr>
              <w:t>r</w:t>
            </w:r>
            <w:r w:rsidR="00F12E82" w:rsidRPr="009F788F">
              <w:rPr>
                <w:rFonts w:cs="Arial"/>
                <w:sz w:val="18"/>
                <w:szCs w:val="18"/>
              </w:rPr>
              <w:t>é-op</w:t>
            </w:r>
            <w:r w:rsidR="00F12E82" w:rsidRPr="009F788F">
              <w:rPr>
                <w:rFonts w:cs="Arial"/>
                <w:spacing w:val="-3"/>
                <w:sz w:val="18"/>
                <w:szCs w:val="18"/>
              </w:rPr>
              <w:t>o</w:t>
            </w:r>
            <w:r w:rsidR="00F12E82" w:rsidRPr="009F788F">
              <w:rPr>
                <w:rFonts w:cs="Arial"/>
                <w:spacing w:val="1"/>
                <w:sz w:val="18"/>
                <w:szCs w:val="18"/>
              </w:rPr>
              <w:t>rt</w:t>
            </w:r>
            <w:r w:rsidR="00F12E82" w:rsidRPr="009F788F">
              <w:rPr>
                <w:rFonts w:cs="Arial"/>
                <w:sz w:val="18"/>
                <w:szCs w:val="18"/>
              </w:rPr>
              <w:t>u</w:t>
            </w:r>
            <w:r w:rsidR="00F12E82" w:rsidRPr="009F788F">
              <w:rPr>
                <w:rFonts w:cs="Arial"/>
                <w:spacing w:val="-1"/>
                <w:sz w:val="18"/>
                <w:szCs w:val="18"/>
              </w:rPr>
              <w:t>ni</w:t>
            </w:r>
            <w:r w:rsidR="00F12E82" w:rsidRPr="009F788F">
              <w:rPr>
                <w:rFonts w:cs="Arial"/>
                <w:sz w:val="18"/>
                <w:szCs w:val="18"/>
              </w:rPr>
              <w:t>d</w:t>
            </w:r>
            <w:r w:rsidR="00F12E82" w:rsidRPr="009F788F">
              <w:rPr>
                <w:rFonts w:cs="Arial"/>
                <w:spacing w:val="-1"/>
                <w:sz w:val="18"/>
                <w:szCs w:val="18"/>
              </w:rPr>
              <w:t>a</w:t>
            </w:r>
            <w:r w:rsidR="00F12E82" w:rsidRPr="009F788F">
              <w:rPr>
                <w:rFonts w:cs="Arial"/>
                <w:spacing w:val="-3"/>
                <w:sz w:val="18"/>
                <w:szCs w:val="18"/>
              </w:rPr>
              <w:t>d</w:t>
            </w:r>
            <w:r w:rsidR="00F12E82" w:rsidRPr="009F788F">
              <w:rPr>
                <w:rFonts w:cs="Arial"/>
                <w:sz w:val="18"/>
                <w:szCs w:val="18"/>
              </w:rPr>
              <w:t>es-de-a</w:t>
            </w:r>
            <w:r w:rsidR="00F12E82" w:rsidRPr="009F788F">
              <w:rPr>
                <w:rFonts w:cs="Arial"/>
                <w:spacing w:val="-3"/>
                <w:sz w:val="18"/>
                <w:szCs w:val="18"/>
              </w:rPr>
              <w:t>c</w:t>
            </w:r>
            <w:r w:rsidR="00F12E82" w:rsidRPr="009F788F">
              <w:rPr>
                <w:rFonts w:cs="Arial"/>
                <w:spacing w:val="1"/>
                <w:sz w:val="18"/>
                <w:szCs w:val="18"/>
              </w:rPr>
              <w:t>t</w:t>
            </w:r>
            <w:r w:rsidR="00F12E82" w:rsidRPr="009F788F">
              <w:rPr>
                <w:rFonts w:cs="Arial"/>
                <w:sz w:val="18"/>
                <w:szCs w:val="18"/>
              </w:rPr>
              <w:t>u</w:t>
            </w:r>
            <w:r w:rsidR="00F12E82" w:rsidRPr="009F788F">
              <w:rPr>
                <w:rFonts w:cs="Arial"/>
                <w:spacing w:val="-1"/>
                <w:sz w:val="18"/>
                <w:szCs w:val="18"/>
              </w:rPr>
              <w:t>a</w:t>
            </w:r>
            <w:r w:rsidR="00F12E82" w:rsidRPr="009F788F">
              <w:rPr>
                <w:rFonts w:cs="Arial"/>
                <w:sz w:val="18"/>
                <w:szCs w:val="18"/>
              </w:rPr>
              <w:t>r-p</w:t>
            </w:r>
            <w:r w:rsidR="00F12E82" w:rsidRPr="009F788F">
              <w:rPr>
                <w:rFonts w:cs="Arial"/>
                <w:spacing w:val="-1"/>
                <w:sz w:val="18"/>
                <w:szCs w:val="18"/>
              </w:rPr>
              <w:t>a</w:t>
            </w:r>
            <w:r w:rsidR="00F12E82" w:rsidRPr="009F788F">
              <w:rPr>
                <w:rFonts w:cs="Arial"/>
                <w:spacing w:val="1"/>
                <w:sz w:val="18"/>
                <w:szCs w:val="18"/>
              </w:rPr>
              <w:t>r</w:t>
            </w:r>
            <w:r w:rsidR="00F12E82" w:rsidRPr="009F788F">
              <w:rPr>
                <w:rFonts w:cs="Arial"/>
                <w:sz w:val="18"/>
                <w:szCs w:val="18"/>
              </w:rPr>
              <w:t>a-c</w:t>
            </w:r>
            <w:r w:rsidR="00F12E82" w:rsidRPr="009F788F">
              <w:rPr>
                <w:rFonts w:cs="Arial"/>
                <w:spacing w:val="-2"/>
                <w:sz w:val="18"/>
                <w:szCs w:val="18"/>
              </w:rPr>
              <w:t>u</w:t>
            </w:r>
            <w:r w:rsidR="00F12E82" w:rsidRPr="009F788F">
              <w:rPr>
                <w:rFonts w:cs="Arial"/>
                <w:spacing w:val="1"/>
                <w:sz w:val="18"/>
                <w:szCs w:val="18"/>
              </w:rPr>
              <w:t>m</w:t>
            </w:r>
            <w:r w:rsidR="00F12E82" w:rsidRPr="009F788F">
              <w:rPr>
                <w:rFonts w:cs="Arial"/>
                <w:sz w:val="18"/>
                <w:szCs w:val="18"/>
              </w:rPr>
              <w:t>p</w:t>
            </w:r>
            <w:r w:rsidR="00F12E82" w:rsidRPr="009F788F">
              <w:rPr>
                <w:rFonts w:cs="Arial"/>
                <w:spacing w:val="-1"/>
                <w:sz w:val="18"/>
                <w:szCs w:val="18"/>
              </w:rPr>
              <w:t>li</w:t>
            </w:r>
            <w:r w:rsidR="00F12E82" w:rsidRPr="009F788F">
              <w:rPr>
                <w:rFonts w:cs="Arial"/>
                <w:sz w:val="18"/>
                <w:szCs w:val="18"/>
              </w:rPr>
              <w:t>r</w:t>
            </w:r>
            <w:r w:rsidR="00F12E82" w:rsidRPr="009F788F">
              <w:rPr>
                <w:rFonts w:cs="Arial"/>
                <w:spacing w:val="2"/>
                <w:sz w:val="18"/>
                <w:szCs w:val="18"/>
              </w:rPr>
              <w:t>-</w:t>
            </w:r>
            <w:r w:rsidR="00F12E82" w:rsidRPr="009F788F">
              <w:rPr>
                <w:rFonts w:cs="Arial"/>
                <w:spacing w:val="-2"/>
                <w:sz w:val="18"/>
                <w:szCs w:val="18"/>
              </w:rPr>
              <w:t>p</w:t>
            </w:r>
            <w:r w:rsidR="00F12E82" w:rsidRPr="009F788F">
              <w:rPr>
                <w:rFonts w:cs="Arial"/>
                <w:spacing w:val="1"/>
                <w:sz w:val="18"/>
                <w:szCs w:val="18"/>
              </w:rPr>
              <w:t>r</w:t>
            </w:r>
            <w:r w:rsidR="00F12E82" w:rsidRPr="009F788F">
              <w:rPr>
                <w:rFonts w:cs="Arial"/>
                <w:sz w:val="18"/>
                <w:szCs w:val="18"/>
              </w:rPr>
              <w:t>o</w:t>
            </w:r>
            <w:r w:rsidR="00F12E82" w:rsidRPr="009F788F">
              <w:rPr>
                <w:rFonts w:cs="Arial"/>
                <w:spacing w:val="-1"/>
                <w:sz w:val="18"/>
                <w:szCs w:val="18"/>
              </w:rPr>
              <w:t>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3,62</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,740</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3,58</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,765</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-,778</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,437</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0,14</w:t>
            </w:r>
          </w:p>
        </w:tc>
      </w:tr>
      <w:tr w:rsidR="00F12E82" w:rsidRPr="009F788F" w:rsidTr="009F788F">
        <w:trPr>
          <w:trHeight w:val="300"/>
          <w:jc w:val="center"/>
        </w:trPr>
        <w:tc>
          <w:tcPr>
            <w:tcW w:w="2044"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6.</w:t>
            </w:r>
            <w:r w:rsidRPr="009F788F">
              <w:rPr>
                <w:rFonts w:cs="Arial"/>
                <w:spacing w:val="-2"/>
                <w:sz w:val="18"/>
                <w:szCs w:val="18"/>
              </w:rPr>
              <w:t xml:space="preserve"> </w:t>
            </w:r>
            <w:r w:rsidRPr="009F788F">
              <w:rPr>
                <w:rFonts w:cs="Arial"/>
                <w:spacing w:val="-1"/>
                <w:sz w:val="18"/>
                <w:szCs w:val="18"/>
              </w:rPr>
              <w:t>E</w:t>
            </w:r>
            <w:r w:rsidRPr="009F788F">
              <w:rPr>
                <w:rFonts w:cs="Arial"/>
                <w:sz w:val="18"/>
                <w:szCs w:val="18"/>
              </w:rPr>
              <w:t>s</w:t>
            </w:r>
            <w:r w:rsidRPr="009F788F">
              <w:rPr>
                <w:rFonts w:cs="Arial"/>
                <w:spacing w:val="1"/>
                <w:sz w:val="18"/>
                <w:szCs w:val="18"/>
              </w:rPr>
              <w:t>t</w:t>
            </w:r>
            <w:r w:rsidRPr="009F788F">
              <w:rPr>
                <w:rFonts w:cs="Arial"/>
                <w:sz w:val="18"/>
                <w:szCs w:val="18"/>
              </w:rPr>
              <w:t>e-prop.-</w:t>
            </w:r>
            <w:r w:rsidRPr="009F788F">
              <w:rPr>
                <w:rFonts w:cs="Arial"/>
                <w:spacing w:val="-2"/>
                <w:sz w:val="18"/>
                <w:szCs w:val="18"/>
              </w:rPr>
              <w:t>b</w:t>
            </w:r>
            <w:r w:rsidRPr="009F788F">
              <w:rPr>
                <w:rFonts w:cs="Arial"/>
                <w:sz w:val="18"/>
                <w:szCs w:val="18"/>
              </w:rPr>
              <w:t>e</w:t>
            </w:r>
            <w:r w:rsidRPr="009F788F">
              <w:rPr>
                <w:rFonts w:cs="Arial"/>
                <w:spacing w:val="-1"/>
                <w:sz w:val="18"/>
                <w:szCs w:val="18"/>
              </w:rPr>
              <w:t>n</w:t>
            </w:r>
            <w:r w:rsidRPr="009F788F">
              <w:rPr>
                <w:rFonts w:cs="Arial"/>
                <w:sz w:val="18"/>
                <w:szCs w:val="18"/>
              </w:rPr>
              <w:t>efic</w:t>
            </w:r>
            <w:r w:rsidRPr="009F788F">
              <w:rPr>
                <w:rFonts w:cs="Arial"/>
                <w:spacing w:val="-1"/>
                <w:sz w:val="18"/>
                <w:szCs w:val="18"/>
              </w:rPr>
              <w:t>i</w:t>
            </w:r>
            <w:r w:rsidRPr="009F788F">
              <w:rPr>
                <w:rFonts w:cs="Arial"/>
                <w:sz w:val="18"/>
                <w:szCs w:val="18"/>
              </w:rPr>
              <w:t>ará.</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4,22</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,721</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3,71</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,864</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-1,436</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,151</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0,26</w:t>
            </w:r>
          </w:p>
        </w:tc>
      </w:tr>
      <w:tr w:rsidR="00F12E82" w:rsidRPr="009F788F" w:rsidTr="009F788F">
        <w:trPr>
          <w:trHeight w:val="300"/>
          <w:jc w:val="center"/>
        </w:trPr>
        <w:tc>
          <w:tcPr>
            <w:tcW w:w="2044"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7.</w:t>
            </w:r>
            <w:r w:rsidRPr="009F788F">
              <w:rPr>
                <w:rFonts w:cs="Arial"/>
                <w:spacing w:val="-3"/>
                <w:sz w:val="18"/>
                <w:szCs w:val="18"/>
              </w:rPr>
              <w:t xml:space="preserve"> </w:t>
            </w:r>
            <w:r w:rsidRPr="009F788F">
              <w:rPr>
                <w:rFonts w:cs="Arial"/>
                <w:spacing w:val="-1"/>
                <w:sz w:val="18"/>
                <w:szCs w:val="18"/>
              </w:rPr>
              <w:t>E</w:t>
            </w:r>
            <w:r w:rsidRPr="009F788F">
              <w:rPr>
                <w:rFonts w:cs="Arial"/>
                <w:spacing w:val="-2"/>
                <w:sz w:val="18"/>
                <w:szCs w:val="18"/>
              </w:rPr>
              <w:t>s</w:t>
            </w:r>
            <w:r w:rsidRPr="009F788F">
              <w:rPr>
                <w:rFonts w:cs="Arial"/>
                <w:spacing w:val="1"/>
                <w:sz w:val="18"/>
                <w:szCs w:val="18"/>
              </w:rPr>
              <w:t>t</w:t>
            </w:r>
            <w:r w:rsidRPr="009F788F">
              <w:rPr>
                <w:rFonts w:cs="Arial"/>
                <w:sz w:val="18"/>
                <w:szCs w:val="18"/>
              </w:rPr>
              <w:t>e-</w:t>
            </w:r>
            <w:r w:rsidRPr="009F788F">
              <w:rPr>
                <w:rFonts w:cs="Arial"/>
                <w:spacing w:val="-2"/>
                <w:sz w:val="18"/>
                <w:szCs w:val="18"/>
              </w:rPr>
              <w:t>p</w:t>
            </w:r>
            <w:r w:rsidRPr="009F788F">
              <w:rPr>
                <w:rFonts w:cs="Arial"/>
                <w:spacing w:val="1"/>
                <w:sz w:val="18"/>
                <w:szCs w:val="18"/>
              </w:rPr>
              <w:t>r</w:t>
            </w:r>
            <w:r w:rsidRPr="009F788F">
              <w:rPr>
                <w:rFonts w:cs="Arial"/>
                <w:sz w:val="18"/>
                <w:szCs w:val="18"/>
              </w:rPr>
              <w:t>o</w:t>
            </w:r>
            <w:r w:rsidRPr="009F788F">
              <w:rPr>
                <w:rFonts w:cs="Arial"/>
                <w:spacing w:val="-1"/>
                <w:sz w:val="18"/>
                <w:szCs w:val="18"/>
              </w:rPr>
              <w:t>p.-</w:t>
            </w:r>
            <w:r w:rsidRPr="009F788F">
              <w:rPr>
                <w:rFonts w:cs="Arial"/>
                <w:sz w:val="18"/>
                <w:szCs w:val="18"/>
              </w:rPr>
              <w:t>b</w:t>
            </w:r>
            <w:r w:rsidRPr="009F788F">
              <w:rPr>
                <w:rFonts w:cs="Arial"/>
                <w:spacing w:val="-1"/>
                <w:sz w:val="18"/>
                <w:szCs w:val="18"/>
              </w:rPr>
              <w:t>e</w:t>
            </w:r>
            <w:r w:rsidRPr="009F788F">
              <w:rPr>
                <w:rFonts w:cs="Arial"/>
                <w:sz w:val="18"/>
                <w:szCs w:val="18"/>
              </w:rPr>
              <w:t>n</w:t>
            </w:r>
            <w:r w:rsidRPr="009F788F">
              <w:rPr>
                <w:rFonts w:cs="Arial"/>
                <w:spacing w:val="-3"/>
                <w:sz w:val="18"/>
                <w:szCs w:val="18"/>
              </w:rPr>
              <w:t>e</w:t>
            </w:r>
            <w:r w:rsidRPr="009F788F">
              <w:rPr>
                <w:rFonts w:cs="Arial"/>
                <w:spacing w:val="1"/>
                <w:sz w:val="18"/>
                <w:szCs w:val="18"/>
              </w:rPr>
              <w:t>f</w:t>
            </w:r>
            <w:r w:rsidRPr="009F788F">
              <w:rPr>
                <w:rFonts w:cs="Arial"/>
                <w:spacing w:val="-1"/>
                <w:sz w:val="18"/>
                <w:szCs w:val="18"/>
              </w:rPr>
              <w:t>i</w:t>
            </w:r>
            <w:r w:rsidRPr="009F788F">
              <w:rPr>
                <w:rFonts w:cs="Arial"/>
                <w:sz w:val="18"/>
                <w:szCs w:val="18"/>
              </w:rPr>
              <w:t>c</w:t>
            </w:r>
            <w:r w:rsidRPr="009F788F">
              <w:rPr>
                <w:rFonts w:cs="Arial"/>
                <w:spacing w:val="-1"/>
                <w:sz w:val="18"/>
                <w:szCs w:val="18"/>
              </w:rPr>
              <w:t>i</w:t>
            </w:r>
            <w:r w:rsidRPr="009F788F">
              <w:rPr>
                <w:rFonts w:cs="Arial"/>
                <w:sz w:val="18"/>
                <w:szCs w:val="18"/>
              </w:rPr>
              <w:t>ará</w:t>
            </w:r>
            <w:r w:rsidRPr="009F788F">
              <w:rPr>
                <w:rFonts w:cs="Arial"/>
                <w:spacing w:val="1"/>
                <w:sz w:val="18"/>
                <w:szCs w:val="18"/>
              </w:rPr>
              <w:t>-</w:t>
            </w:r>
            <w:r w:rsidRPr="009F788F">
              <w:rPr>
                <w:rFonts w:cs="Arial"/>
                <w:sz w:val="18"/>
                <w:szCs w:val="18"/>
              </w:rPr>
              <w:t>a</w:t>
            </w:r>
            <w:r w:rsidRPr="009F788F">
              <w:rPr>
                <w:rFonts w:cs="Arial"/>
                <w:spacing w:val="-2"/>
                <w:sz w:val="18"/>
                <w:szCs w:val="18"/>
              </w:rPr>
              <w:t>-</w:t>
            </w:r>
            <w:r w:rsidRPr="009F788F">
              <w:rPr>
                <w:rFonts w:cs="Arial"/>
                <w:spacing w:val="1"/>
                <w:sz w:val="18"/>
                <w:szCs w:val="18"/>
              </w:rPr>
              <w:t>f</w:t>
            </w:r>
            <w:r w:rsidRPr="009F788F">
              <w:rPr>
                <w:rFonts w:cs="Arial"/>
                <w:sz w:val="18"/>
                <w:szCs w:val="18"/>
              </w:rPr>
              <w:t>ami</w:t>
            </w:r>
            <w:r w:rsidRPr="009F788F">
              <w:rPr>
                <w:rFonts w:cs="Arial"/>
                <w:spacing w:val="-2"/>
                <w:sz w:val="18"/>
                <w:szCs w:val="18"/>
              </w:rPr>
              <w:t>l</w:t>
            </w:r>
            <w:r w:rsidRPr="009F788F">
              <w:rPr>
                <w:rFonts w:cs="Arial"/>
                <w:spacing w:val="-1"/>
                <w:sz w:val="18"/>
                <w:szCs w:val="18"/>
              </w:rPr>
              <w:t>i</w:t>
            </w:r>
            <w:r w:rsidRPr="009F788F">
              <w:rPr>
                <w:rFonts w:cs="Arial"/>
                <w:sz w:val="18"/>
                <w:szCs w:val="18"/>
              </w:rPr>
              <w:t>a-</w:t>
            </w:r>
            <w:r w:rsidRPr="009F788F">
              <w:rPr>
                <w:rFonts w:cs="Arial"/>
                <w:spacing w:val="-3"/>
                <w:sz w:val="18"/>
                <w:szCs w:val="18"/>
              </w:rPr>
              <w:t>a</w:t>
            </w:r>
            <w:r w:rsidRPr="009F788F">
              <w:rPr>
                <w:rFonts w:cs="Arial"/>
                <w:spacing w:val="1"/>
                <w:sz w:val="18"/>
                <w:szCs w:val="18"/>
              </w:rPr>
              <w:t>m</w:t>
            </w:r>
            <w:r w:rsidRPr="009F788F">
              <w:rPr>
                <w:rFonts w:cs="Arial"/>
                <w:spacing w:val="-1"/>
                <w:sz w:val="18"/>
                <w:szCs w:val="18"/>
              </w:rPr>
              <w:t>i</w:t>
            </w:r>
            <w:r w:rsidRPr="009F788F">
              <w:rPr>
                <w:rFonts w:cs="Arial"/>
                <w:sz w:val="18"/>
                <w:szCs w:val="18"/>
              </w:rPr>
              <w:t>g</w:t>
            </w:r>
            <w:r w:rsidRPr="009F788F">
              <w:rPr>
                <w:rFonts w:cs="Arial"/>
                <w:spacing w:val="-1"/>
                <w:sz w:val="18"/>
                <w:szCs w:val="18"/>
              </w:rPr>
              <w:t>o</w:t>
            </w:r>
            <w:r w:rsidRPr="009F788F">
              <w:rPr>
                <w:rFonts w:cs="Arial"/>
                <w:sz w:val="18"/>
                <w:szCs w:val="18"/>
              </w:rPr>
              <w:t>s.</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3,73</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1,021</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3,26</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1,182</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-1,402</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,161</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0,25</w:t>
            </w:r>
          </w:p>
        </w:tc>
      </w:tr>
      <w:tr w:rsidR="00F12E82" w:rsidRPr="009F788F" w:rsidTr="009F788F">
        <w:trPr>
          <w:trHeight w:val="300"/>
          <w:jc w:val="center"/>
        </w:trPr>
        <w:tc>
          <w:tcPr>
            <w:tcW w:w="2044" w:type="pct"/>
            <w:noWrap/>
          </w:tcPr>
          <w:p w:rsidR="00F12E82" w:rsidRPr="009F788F" w:rsidRDefault="00F12E82" w:rsidP="00970AEA">
            <w:pPr>
              <w:spacing w:line="240" w:lineRule="auto"/>
              <w:ind w:left="0" w:right="0"/>
              <w:rPr>
                <w:rFonts w:cs="Arial"/>
                <w:sz w:val="18"/>
                <w:szCs w:val="18"/>
              </w:rPr>
            </w:pPr>
            <w:r w:rsidRPr="009F788F">
              <w:rPr>
                <w:rFonts w:cs="Arial"/>
                <w:sz w:val="18"/>
                <w:szCs w:val="18"/>
              </w:rPr>
              <w:t>8.</w:t>
            </w:r>
            <w:r w:rsidRPr="009F788F">
              <w:rPr>
                <w:rFonts w:cs="Arial"/>
                <w:spacing w:val="-1"/>
                <w:sz w:val="18"/>
                <w:szCs w:val="18"/>
              </w:rPr>
              <w:t>E</w:t>
            </w:r>
            <w:r w:rsidRPr="009F788F">
              <w:rPr>
                <w:rFonts w:cs="Arial"/>
                <w:spacing w:val="-2"/>
                <w:sz w:val="18"/>
                <w:szCs w:val="18"/>
              </w:rPr>
              <w:t>s</w:t>
            </w:r>
            <w:r w:rsidRPr="009F788F">
              <w:rPr>
                <w:rFonts w:cs="Arial"/>
                <w:spacing w:val="1"/>
                <w:sz w:val="18"/>
                <w:szCs w:val="18"/>
              </w:rPr>
              <w:t>t</w:t>
            </w:r>
            <w:r w:rsidRPr="009F788F">
              <w:rPr>
                <w:rFonts w:cs="Arial"/>
                <w:sz w:val="18"/>
                <w:szCs w:val="18"/>
              </w:rPr>
              <w:t>e-</w:t>
            </w:r>
            <w:r w:rsidRPr="009F788F">
              <w:rPr>
                <w:rFonts w:cs="Arial"/>
                <w:spacing w:val="-2"/>
                <w:sz w:val="18"/>
                <w:szCs w:val="18"/>
              </w:rPr>
              <w:t>p</w:t>
            </w:r>
            <w:r w:rsidRPr="009F788F">
              <w:rPr>
                <w:rFonts w:cs="Arial"/>
                <w:spacing w:val="1"/>
                <w:sz w:val="18"/>
                <w:szCs w:val="18"/>
              </w:rPr>
              <w:t>r</w:t>
            </w:r>
            <w:r w:rsidRPr="009F788F">
              <w:rPr>
                <w:rFonts w:cs="Arial"/>
                <w:sz w:val="18"/>
                <w:szCs w:val="18"/>
              </w:rPr>
              <w:t>o</w:t>
            </w:r>
            <w:r w:rsidRPr="009F788F">
              <w:rPr>
                <w:rFonts w:cs="Arial"/>
                <w:spacing w:val="-1"/>
                <w:sz w:val="18"/>
                <w:szCs w:val="18"/>
              </w:rPr>
              <w:t>p</w:t>
            </w:r>
            <w:r w:rsidRPr="009F788F">
              <w:rPr>
                <w:rFonts w:cs="Arial"/>
                <w:sz w:val="18"/>
                <w:szCs w:val="18"/>
              </w:rPr>
              <w:t>.-b</w:t>
            </w:r>
            <w:r w:rsidRPr="009F788F">
              <w:rPr>
                <w:rFonts w:cs="Arial"/>
                <w:spacing w:val="-1"/>
                <w:sz w:val="18"/>
                <w:szCs w:val="18"/>
              </w:rPr>
              <w:t>e</w:t>
            </w:r>
            <w:r w:rsidRPr="009F788F">
              <w:rPr>
                <w:rFonts w:cs="Arial"/>
                <w:sz w:val="18"/>
                <w:szCs w:val="18"/>
              </w:rPr>
              <w:t>n</w:t>
            </w:r>
            <w:r w:rsidRPr="009F788F">
              <w:rPr>
                <w:rFonts w:cs="Arial"/>
                <w:spacing w:val="-3"/>
                <w:sz w:val="18"/>
                <w:szCs w:val="18"/>
              </w:rPr>
              <w:t>e</w:t>
            </w:r>
            <w:r w:rsidRPr="009F788F">
              <w:rPr>
                <w:rFonts w:cs="Arial"/>
                <w:spacing w:val="1"/>
                <w:sz w:val="18"/>
                <w:szCs w:val="18"/>
              </w:rPr>
              <w:t>f</w:t>
            </w:r>
            <w:r w:rsidRPr="009F788F">
              <w:rPr>
                <w:rFonts w:cs="Arial"/>
                <w:spacing w:val="-1"/>
                <w:sz w:val="18"/>
                <w:szCs w:val="18"/>
              </w:rPr>
              <w:t>i</w:t>
            </w:r>
            <w:r w:rsidRPr="009F788F">
              <w:rPr>
                <w:rFonts w:cs="Arial"/>
                <w:sz w:val="18"/>
                <w:szCs w:val="18"/>
              </w:rPr>
              <w:t>c</w:t>
            </w:r>
            <w:r w:rsidRPr="009F788F">
              <w:rPr>
                <w:rFonts w:cs="Arial"/>
                <w:spacing w:val="-1"/>
                <w:sz w:val="18"/>
                <w:szCs w:val="18"/>
              </w:rPr>
              <w:t>i</w:t>
            </w:r>
            <w:r w:rsidRPr="009F788F">
              <w:rPr>
                <w:rFonts w:cs="Arial"/>
                <w:sz w:val="18"/>
                <w:szCs w:val="18"/>
              </w:rPr>
              <w:t>ará-ot</w:t>
            </w:r>
            <w:r w:rsidRPr="009F788F">
              <w:rPr>
                <w:rFonts w:cs="Arial"/>
                <w:spacing w:val="1"/>
                <w:sz w:val="18"/>
                <w:szCs w:val="18"/>
              </w:rPr>
              <w:t>r</w:t>
            </w:r>
            <w:r w:rsidRPr="009F788F">
              <w:rPr>
                <w:rFonts w:cs="Arial"/>
                <w:sz w:val="18"/>
                <w:szCs w:val="18"/>
              </w:rPr>
              <w:t>as-p</w:t>
            </w:r>
            <w:r w:rsidRPr="009F788F">
              <w:rPr>
                <w:rFonts w:cs="Arial"/>
                <w:spacing w:val="-1"/>
                <w:sz w:val="18"/>
                <w:szCs w:val="18"/>
              </w:rPr>
              <w:t>e</w:t>
            </w:r>
            <w:r w:rsidRPr="009F788F">
              <w:rPr>
                <w:rFonts w:cs="Arial"/>
                <w:spacing w:val="1"/>
                <w:sz w:val="18"/>
                <w:szCs w:val="18"/>
              </w:rPr>
              <w:t>r</w:t>
            </w:r>
            <w:r w:rsidRPr="009F788F">
              <w:rPr>
                <w:rFonts w:cs="Arial"/>
                <w:sz w:val="18"/>
                <w:szCs w:val="18"/>
              </w:rPr>
              <w:t>so</w:t>
            </w:r>
            <w:r w:rsidRPr="009F788F">
              <w:rPr>
                <w:rFonts w:cs="Arial"/>
                <w:spacing w:val="-1"/>
                <w:sz w:val="18"/>
                <w:szCs w:val="18"/>
              </w:rPr>
              <w:t>n</w:t>
            </w:r>
            <w:r w:rsidRPr="009F788F">
              <w:rPr>
                <w:rFonts w:cs="Arial"/>
                <w:spacing w:val="-3"/>
                <w:sz w:val="18"/>
                <w:szCs w:val="18"/>
              </w:rPr>
              <w:t>a</w:t>
            </w:r>
            <w:r w:rsidRPr="009F788F">
              <w:rPr>
                <w:rFonts w:cs="Arial"/>
                <w:sz w:val="18"/>
                <w:szCs w:val="18"/>
              </w:rPr>
              <w:t>s-q.-no-</w:t>
            </w:r>
            <w:r w:rsidRPr="009F788F">
              <w:rPr>
                <w:rFonts w:cs="Arial"/>
                <w:spacing w:val="-2"/>
                <w:sz w:val="18"/>
                <w:szCs w:val="18"/>
              </w:rPr>
              <w:t>c</w:t>
            </w:r>
            <w:r w:rsidRPr="009F788F">
              <w:rPr>
                <w:rFonts w:cs="Arial"/>
                <w:sz w:val="18"/>
                <w:szCs w:val="18"/>
              </w:rPr>
              <w:t>o</w:t>
            </w:r>
            <w:r w:rsidRPr="009F788F">
              <w:rPr>
                <w:rFonts w:cs="Arial"/>
                <w:spacing w:val="-1"/>
                <w:sz w:val="18"/>
                <w:szCs w:val="18"/>
              </w:rPr>
              <w:t>n</w:t>
            </w:r>
            <w:r w:rsidRPr="009F788F">
              <w:rPr>
                <w:rFonts w:cs="Arial"/>
                <w:spacing w:val="2"/>
                <w:sz w:val="18"/>
                <w:szCs w:val="18"/>
              </w:rPr>
              <w:t>o</w:t>
            </w:r>
            <w:r w:rsidRPr="009F788F">
              <w:rPr>
                <w:rFonts w:cs="Arial"/>
                <w:spacing w:val="-5"/>
                <w:sz w:val="18"/>
                <w:szCs w:val="18"/>
              </w:rPr>
              <w:t>z</w:t>
            </w:r>
            <w:r w:rsidRPr="009F788F">
              <w:rPr>
                <w:rFonts w:cs="Arial"/>
                <w:sz w:val="18"/>
                <w:szCs w:val="18"/>
              </w:rPr>
              <w:t>co-p</w:t>
            </w:r>
            <w:r w:rsidRPr="009F788F">
              <w:rPr>
                <w:rFonts w:cs="Arial"/>
                <w:spacing w:val="-1"/>
                <w:sz w:val="18"/>
                <w:szCs w:val="18"/>
              </w:rPr>
              <w:t>e</w:t>
            </w:r>
            <w:r w:rsidRPr="009F788F">
              <w:rPr>
                <w:rFonts w:cs="Arial"/>
                <w:spacing w:val="1"/>
                <w:sz w:val="18"/>
                <w:szCs w:val="18"/>
              </w:rPr>
              <w:t>r</w:t>
            </w:r>
            <w:r w:rsidRPr="009F788F">
              <w:rPr>
                <w:rFonts w:cs="Arial"/>
                <w:sz w:val="18"/>
                <w:szCs w:val="18"/>
              </w:rPr>
              <w:t>so</w:t>
            </w:r>
            <w:r w:rsidRPr="009F788F">
              <w:rPr>
                <w:rFonts w:cs="Arial"/>
                <w:spacing w:val="-1"/>
                <w:sz w:val="18"/>
                <w:szCs w:val="18"/>
              </w:rPr>
              <w:t>n</w:t>
            </w:r>
            <w:r w:rsidRPr="009F788F">
              <w:rPr>
                <w:rFonts w:cs="Arial"/>
                <w:sz w:val="18"/>
                <w:szCs w:val="18"/>
              </w:rPr>
              <w:t>a</w:t>
            </w:r>
            <w:r w:rsidRPr="009F788F">
              <w:rPr>
                <w:rFonts w:cs="Arial"/>
                <w:spacing w:val="-1"/>
                <w:sz w:val="18"/>
                <w:szCs w:val="18"/>
              </w:rPr>
              <w:t>l</w:t>
            </w:r>
            <w:r w:rsidRPr="009F788F">
              <w:rPr>
                <w:rFonts w:cs="Arial"/>
                <w:spacing w:val="1"/>
                <w:sz w:val="18"/>
                <w:szCs w:val="18"/>
              </w:rPr>
              <w:t>mente.</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3,83</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,991</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3,74</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,930</w:t>
            </w:r>
          </w:p>
        </w:tc>
        <w:tc>
          <w:tcPr>
            <w:tcW w:w="408"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-,404</w:t>
            </w:r>
          </w:p>
        </w:tc>
        <w:tc>
          <w:tcPr>
            <w:tcW w:w="365" w:type="pct"/>
            <w:noWrap/>
          </w:tcPr>
          <w:p w:rsidR="00F12E82" w:rsidRPr="009F788F" w:rsidRDefault="00F12E82" w:rsidP="00F12E82">
            <w:pPr>
              <w:spacing w:line="240" w:lineRule="auto"/>
              <w:ind w:left="0" w:right="0"/>
              <w:rPr>
                <w:rFonts w:cs="Arial"/>
                <w:sz w:val="18"/>
                <w:szCs w:val="18"/>
              </w:rPr>
            </w:pPr>
            <w:r w:rsidRPr="009F788F">
              <w:rPr>
                <w:rFonts w:cs="Arial"/>
                <w:sz w:val="18"/>
                <w:szCs w:val="18"/>
              </w:rPr>
              <w:t>,686</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0,07</w:t>
            </w:r>
          </w:p>
        </w:tc>
      </w:tr>
      <w:tr w:rsidR="00F12E82" w:rsidRPr="009F788F" w:rsidTr="009F788F">
        <w:trPr>
          <w:trHeight w:val="300"/>
          <w:jc w:val="center"/>
        </w:trPr>
        <w:tc>
          <w:tcPr>
            <w:tcW w:w="2044" w:type="pct"/>
            <w:noWrap/>
            <w:hideMark/>
          </w:tcPr>
          <w:p w:rsidR="00F12E82" w:rsidRPr="009F788F" w:rsidRDefault="00F12E82" w:rsidP="009F788F">
            <w:pPr>
              <w:spacing w:line="240" w:lineRule="auto"/>
              <w:ind w:left="0" w:right="0"/>
              <w:rPr>
                <w:rFonts w:cs="Arial"/>
                <w:sz w:val="18"/>
                <w:szCs w:val="18"/>
              </w:rPr>
            </w:pPr>
            <w:r w:rsidRPr="009F788F">
              <w:rPr>
                <w:rFonts w:cs="Arial"/>
                <w:sz w:val="18"/>
                <w:szCs w:val="18"/>
              </w:rPr>
              <w:t>9.</w:t>
            </w:r>
            <w:r w:rsidRPr="009F788F">
              <w:rPr>
                <w:rFonts w:cs="Arial"/>
                <w:spacing w:val="-1"/>
                <w:sz w:val="18"/>
                <w:szCs w:val="18"/>
              </w:rPr>
              <w:t>E</w:t>
            </w:r>
            <w:r w:rsidRPr="009F788F">
              <w:rPr>
                <w:rFonts w:cs="Arial"/>
                <w:sz w:val="18"/>
                <w:szCs w:val="18"/>
              </w:rPr>
              <w:t>s</w:t>
            </w:r>
            <w:r w:rsidRPr="009F788F">
              <w:rPr>
                <w:rFonts w:cs="Arial"/>
                <w:spacing w:val="1"/>
                <w:sz w:val="18"/>
                <w:szCs w:val="18"/>
              </w:rPr>
              <w:t>t</w:t>
            </w:r>
            <w:r w:rsidRPr="009F788F">
              <w:rPr>
                <w:rFonts w:cs="Arial"/>
                <w:sz w:val="18"/>
                <w:szCs w:val="18"/>
              </w:rPr>
              <w:t>e</w:t>
            </w:r>
            <w:r w:rsidRPr="009F788F">
              <w:rPr>
                <w:rFonts w:cs="Arial"/>
                <w:spacing w:val="-2"/>
                <w:sz w:val="18"/>
                <w:szCs w:val="18"/>
              </w:rPr>
              <w:t>-</w:t>
            </w:r>
            <w:r w:rsidRPr="009F788F">
              <w:rPr>
                <w:rFonts w:cs="Arial"/>
                <w:sz w:val="18"/>
                <w:szCs w:val="18"/>
              </w:rPr>
              <w:t>prop.-ben</w:t>
            </w:r>
            <w:r w:rsidRPr="009F788F">
              <w:rPr>
                <w:rFonts w:cs="Arial"/>
                <w:spacing w:val="-3"/>
                <w:sz w:val="18"/>
                <w:szCs w:val="18"/>
              </w:rPr>
              <w:t>e</w:t>
            </w:r>
            <w:r w:rsidRPr="009F788F">
              <w:rPr>
                <w:rFonts w:cs="Arial"/>
                <w:spacing w:val="-1"/>
                <w:sz w:val="18"/>
                <w:szCs w:val="18"/>
              </w:rPr>
              <w:t>fi</w:t>
            </w:r>
            <w:r w:rsidRPr="009F788F">
              <w:rPr>
                <w:rFonts w:cs="Arial"/>
                <w:sz w:val="18"/>
                <w:szCs w:val="18"/>
              </w:rPr>
              <w:t>c</w:t>
            </w:r>
            <w:r w:rsidRPr="009F788F">
              <w:rPr>
                <w:rFonts w:cs="Arial"/>
                <w:spacing w:val="-1"/>
                <w:sz w:val="18"/>
                <w:szCs w:val="18"/>
              </w:rPr>
              <w:t>i</w:t>
            </w:r>
            <w:r w:rsidRPr="009F788F">
              <w:rPr>
                <w:rFonts w:cs="Arial"/>
                <w:sz w:val="18"/>
                <w:szCs w:val="18"/>
              </w:rPr>
              <w:t>ará-a</w:t>
            </w:r>
            <w:r w:rsidRPr="009F788F">
              <w:rPr>
                <w:rFonts w:cs="Arial"/>
                <w:spacing w:val="-1"/>
                <w:sz w:val="18"/>
                <w:szCs w:val="18"/>
              </w:rPr>
              <w:t>ni</w:t>
            </w:r>
            <w:r w:rsidRPr="009F788F">
              <w:rPr>
                <w:rFonts w:cs="Arial"/>
                <w:spacing w:val="1"/>
                <w:sz w:val="18"/>
                <w:szCs w:val="18"/>
              </w:rPr>
              <w:t>m</w:t>
            </w:r>
            <w:r w:rsidRPr="009F788F">
              <w:rPr>
                <w:rFonts w:cs="Arial"/>
                <w:sz w:val="18"/>
                <w:szCs w:val="18"/>
              </w:rPr>
              <w:t>a</w:t>
            </w:r>
            <w:r w:rsidRPr="009F788F">
              <w:rPr>
                <w:rFonts w:cs="Arial"/>
                <w:spacing w:val="-1"/>
                <w:sz w:val="18"/>
                <w:szCs w:val="18"/>
              </w:rPr>
              <w:t>l</w:t>
            </w:r>
            <w:r w:rsidRPr="009F788F">
              <w:rPr>
                <w:rFonts w:cs="Arial"/>
                <w:sz w:val="18"/>
                <w:szCs w:val="18"/>
              </w:rPr>
              <w:t>es-</w:t>
            </w:r>
            <w:r w:rsidRPr="009F788F">
              <w:rPr>
                <w:rFonts w:cs="Arial"/>
                <w:spacing w:val="1"/>
                <w:sz w:val="18"/>
                <w:szCs w:val="18"/>
              </w:rPr>
              <w:t>m</w:t>
            </w:r>
            <w:r w:rsidRPr="009F788F">
              <w:rPr>
                <w:rFonts w:cs="Arial"/>
                <w:sz w:val="18"/>
                <w:szCs w:val="18"/>
              </w:rPr>
              <w:t>e</w:t>
            </w:r>
            <w:r w:rsidRPr="009F788F">
              <w:rPr>
                <w:rFonts w:cs="Arial"/>
                <w:spacing w:val="-1"/>
                <w:sz w:val="18"/>
                <w:szCs w:val="18"/>
              </w:rPr>
              <w:t>di</w:t>
            </w:r>
            <w:r w:rsidRPr="009F788F">
              <w:rPr>
                <w:rFonts w:cs="Arial"/>
                <w:sz w:val="18"/>
                <w:szCs w:val="18"/>
              </w:rPr>
              <w:t>o</w:t>
            </w:r>
            <w:r w:rsidRPr="009F788F">
              <w:rPr>
                <w:rFonts w:cs="Arial"/>
                <w:spacing w:val="-1"/>
                <w:sz w:val="18"/>
                <w:szCs w:val="18"/>
              </w:rPr>
              <w:t>a</w:t>
            </w:r>
            <w:r w:rsidRPr="009F788F">
              <w:rPr>
                <w:rFonts w:cs="Arial"/>
                <w:spacing w:val="-2"/>
                <w:sz w:val="18"/>
                <w:szCs w:val="18"/>
              </w:rPr>
              <w:t>m</w:t>
            </w:r>
            <w:r w:rsidRPr="009F788F">
              <w:rPr>
                <w:rFonts w:cs="Arial"/>
                <w:sz w:val="18"/>
                <w:szCs w:val="18"/>
              </w:rPr>
              <w:t>b</w:t>
            </w:r>
            <w:r w:rsidRPr="009F788F">
              <w:rPr>
                <w:rFonts w:cs="Arial"/>
                <w:spacing w:val="-1"/>
                <w:sz w:val="18"/>
                <w:szCs w:val="18"/>
              </w:rPr>
              <w:t>i</w:t>
            </w:r>
            <w:r w:rsidRPr="009F788F">
              <w:rPr>
                <w:rFonts w:cs="Arial"/>
                <w:sz w:val="18"/>
                <w:szCs w:val="18"/>
              </w:rPr>
              <w:t>e</w:t>
            </w:r>
            <w:r w:rsidRPr="009F788F">
              <w:rPr>
                <w:rFonts w:cs="Arial"/>
                <w:spacing w:val="-1"/>
                <w:sz w:val="18"/>
                <w:szCs w:val="18"/>
              </w:rPr>
              <w:t>n</w:t>
            </w:r>
            <w:r w:rsidRPr="009F788F">
              <w:rPr>
                <w:rFonts w:cs="Arial"/>
                <w:spacing w:val="1"/>
                <w:sz w:val="18"/>
                <w:szCs w:val="18"/>
              </w:rPr>
              <w:t>t</w:t>
            </w:r>
            <w:r w:rsidRPr="009F788F">
              <w:rPr>
                <w:rFonts w:cs="Arial"/>
                <w:sz w:val="18"/>
                <w:szCs w:val="18"/>
              </w:rPr>
              <w:t>e.</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2,62</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1,183</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2,74</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1,125</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-1,060</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,289</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0,19</w:t>
            </w:r>
          </w:p>
        </w:tc>
      </w:tr>
      <w:tr w:rsidR="00F12E82" w:rsidRPr="009F788F" w:rsidTr="009F788F">
        <w:trPr>
          <w:trHeight w:val="300"/>
          <w:jc w:val="center"/>
        </w:trPr>
        <w:tc>
          <w:tcPr>
            <w:tcW w:w="2044" w:type="pct"/>
            <w:noWrap/>
            <w:hideMark/>
          </w:tcPr>
          <w:p w:rsidR="00F12E82" w:rsidRPr="009F788F" w:rsidRDefault="00F12E82" w:rsidP="00970AEA">
            <w:pPr>
              <w:spacing w:line="240" w:lineRule="auto"/>
              <w:ind w:left="0" w:right="0"/>
              <w:rPr>
                <w:rFonts w:cs="Arial"/>
                <w:sz w:val="18"/>
                <w:szCs w:val="18"/>
              </w:rPr>
            </w:pPr>
            <w:r w:rsidRPr="009F788F">
              <w:rPr>
                <w:rFonts w:cs="Arial"/>
                <w:sz w:val="18"/>
                <w:szCs w:val="18"/>
              </w:rPr>
              <w:t>10.</w:t>
            </w:r>
            <w:r w:rsidRPr="009F788F">
              <w:rPr>
                <w:rFonts w:cs="Arial"/>
                <w:spacing w:val="-1"/>
                <w:sz w:val="18"/>
                <w:szCs w:val="18"/>
              </w:rPr>
              <w:t>E</w:t>
            </w:r>
            <w:r w:rsidRPr="009F788F">
              <w:rPr>
                <w:rFonts w:cs="Arial"/>
                <w:sz w:val="18"/>
                <w:szCs w:val="18"/>
              </w:rPr>
              <w:t>s</w:t>
            </w:r>
            <w:r w:rsidRPr="009F788F">
              <w:rPr>
                <w:rFonts w:cs="Arial"/>
                <w:spacing w:val="1"/>
                <w:sz w:val="18"/>
                <w:szCs w:val="18"/>
              </w:rPr>
              <w:t>t</w:t>
            </w:r>
            <w:r w:rsidRPr="009F788F">
              <w:rPr>
                <w:rFonts w:cs="Arial"/>
                <w:sz w:val="18"/>
                <w:szCs w:val="18"/>
              </w:rPr>
              <w:t>e</w:t>
            </w:r>
            <w:r w:rsidRPr="009F788F">
              <w:rPr>
                <w:rFonts w:cs="Arial"/>
                <w:spacing w:val="-2"/>
                <w:sz w:val="18"/>
                <w:szCs w:val="18"/>
              </w:rPr>
              <w:t>-p</w:t>
            </w:r>
            <w:r w:rsidRPr="009F788F">
              <w:rPr>
                <w:rFonts w:cs="Arial"/>
                <w:sz w:val="18"/>
                <w:szCs w:val="18"/>
              </w:rPr>
              <w:t>rop.-ben</w:t>
            </w:r>
            <w:r w:rsidRPr="009F788F">
              <w:rPr>
                <w:rFonts w:cs="Arial"/>
                <w:spacing w:val="-3"/>
                <w:sz w:val="18"/>
                <w:szCs w:val="18"/>
              </w:rPr>
              <w:t>e</w:t>
            </w:r>
            <w:r w:rsidRPr="009F788F">
              <w:rPr>
                <w:rFonts w:cs="Arial"/>
                <w:spacing w:val="-1"/>
                <w:sz w:val="18"/>
                <w:szCs w:val="18"/>
              </w:rPr>
              <w:t>fi</w:t>
            </w:r>
            <w:r w:rsidRPr="009F788F">
              <w:rPr>
                <w:rFonts w:cs="Arial"/>
                <w:sz w:val="18"/>
                <w:szCs w:val="18"/>
              </w:rPr>
              <w:t>c</w:t>
            </w:r>
            <w:r w:rsidRPr="009F788F">
              <w:rPr>
                <w:rFonts w:cs="Arial"/>
                <w:spacing w:val="-1"/>
                <w:sz w:val="18"/>
                <w:szCs w:val="18"/>
              </w:rPr>
              <w:t>i</w:t>
            </w:r>
            <w:r w:rsidRPr="009F788F">
              <w:rPr>
                <w:rFonts w:cs="Arial"/>
                <w:sz w:val="18"/>
                <w:szCs w:val="18"/>
              </w:rPr>
              <w:t>ará-</w:t>
            </w:r>
            <w:r w:rsidRPr="009F788F">
              <w:rPr>
                <w:rFonts w:cs="Arial"/>
                <w:spacing w:val="-1"/>
                <w:sz w:val="18"/>
                <w:szCs w:val="18"/>
              </w:rPr>
              <w:t>i</w:t>
            </w:r>
            <w:r w:rsidRPr="009F788F">
              <w:rPr>
                <w:rFonts w:cs="Arial"/>
                <w:sz w:val="18"/>
                <w:szCs w:val="18"/>
              </w:rPr>
              <w:t>d</w:t>
            </w:r>
            <w:r w:rsidRPr="009F788F">
              <w:rPr>
                <w:rFonts w:cs="Arial"/>
                <w:spacing w:val="-1"/>
                <w:sz w:val="18"/>
                <w:szCs w:val="18"/>
              </w:rPr>
              <w:t>e</w:t>
            </w:r>
            <w:r w:rsidRPr="009F788F">
              <w:rPr>
                <w:rFonts w:cs="Arial"/>
                <w:sz w:val="18"/>
                <w:szCs w:val="18"/>
              </w:rPr>
              <w:t>as-o-áre</w:t>
            </w:r>
            <w:r w:rsidRPr="009F788F">
              <w:rPr>
                <w:rFonts w:cs="Arial"/>
                <w:spacing w:val="-3"/>
                <w:sz w:val="18"/>
                <w:szCs w:val="18"/>
              </w:rPr>
              <w:t>a</w:t>
            </w:r>
            <w:r w:rsidRPr="009F788F">
              <w:rPr>
                <w:rFonts w:cs="Arial"/>
                <w:sz w:val="18"/>
                <w:szCs w:val="18"/>
              </w:rPr>
              <w:t>s-</w:t>
            </w:r>
            <w:r w:rsidRPr="009F788F">
              <w:rPr>
                <w:rFonts w:cs="Arial"/>
                <w:spacing w:val="-2"/>
                <w:sz w:val="18"/>
                <w:szCs w:val="18"/>
              </w:rPr>
              <w:t>c</w:t>
            </w:r>
            <w:r w:rsidRPr="009F788F">
              <w:rPr>
                <w:rFonts w:cs="Arial"/>
                <w:sz w:val="18"/>
                <w:szCs w:val="18"/>
              </w:rPr>
              <w:t>o</w:t>
            </w:r>
            <w:r w:rsidRPr="009F788F">
              <w:rPr>
                <w:rFonts w:cs="Arial"/>
                <w:spacing w:val="-1"/>
                <w:sz w:val="18"/>
                <w:szCs w:val="18"/>
              </w:rPr>
              <w:t>n</w:t>
            </w:r>
            <w:r w:rsidRPr="009F788F">
              <w:rPr>
                <w:rFonts w:cs="Arial"/>
                <w:sz w:val="18"/>
                <w:szCs w:val="18"/>
              </w:rPr>
              <w:t>oc</w:t>
            </w:r>
            <w:r w:rsidRPr="009F788F">
              <w:rPr>
                <w:rFonts w:cs="Arial"/>
                <w:spacing w:val="-1"/>
                <w:sz w:val="18"/>
                <w:szCs w:val="18"/>
              </w:rPr>
              <w:t>i</w:t>
            </w:r>
            <w:r w:rsidRPr="009F788F">
              <w:rPr>
                <w:rFonts w:cs="Arial"/>
                <w:spacing w:val="1"/>
                <w:sz w:val="18"/>
                <w:szCs w:val="18"/>
              </w:rPr>
              <w:t>m</w:t>
            </w:r>
            <w:r w:rsidRPr="009F788F">
              <w:rPr>
                <w:rFonts w:cs="Arial"/>
                <w:spacing w:val="-1"/>
                <w:sz w:val="18"/>
                <w:szCs w:val="18"/>
              </w:rPr>
              <w:t>i</w:t>
            </w:r>
            <w:r w:rsidRPr="009F788F">
              <w:rPr>
                <w:rFonts w:cs="Arial"/>
                <w:sz w:val="18"/>
                <w:szCs w:val="18"/>
              </w:rPr>
              <w:t>e</w:t>
            </w:r>
            <w:r w:rsidRPr="009F788F">
              <w:rPr>
                <w:rFonts w:cs="Arial"/>
                <w:spacing w:val="-1"/>
                <w:sz w:val="18"/>
                <w:szCs w:val="18"/>
              </w:rPr>
              <w:t>n</w:t>
            </w:r>
            <w:r w:rsidRPr="009F788F">
              <w:rPr>
                <w:rFonts w:cs="Arial"/>
                <w:spacing w:val="1"/>
                <w:sz w:val="18"/>
                <w:szCs w:val="18"/>
              </w:rPr>
              <w:t>t</w:t>
            </w:r>
            <w:r w:rsidRPr="009F788F">
              <w:rPr>
                <w:rFonts w:cs="Arial"/>
                <w:sz w:val="18"/>
                <w:szCs w:val="18"/>
              </w:rPr>
              <w:t>o.</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3,34</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1,087</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3,42</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,720</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-1,301</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,193</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0,23</w:t>
            </w:r>
          </w:p>
        </w:tc>
      </w:tr>
      <w:tr w:rsidR="00F12E82" w:rsidRPr="009F788F" w:rsidTr="009F788F">
        <w:trPr>
          <w:trHeight w:val="300"/>
          <w:jc w:val="center"/>
        </w:trPr>
        <w:tc>
          <w:tcPr>
            <w:tcW w:w="2044" w:type="pct"/>
            <w:noWrap/>
            <w:hideMark/>
          </w:tcPr>
          <w:p w:rsidR="00F12E82" w:rsidRPr="009F788F" w:rsidRDefault="00F12E82" w:rsidP="009F788F">
            <w:pPr>
              <w:spacing w:line="240" w:lineRule="auto"/>
              <w:ind w:left="0" w:right="0"/>
              <w:rPr>
                <w:rFonts w:cs="Arial"/>
                <w:sz w:val="18"/>
                <w:szCs w:val="18"/>
              </w:rPr>
            </w:pPr>
            <w:r w:rsidRPr="009F788F">
              <w:rPr>
                <w:rFonts w:cs="Arial"/>
                <w:sz w:val="18"/>
                <w:szCs w:val="18"/>
              </w:rPr>
              <w:t>11</w:t>
            </w:r>
            <w:r w:rsidR="009F788F">
              <w:rPr>
                <w:rFonts w:cs="Arial"/>
                <w:sz w:val="18"/>
                <w:szCs w:val="18"/>
              </w:rPr>
              <w:t>.</w:t>
            </w:r>
            <w:r w:rsidRPr="009F788F">
              <w:rPr>
                <w:rFonts w:cs="Arial"/>
                <w:spacing w:val="-1"/>
                <w:sz w:val="18"/>
                <w:szCs w:val="18"/>
              </w:rPr>
              <w:t>E</w:t>
            </w:r>
            <w:r w:rsidRPr="009F788F">
              <w:rPr>
                <w:rFonts w:cs="Arial"/>
                <w:spacing w:val="-2"/>
                <w:sz w:val="18"/>
                <w:szCs w:val="18"/>
              </w:rPr>
              <w:t>s</w:t>
            </w:r>
            <w:r w:rsidRPr="009F788F">
              <w:rPr>
                <w:rFonts w:cs="Arial"/>
                <w:spacing w:val="1"/>
                <w:sz w:val="18"/>
                <w:szCs w:val="18"/>
              </w:rPr>
              <w:t>t</w:t>
            </w:r>
            <w:r w:rsidRPr="009F788F">
              <w:rPr>
                <w:rFonts w:cs="Arial"/>
                <w:sz w:val="18"/>
                <w:szCs w:val="18"/>
              </w:rPr>
              <w:t>oy</w:t>
            </w:r>
            <w:r w:rsidRPr="009F788F">
              <w:rPr>
                <w:rFonts w:cs="Arial"/>
                <w:spacing w:val="-2"/>
                <w:sz w:val="18"/>
                <w:szCs w:val="18"/>
              </w:rPr>
              <w:t>-</w:t>
            </w:r>
            <w:r w:rsidRPr="009F788F">
              <w:rPr>
                <w:rFonts w:cs="Arial"/>
                <w:sz w:val="18"/>
                <w:szCs w:val="18"/>
              </w:rPr>
              <w:t>comp</w:t>
            </w:r>
            <w:r w:rsidRPr="009F788F">
              <w:rPr>
                <w:rFonts w:cs="Arial"/>
                <w:spacing w:val="-1"/>
                <w:sz w:val="18"/>
                <w:szCs w:val="18"/>
              </w:rPr>
              <w:t>l</w:t>
            </w:r>
            <w:r w:rsidRPr="009F788F">
              <w:rPr>
                <w:rFonts w:cs="Arial"/>
                <w:spacing w:val="-3"/>
                <w:sz w:val="18"/>
                <w:szCs w:val="18"/>
              </w:rPr>
              <w:t>e</w:t>
            </w:r>
            <w:r w:rsidRPr="009F788F">
              <w:rPr>
                <w:rFonts w:cs="Arial"/>
                <w:spacing w:val="1"/>
                <w:sz w:val="18"/>
                <w:szCs w:val="18"/>
              </w:rPr>
              <w:t>t</w:t>
            </w:r>
            <w:r w:rsidRPr="009F788F">
              <w:rPr>
                <w:rFonts w:cs="Arial"/>
                <w:sz w:val="18"/>
                <w:szCs w:val="18"/>
              </w:rPr>
              <w:t>ame</w:t>
            </w:r>
            <w:r w:rsidRPr="009F788F">
              <w:rPr>
                <w:rFonts w:cs="Arial"/>
                <w:spacing w:val="-3"/>
                <w:sz w:val="18"/>
                <w:szCs w:val="18"/>
              </w:rPr>
              <w:t>n</w:t>
            </w:r>
            <w:r w:rsidRPr="009F788F">
              <w:rPr>
                <w:rFonts w:cs="Arial"/>
                <w:spacing w:val="1"/>
                <w:sz w:val="18"/>
                <w:szCs w:val="18"/>
              </w:rPr>
              <w:t>t</w:t>
            </w:r>
            <w:r w:rsidRPr="009F788F">
              <w:rPr>
                <w:rFonts w:cs="Arial"/>
                <w:sz w:val="18"/>
                <w:szCs w:val="18"/>
              </w:rPr>
              <w:t>e-comp</w:t>
            </w:r>
            <w:r w:rsidRPr="009F788F">
              <w:rPr>
                <w:rFonts w:cs="Arial"/>
                <w:spacing w:val="1"/>
                <w:sz w:val="18"/>
                <w:szCs w:val="18"/>
              </w:rPr>
              <w:t>r</w:t>
            </w:r>
            <w:r w:rsidRPr="009F788F">
              <w:rPr>
                <w:rFonts w:cs="Arial"/>
                <w:spacing w:val="-3"/>
                <w:sz w:val="18"/>
                <w:szCs w:val="18"/>
              </w:rPr>
              <w:t>o</w:t>
            </w:r>
            <w:r w:rsidRPr="009F788F">
              <w:rPr>
                <w:rFonts w:cs="Arial"/>
                <w:spacing w:val="1"/>
                <w:sz w:val="18"/>
                <w:szCs w:val="18"/>
              </w:rPr>
              <w:t>m</w:t>
            </w:r>
            <w:r w:rsidRPr="009F788F">
              <w:rPr>
                <w:rFonts w:cs="Arial"/>
                <w:sz w:val="18"/>
                <w:szCs w:val="18"/>
              </w:rPr>
              <w:t>eti</w:t>
            </w:r>
            <w:r w:rsidRPr="009F788F">
              <w:rPr>
                <w:rFonts w:cs="Arial"/>
                <w:spacing w:val="-1"/>
                <w:sz w:val="18"/>
                <w:szCs w:val="18"/>
              </w:rPr>
              <w:t>d</w:t>
            </w:r>
            <w:r w:rsidRPr="009F788F">
              <w:rPr>
                <w:rFonts w:cs="Arial"/>
                <w:sz w:val="18"/>
                <w:szCs w:val="18"/>
              </w:rPr>
              <w:t>o</w:t>
            </w:r>
            <w:r w:rsidRPr="009F788F">
              <w:rPr>
                <w:rFonts w:cs="Arial"/>
                <w:spacing w:val="-2"/>
                <w:sz w:val="18"/>
                <w:szCs w:val="18"/>
              </w:rPr>
              <w:t>-</w:t>
            </w:r>
            <w:r w:rsidRPr="009F788F">
              <w:rPr>
                <w:rFonts w:cs="Arial"/>
                <w:spacing w:val="-3"/>
                <w:sz w:val="18"/>
                <w:szCs w:val="18"/>
              </w:rPr>
              <w:t>e</w:t>
            </w:r>
            <w:r w:rsidRPr="009F788F">
              <w:rPr>
                <w:rFonts w:cs="Arial"/>
                <w:sz w:val="18"/>
                <w:szCs w:val="18"/>
              </w:rPr>
              <w:t>s</w:t>
            </w:r>
            <w:r w:rsidRPr="009F788F">
              <w:rPr>
                <w:rFonts w:cs="Arial"/>
                <w:spacing w:val="1"/>
                <w:sz w:val="18"/>
                <w:szCs w:val="18"/>
              </w:rPr>
              <w:t>t</w:t>
            </w:r>
            <w:r w:rsidRPr="009F788F">
              <w:rPr>
                <w:rFonts w:cs="Arial"/>
                <w:sz w:val="18"/>
                <w:szCs w:val="18"/>
              </w:rPr>
              <w:t>e</w:t>
            </w:r>
            <w:r w:rsidRPr="009F788F">
              <w:rPr>
                <w:rFonts w:cs="Arial"/>
                <w:spacing w:val="-4"/>
                <w:sz w:val="18"/>
                <w:szCs w:val="18"/>
              </w:rPr>
              <w:t>-</w:t>
            </w:r>
            <w:r w:rsidRPr="009F788F">
              <w:rPr>
                <w:rFonts w:cs="Arial"/>
                <w:sz w:val="18"/>
                <w:szCs w:val="18"/>
              </w:rPr>
              <w:t>prop.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3,99</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,813</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3,81</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,703</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-,440</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,660</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0,08</w:t>
            </w: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12.</w:t>
            </w:r>
            <w:r w:rsidRPr="009F788F">
              <w:rPr>
                <w:rFonts w:cs="Arial"/>
                <w:spacing w:val="-2"/>
                <w:sz w:val="18"/>
                <w:szCs w:val="18"/>
              </w:rPr>
              <w:t>M</w:t>
            </w:r>
            <w:r w:rsidRPr="009F788F">
              <w:rPr>
                <w:rFonts w:cs="Arial"/>
                <w:sz w:val="18"/>
                <w:szCs w:val="18"/>
              </w:rPr>
              <w:t>e-p</w:t>
            </w:r>
            <w:r w:rsidRPr="009F788F">
              <w:rPr>
                <w:rFonts w:cs="Arial"/>
                <w:spacing w:val="1"/>
                <w:sz w:val="18"/>
                <w:szCs w:val="18"/>
              </w:rPr>
              <w:t>r</w:t>
            </w:r>
            <w:r w:rsidRPr="009F788F">
              <w:rPr>
                <w:rFonts w:cs="Arial"/>
                <w:sz w:val="18"/>
                <w:szCs w:val="18"/>
              </w:rPr>
              <w:t>e</w:t>
            </w:r>
            <w:r w:rsidRPr="009F788F">
              <w:rPr>
                <w:rFonts w:cs="Arial"/>
                <w:spacing w:val="-3"/>
                <w:sz w:val="18"/>
                <w:szCs w:val="18"/>
              </w:rPr>
              <w:t>o</w:t>
            </w:r>
            <w:r w:rsidRPr="009F788F">
              <w:rPr>
                <w:rFonts w:cs="Arial"/>
                <w:sz w:val="18"/>
                <w:szCs w:val="18"/>
              </w:rPr>
              <w:t>cu</w:t>
            </w:r>
            <w:r w:rsidRPr="009F788F">
              <w:rPr>
                <w:rFonts w:cs="Arial"/>
                <w:spacing w:val="-1"/>
                <w:sz w:val="18"/>
                <w:szCs w:val="18"/>
              </w:rPr>
              <w:t>p</w:t>
            </w:r>
            <w:r w:rsidRPr="009F788F">
              <w:rPr>
                <w:rFonts w:cs="Arial"/>
                <w:sz w:val="18"/>
                <w:szCs w:val="18"/>
              </w:rPr>
              <w:t>a-q.-e</w:t>
            </w:r>
            <w:r w:rsidRPr="009F788F">
              <w:rPr>
                <w:rFonts w:cs="Arial"/>
                <w:spacing w:val="-3"/>
                <w:sz w:val="18"/>
                <w:szCs w:val="18"/>
              </w:rPr>
              <w:t>s</w:t>
            </w:r>
            <w:r w:rsidRPr="009F788F">
              <w:rPr>
                <w:rFonts w:cs="Arial"/>
                <w:spacing w:val="1"/>
                <w:sz w:val="18"/>
                <w:szCs w:val="18"/>
              </w:rPr>
              <w:t>t</w:t>
            </w:r>
            <w:r w:rsidRPr="009F788F">
              <w:rPr>
                <w:rFonts w:cs="Arial"/>
                <w:sz w:val="18"/>
                <w:szCs w:val="18"/>
              </w:rPr>
              <w:t>e-</w:t>
            </w:r>
            <w:r w:rsidRPr="009F788F">
              <w:rPr>
                <w:rFonts w:cs="Arial"/>
                <w:spacing w:val="-2"/>
                <w:sz w:val="18"/>
                <w:szCs w:val="18"/>
              </w:rPr>
              <w:t>p</w:t>
            </w:r>
            <w:r w:rsidRPr="009F788F">
              <w:rPr>
                <w:rFonts w:cs="Arial"/>
                <w:spacing w:val="1"/>
                <w:sz w:val="18"/>
                <w:szCs w:val="18"/>
              </w:rPr>
              <w:t>r</w:t>
            </w:r>
            <w:r w:rsidRPr="009F788F">
              <w:rPr>
                <w:rFonts w:cs="Arial"/>
                <w:sz w:val="18"/>
                <w:szCs w:val="18"/>
              </w:rPr>
              <w:t>o</w:t>
            </w:r>
            <w:r w:rsidRPr="009F788F">
              <w:rPr>
                <w:rFonts w:cs="Arial"/>
                <w:spacing w:val="-1"/>
                <w:sz w:val="18"/>
                <w:szCs w:val="18"/>
              </w:rPr>
              <w:t>p.-</w:t>
            </w:r>
            <w:r w:rsidRPr="009F788F">
              <w:rPr>
                <w:rFonts w:cs="Arial"/>
                <w:sz w:val="18"/>
                <w:szCs w:val="18"/>
              </w:rPr>
              <w:t>p</w:t>
            </w:r>
            <w:r w:rsidRPr="009F788F">
              <w:rPr>
                <w:rFonts w:cs="Arial"/>
                <w:spacing w:val="-1"/>
                <w:sz w:val="18"/>
                <w:szCs w:val="18"/>
              </w:rPr>
              <w:t>u</w:t>
            </w:r>
            <w:r w:rsidRPr="009F788F">
              <w:rPr>
                <w:rFonts w:cs="Arial"/>
                <w:sz w:val="18"/>
                <w:szCs w:val="18"/>
              </w:rPr>
              <w:t>e</w:t>
            </w:r>
            <w:r w:rsidRPr="009F788F">
              <w:rPr>
                <w:rFonts w:cs="Arial"/>
                <w:spacing w:val="-1"/>
                <w:sz w:val="18"/>
                <w:szCs w:val="18"/>
              </w:rPr>
              <w:t>d</w:t>
            </w:r>
            <w:r w:rsidRPr="009F788F">
              <w:rPr>
                <w:rFonts w:cs="Arial"/>
                <w:sz w:val="18"/>
                <w:szCs w:val="18"/>
              </w:rPr>
              <w:t>a-dañ</w:t>
            </w:r>
            <w:r w:rsidRPr="009F788F">
              <w:rPr>
                <w:rFonts w:cs="Arial"/>
                <w:spacing w:val="-1"/>
                <w:sz w:val="18"/>
                <w:szCs w:val="18"/>
              </w:rPr>
              <w:t>a</w:t>
            </w:r>
            <w:r w:rsidRPr="009F788F">
              <w:rPr>
                <w:rFonts w:cs="Arial"/>
                <w:sz w:val="18"/>
                <w:szCs w:val="18"/>
              </w:rPr>
              <w:t>r-a</w:t>
            </w:r>
            <w:r w:rsidRPr="009F788F">
              <w:rPr>
                <w:rFonts w:cs="Arial"/>
                <w:spacing w:val="-1"/>
                <w:sz w:val="18"/>
                <w:szCs w:val="18"/>
              </w:rPr>
              <w:t>l</w:t>
            </w:r>
            <w:r w:rsidRPr="009F788F">
              <w:rPr>
                <w:rFonts w:cs="Arial"/>
                <w:sz w:val="18"/>
                <w:szCs w:val="18"/>
              </w:rPr>
              <w:t>g</w:t>
            </w:r>
            <w:r w:rsidRPr="009F788F">
              <w:rPr>
                <w:rFonts w:cs="Arial"/>
                <w:spacing w:val="-1"/>
                <w:sz w:val="18"/>
                <w:szCs w:val="18"/>
              </w:rPr>
              <w:t>u</w:t>
            </w:r>
            <w:r w:rsidRPr="009F788F">
              <w:rPr>
                <w:rFonts w:cs="Arial"/>
                <w:sz w:val="18"/>
                <w:szCs w:val="18"/>
              </w:rPr>
              <w:t>n</w:t>
            </w:r>
            <w:r w:rsidRPr="009F788F">
              <w:rPr>
                <w:rFonts w:cs="Arial"/>
                <w:spacing w:val="-1"/>
                <w:sz w:val="18"/>
                <w:szCs w:val="18"/>
              </w:rPr>
              <w:t>a</w:t>
            </w:r>
            <w:r w:rsidRPr="009F788F">
              <w:rPr>
                <w:rFonts w:cs="Arial"/>
                <w:sz w:val="18"/>
                <w:szCs w:val="18"/>
              </w:rPr>
              <w:t>s-</w:t>
            </w:r>
            <w:r w:rsidRPr="009F788F">
              <w:rPr>
                <w:rFonts w:cs="Arial"/>
                <w:spacing w:val="-3"/>
                <w:sz w:val="18"/>
                <w:szCs w:val="18"/>
              </w:rPr>
              <w:t>p</w:t>
            </w:r>
            <w:r w:rsidRPr="009F788F">
              <w:rPr>
                <w:rFonts w:cs="Arial"/>
                <w:sz w:val="18"/>
                <w:szCs w:val="18"/>
              </w:rPr>
              <w:t>ersonas.</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1,86</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1,053</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2,39</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1,283</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-1,908</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,056</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0,34</w:t>
            </w: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13. T</w:t>
            </w:r>
            <w:r w:rsidRPr="009F788F">
              <w:rPr>
                <w:rFonts w:cs="Arial"/>
                <w:spacing w:val="-1"/>
                <w:sz w:val="18"/>
                <w:szCs w:val="18"/>
              </w:rPr>
              <w:t>e</w:t>
            </w:r>
            <w:r w:rsidRPr="009F788F">
              <w:rPr>
                <w:rFonts w:cs="Arial"/>
                <w:sz w:val="18"/>
                <w:szCs w:val="18"/>
              </w:rPr>
              <w:t>n</w:t>
            </w:r>
            <w:r w:rsidRPr="009F788F">
              <w:rPr>
                <w:rFonts w:cs="Arial"/>
                <w:spacing w:val="-1"/>
                <w:sz w:val="18"/>
                <w:szCs w:val="18"/>
              </w:rPr>
              <w:t>g</w:t>
            </w:r>
            <w:r w:rsidRPr="009F788F">
              <w:rPr>
                <w:rFonts w:cs="Arial"/>
                <w:sz w:val="18"/>
                <w:szCs w:val="18"/>
              </w:rPr>
              <w:t>o-p</w:t>
            </w:r>
            <w:r w:rsidRPr="009F788F">
              <w:rPr>
                <w:rFonts w:cs="Arial"/>
                <w:spacing w:val="-1"/>
                <w:sz w:val="18"/>
                <w:szCs w:val="18"/>
              </w:rPr>
              <w:t>l</w:t>
            </w:r>
            <w:r w:rsidRPr="009F788F">
              <w:rPr>
                <w:rFonts w:cs="Arial"/>
                <w:sz w:val="18"/>
                <w:szCs w:val="18"/>
              </w:rPr>
              <w:t>a</w:t>
            </w:r>
            <w:r w:rsidRPr="009F788F">
              <w:rPr>
                <w:rFonts w:cs="Arial"/>
                <w:spacing w:val="-1"/>
                <w:sz w:val="18"/>
                <w:szCs w:val="18"/>
              </w:rPr>
              <w:t>n</w:t>
            </w:r>
            <w:r w:rsidRPr="009F788F">
              <w:rPr>
                <w:rFonts w:cs="Arial"/>
                <w:sz w:val="18"/>
                <w:szCs w:val="18"/>
              </w:rPr>
              <w:t>es-g</w:t>
            </w:r>
            <w:r w:rsidRPr="009F788F">
              <w:rPr>
                <w:rFonts w:cs="Arial"/>
                <w:spacing w:val="-1"/>
                <w:sz w:val="18"/>
                <w:szCs w:val="18"/>
              </w:rPr>
              <w:t>e</w:t>
            </w:r>
            <w:r w:rsidRPr="009F788F">
              <w:rPr>
                <w:rFonts w:cs="Arial"/>
                <w:sz w:val="18"/>
                <w:szCs w:val="18"/>
              </w:rPr>
              <w:t>n</w:t>
            </w:r>
            <w:r w:rsidRPr="009F788F">
              <w:rPr>
                <w:rFonts w:cs="Arial"/>
                <w:spacing w:val="-3"/>
                <w:sz w:val="18"/>
                <w:szCs w:val="18"/>
              </w:rPr>
              <w:t>e</w:t>
            </w:r>
            <w:r w:rsidRPr="009F788F">
              <w:rPr>
                <w:rFonts w:cs="Arial"/>
                <w:spacing w:val="1"/>
                <w:sz w:val="18"/>
                <w:szCs w:val="18"/>
              </w:rPr>
              <w:t>r</w:t>
            </w:r>
            <w:r w:rsidRPr="009F788F">
              <w:rPr>
                <w:rFonts w:cs="Arial"/>
                <w:sz w:val="18"/>
                <w:szCs w:val="18"/>
              </w:rPr>
              <w:t>a</w:t>
            </w:r>
            <w:r w:rsidRPr="009F788F">
              <w:rPr>
                <w:rFonts w:cs="Arial"/>
                <w:spacing w:val="-1"/>
                <w:sz w:val="18"/>
                <w:szCs w:val="18"/>
              </w:rPr>
              <w:t>l</w:t>
            </w:r>
            <w:r w:rsidRPr="009F788F">
              <w:rPr>
                <w:rFonts w:cs="Arial"/>
                <w:sz w:val="18"/>
                <w:szCs w:val="18"/>
              </w:rPr>
              <w:t>es-pa</w:t>
            </w:r>
            <w:r w:rsidRPr="009F788F">
              <w:rPr>
                <w:rFonts w:cs="Arial"/>
                <w:spacing w:val="1"/>
                <w:sz w:val="18"/>
                <w:szCs w:val="18"/>
              </w:rPr>
              <w:t>r</w:t>
            </w:r>
            <w:r w:rsidRPr="009F788F">
              <w:rPr>
                <w:rFonts w:cs="Arial"/>
                <w:sz w:val="18"/>
                <w:szCs w:val="18"/>
              </w:rPr>
              <w:t>a-este-</w:t>
            </w:r>
            <w:r w:rsidRPr="009F788F">
              <w:rPr>
                <w:rFonts w:cs="Arial"/>
                <w:spacing w:val="-3"/>
                <w:sz w:val="18"/>
                <w:szCs w:val="18"/>
              </w:rPr>
              <w:t>p</w:t>
            </w:r>
            <w:r w:rsidRPr="009F788F">
              <w:rPr>
                <w:rFonts w:cs="Arial"/>
                <w:spacing w:val="1"/>
                <w:sz w:val="18"/>
                <w:szCs w:val="18"/>
              </w:rPr>
              <w:t>r</w:t>
            </w:r>
            <w:r w:rsidRPr="009F788F">
              <w:rPr>
                <w:rFonts w:cs="Arial"/>
                <w:sz w:val="18"/>
                <w:szCs w:val="18"/>
              </w:rPr>
              <w:t>o</w:t>
            </w:r>
            <w:r w:rsidRPr="009F788F">
              <w:rPr>
                <w:rFonts w:cs="Arial"/>
                <w:spacing w:val="-1"/>
                <w:sz w:val="18"/>
                <w:szCs w:val="18"/>
              </w:rPr>
              <w:t>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3,34</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,898</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3,32</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,832</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-,068</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,946</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0,01</w:t>
            </w: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14. T</w:t>
            </w:r>
            <w:r w:rsidRPr="009F788F">
              <w:rPr>
                <w:rFonts w:cs="Arial"/>
                <w:spacing w:val="-1"/>
                <w:sz w:val="18"/>
                <w:szCs w:val="18"/>
              </w:rPr>
              <w:t>e</w:t>
            </w:r>
            <w:r w:rsidRPr="009F788F">
              <w:rPr>
                <w:rFonts w:cs="Arial"/>
                <w:sz w:val="18"/>
                <w:szCs w:val="18"/>
              </w:rPr>
              <w:t>n</w:t>
            </w:r>
            <w:r w:rsidRPr="009F788F">
              <w:rPr>
                <w:rFonts w:cs="Arial"/>
                <w:spacing w:val="-1"/>
                <w:sz w:val="18"/>
                <w:szCs w:val="18"/>
              </w:rPr>
              <w:t>g</w:t>
            </w:r>
            <w:r w:rsidRPr="009F788F">
              <w:rPr>
                <w:rFonts w:cs="Arial"/>
                <w:sz w:val="18"/>
                <w:szCs w:val="18"/>
              </w:rPr>
              <w:t>o</w:t>
            </w:r>
            <w:r w:rsidRPr="009F788F">
              <w:rPr>
                <w:rFonts w:cs="Arial"/>
                <w:spacing w:val="-2"/>
                <w:sz w:val="18"/>
                <w:szCs w:val="18"/>
              </w:rPr>
              <w:t>-</w:t>
            </w:r>
            <w:r w:rsidRPr="009F788F">
              <w:rPr>
                <w:rFonts w:cs="Arial"/>
                <w:sz w:val="18"/>
                <w:szCs w:val="18"/>
              </w:rPr>
              <w:t>p</w:t>
            </w:r>
            <w:r w:rsidRPr="009F788F">
              <w:rPr>
                <w:rFonts w:cs="Arial"/>
                <w:spacing w:val="-1"/>
                <w:sz w:val="18"/>
                <w:szCs w:val="18"/>
              </w:rPr>
              <w:t>l</w:t>
            </w:r>
            <w:r w:rsidRPr="009F788F">
              <w:rPr>
                <w:rFonts w:cs="Arial"/>
                <w:sz w:val="18"/>
                <w:szCs w:val="18"/>
              </w:rPr>
              <w:t>a</w:t>
            </w:r>
            <w:r w:rsidRPr="009F788F">
              <w:rPr>
                <w:rFonts w:cs="Arial"/>
                <w:spacing w:val="-1"/>
                <w:sz w:val="18"/>
                <w:szCs w:val="18"/>
              </w:rPr>
              <w:t>n</w:t>
            </w:r>
            <w:r w:rsidRPr="009F788F">
              <w:rPr>
                <w:rFonts w:cs="Arial"/>
                <w:sz w:val="18"/>
                <w:szCs w:val="18"/>
              </w:rPr>
              <w:t>es-p</w:t>
            </w:r>
            <w:r w:rsidRPr="009F788F">
              <w:rPr>
                <w:rFonts w:cs="Arial"/>
                <w:spacing w:val="-1"/>
                <w:sz w:val="18"/>
                <w:szCs w:val="18"/>
              </w:rPr>
              <w:t>a</w:t>
            </w:r>
            <w:r w:rsidRPr="009F788F">
              <w:rPr>
                <w:rFonts w:cs="Arial"/>
                <w:spacing w:val="-2"/>
                <w:sz w:val="18"/>
                <w:szCs w:val="18"/>
              </w:rPr>
              <w:t>s</w:t>
            </w:r>
            <w:r w:rsidRPr="009F788F">
              <w:rPr>
                <w:rFonts w:cs="Arial"/>
                <w:sz w:val="18"/>
                <w:szCs w:val="18"/>
              </w:rPr>
              <w:t>os-es</w:t>
            </w:r>
            <w:r w:rsidRPr="009F788F">
              <w:rPr>
                <w:rFonts w:cs="Arial"/>
                <w:spacing w:val="-1"/>
                <w:sz w:val="18"/>
                <w:szCs w:val="18"/>
              </w:rPr>
              <w:t>p</w:t>
            </w:r>
            <w:r w:rsidRPr="009F788F">
              <w:rPr>
                <w:rFonts w:cs="Arial"/>
                <w:sz w:val="18"/>
                <w:szCs w:val="18"/>
              </w:rPr>
              <w:t>ecí</w:t>
            </w:r>
            <w:r w:rsidRPr="009F788F">
              <w:rPr>
                <w:rFonts w:cs="Arial"/>
                <w:spacing w:val="2"/>
                <w:sz w:val="18"/>
                <w:szCs w:val="18"/>
              </w:rPr>
              <w:t>f</w:t>
            </w:r>
            <w:r w:rsidRPr="009F788F">
              <w:rPr>
                <w:rFonts w:cs="Arial"/>
                <w:spacing w:val="-1"/>
                <w:sz w:val="18"/>
                <w:szCs w:val="18"/>
              </w:rPr>
              <w:t>i</w:t>
            </w:r>
            <w:r w:rsidRPr="009F788F">
              <w:rPr>
                <w:rFonts w:cs="Arial"/>
                <w:sz w:val="18"/>
                <w:szCs w:val="18"/>
              </w:rPr>
              <w:t>cos-p</w:t>
            </w:r>
            <w:r w:rsidRPr="009F788F">
              <w:rPr>
                <w:rFonts w:cs="Arial"/>
                <w:spacing w:val="-1"/>
                <w:sz w:val="18"/>
                <w:szCs w:val="18"/>
              </w:rPr>
              <w:t>a</w:t>
            </w:r>
            <w:r w:rsidRPr="009F788F">
              <w:rPr>
                <w:rFonts w:cs="Arial"/>
                <w:spacing w:val="1"/>
                <w:sz w:val="18"/>
                <w:szCs w:val="18"/>
              </w:rPr>
              <w:t>r</w:t>
            </w:r>
            <w:r w:rsidRPr="009F788F">
              <w:rPr>
                <w:rFonts w:cs="Arial"/>
                <w:sz w:val="18"/>
                <w:szCs w:val="18"/>
              </w:rPr>
              <w:t>a-e</w:t>
            </w:r>
            <w:r w:rsidRPr="009F788F">
              <w:rPr>
                <w:rFonts w:cs="Arial"/>
                <w:spacing w:val="-3"/>
                <w:sz w:val="18"/>
                <w:szCs w:val="18"/>
              </w:rPr>
              <w:t>s</w:t>
            </w:r>
            <w:r w:rsidRPr="009F788F">
              <w:rPr>
                <w:rFonts w:cs="Arial"/>
                <w:spacing w:val="1"/>
                <w:sz w:val="18"/>
                <w:szCs w:val="18"/>
              </w:rPr>
              <w:t>t</w:t>
            </w:r>
            <w:r w:rsidRPr="009F788F">
              <w:rPr>
                <w:rFonts w:cs="Arial"/>
                <w:sz w:val="18"/>
                <w:szCs w:val="18"/>
              </w:rPr>
              <w:t>e-</w:t>
            </w:r>
            <w:r w:rsidRPr="009F788F">
              <w:rPr>
                <w:rFonts w:cs="Arial"/>
                <w:spacing w:val="-2"/>
                <w:sz w:val="18"/>
                <w:szCs w:val="18"/>
              </w:rPr>
              <w:t>pr</w:t>
            </w:r>
            <w:r w:rsidRPr="009F788F">
              <w:rPr>
                <w:rFonts w:cs="Arial"/>
                <w:sz w:val="18"/>
                <w:szCs w:val="18"/>
              </w:rPr>
              <w:t>o</w:t>
            </w:r>
            <w:r w:rsidRPr="009F788F">
              <w:rPr>
                <w:rFonts w:cs="Arial"/>
                <w:spacing w:val="-1"/>
                <w:sz w:val="18"/>
                <w:szCs w:val="18"/>
              </w:rPr>
              <w:t>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3,01</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1,003</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3,13</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,922</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-,959</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,337</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0,17</w:t>
            </w:r>
          </w:p>
        </w:tc>
      </w:tr>
      <w:tr w:rsidR="00F12E82" w:rsidRPr="009F788F" w:rsidTr="009F788F">
        <w:trPr>
          <w:trHeight w:val="300"/>
          <w:jc w:val="center"/>
        </w:trPr>
        <w:tc>
          <w:tcPr>
            <w:tcW w:w="2044" w:type="pct"/>
            <w:noWrap/>
            <w:hideMark/>
          </w:tcPr>
          <w:p w:rsidR="00F12E82" w:rsidRPr="009F788F" w:rsidRDefault="00F12E82" w:rsidP="00970AEA">
            <w:pPr>
              <w:spacing w:line="240" w:lineRule="auto"/>
              <w:ind w:left="0" w:right="0"/>
              <w:rPr>
                <w:rFonts w:cs="Arial"/>
                <w:sz w:val="18"/>
                <w:szCs w:val="18"/>
              </w:rPr>
            </w:pPr>
            <w:r w:rsidRPr="009F788F">
              <w:rPr>
                <w:rFonts w:cs="Arial"/>
                <w:sz w:val="18"/>
                <w:szCs w:val="18"/>
              </w:rPr>
              <w:t>15.</w:t>
            </w:r>
            <w:r w:rsidRPr="009F788F">
              <w:rPr>
                <w:rFonts w:cs="Arial"/>
                <w:spacing w:val="-1"/>
                <w:sz w:val="18"/>
                <w:szCs w:val="18"/>
              </w:rPr>
              <w:t>A</w:t>
            </w:r>
            <w:r w:rsidRPr="009F788F">
              <w:rPr>
                <w:rFonts w:cs="Arial"/>
                <w:spacing w:val="-2"/>
                <w:sz w:val="18"/>
                <w:szCs w:val="18"/>
              </w:rPr>
              <w:t>c</w:t>
            </w:r>
            <w:r w:rsidRPr="009F788F">
              <w:rPr>
                <w:rFonts w:cs="Arial"/>
                <w:spacing w:val="1"/>
                <w:sz w:val="18"/>
                <w:szCs w:val="18"/>
              </w:rPr>
              <w:t>t</w:t>
            </w:r>
            <w:r w:rsidRPr="009F788F">
              <w:rPr>
                <w:rFonts w:cs="Arial"/>
                <w:sz w:val="18"/>
                <w:szCs w:val="18"/>
              </w:rPr>
              <w:t>u</w:t>
            </w:r>
            <w:r w:rsidRPr="009F788F">
              <w:rPr>
                <w:rFonts w:cs="Arial"/>
                <w:spacing w:val="-1"/>
                <w:sz w:val="18"/>
                <w:szCs w:val="18"/>
              </w:rPr>
              <w:t>almente</w:t>
            </w:r>
            <w:r w:rsidRPr="009F788F">
              <w:rPr>
                <w:rFonts w:cs="Arial"/>
                <w:spacing w:val="1"/>
                <w:sz w:val="18"/>
                <w:szCs w:val="18"/>
              </w:rPr>
              <w:t>-</w:t>
            </w:r>
            <w:r w:rsidRPr="009F788F">
              <w:rPr>
                <w:rFonts w:cs="Arial"/>
                <w:sz w:val="18"/>
                <w:szCs w:val="18"/>
              </w:rPr>
              <w:t>p</w:t>
            </w:r>
            <w:r w:rsidRPr="009F788F">
              <w:rPr>
                <w:rFonts w:cs="Arial"/>
                <w:spacing w:val="-2"/>
                <w:sz w:val="18"/>
                <w:szCs w:val="18"/>
              </w:rPr>
              <w:t>a</w:t>
            </w:r>
            <w:r w:rsidRPr="009F788F">
              <w:rPr>
                <w:rFonts w:cs="Arial"/>
                <w:spacing w:val="1"/>
                <w:sz w:val="18"/>
                <w:szCs w:val="18"/>
              </w:rPr>
              <w:t>rt</w:t>
            </w:r>
            <w:r w:rsidRPr="009F788F">
              <w:rPr>
                <w:rFonts w:cs="Arial"/>
                <w:spacing w:val="-1"/>
                <w:sz w:val="18"/>
                <w:szCs w:val="18"/>
              </w:rPr>
              <w:t>i</w:t>
            </w:r>
            <w:r w:rsidRPr="009F788F">
              <w:rPr>
                <w:rFonts w:cs="Arial"/>
                <w:sz w:val="18"/>
                <w:szCs w:val="18"/>
              </w:rPr>
              <w:t>c</w:t>
            </w:r>
            <w:r w:rsidRPr="009F788F">
              <w:rPr>
                <w:rFonts w:cs="Arial"/>
                <w:spacing w:val="-3"/>
                <w:sz w:val="18"/>
                <w:szCs w:val="18"/>
              </w:rPr>
              <w:t>i</w:t>
            </w:r>
            <w:r w:rsidRPr="009F788F">
              <w:rPr>
                <w:rFonts w:cs="Arial"/>
                <w:sz w:val="18"/>
                <w:szCs w:val="18"/>
              </w:rPr>
              <w:t>po-activ</w:t>
            </w:r>
            <w:r w:rsidRPr="009F788F">
              <w:rPr>
                <w:rFonts w:cs="Arial"/>
                <w:spacing w:val="-1"/>
                <w:sz w:val="18"/>
                <w:szCs w:val="18"/>
              </w:rPr>
              <w:t>i</w:t>
            </w:r>
            <w:r w:rsidRPr="009F788F">
              <w:rPr>
                <w:rFonts w:cs="Arial"/>
                <w:sz w:val="18"/>
                <w:szCs w:val="18"/>
              </w:rPr>
              <w:t>d</w:t>
            </w:r>
            <w:r w:rsidRPr="009F788F">
              <w:rPr>
                <w:rFonts w:cs="Arial"/>
                <w:spacing w:val="-1"/>
                <w:sz w:val="18"/>
                <w:szCs w:val="18"/>
              </w:rPr>
              <w:t>a</w:t>
            </w:r>
            <w:r w:rsidRPr="009F788F">
              <w:rPr>
                <w:rFonts w:cs="Arial"/>
                <w:sz w:val="18"/>
                <w:szCs w:val="18"/>
              </w:rPr>
              <w:t>d</w:t>
            </w:r>
            <w:r w:rsidRPr="009F788F">
              <w:rPr>
                <w:rFonts w:cs="Arial"/>
                <w:spacing w:val="-1"/>
                <w:sz w:val="18"/>
                <w:szCs w:val="18"/>
              </w:rPr>
              <w:t>e</w:t>
            </w:r>
            <w:r w:rsidRPr="009F788F">
              <w:rPr>
                <w:rFonts w:cs="Arial"/>
                <w:sz w:val="18"/>
                <w:szCs w:val="18"/>
              </w:rPr>
              <w:t>s-q.-a</w:t>
            </w:r>
            <w:r w:rsidRPr="009F788F">
              <w:rPr>
                <w:rFonts w:cs="Arial"/>
                <w:spacing w:val="-2"/>
                <w:sz w:val="18"/>
                <w:szCs w:val="18"/>
              </w:rPr>
              <w:t>p</w:t>
            </w:r>
            <w:r w:rsidRPr="009F788F">
              <w:rPr>
                <w:rFonts w:cs="Arial"/>
                <w:sz w:val="18"/>
                <w:szCs w:val="18"/>
              </w:rPr>
              <w:t>oy</w:t>
            </w:r>
            <w:r w:rsidRPr="009F788F">
              <w:rPr>
                <w:rFonts w:cs="Arial"/>
                <w:spacing w:val="-1"/>
                <w:sz w:val="18"/>
                <w:szCs w:val="18"/>
              </w:rPr>
              <w:t>a</w:t>
            </w:r>
            <w:r w:rsidRPr="009F788F">
              <w:rPr>
                <w:rFonts w:cs="Arial"/>
                <w:sz w:val="18"/>
                <w:szCs w:val="18"/>
              </w:rPr>
              <w:t>n-d</w:t>
            </w:r>
            <w:r w:rsidRPr="009F788F">
              <w:rPr>
                <w:rFonts w:cs="Arial"/>
                <w:spacing w:val="-1"/>
                <w:sz w:val="18"/>
                <w:szCs w:val="18"/>
              </w:rPr>
              <w:t>i</w:t>
            </w:r>
            <w:r w:rsidRPr="009F788F">
              <w:rPr>
                <w:rFonts w:cs="Arial"/>
                <w:spacing w:val="1"/>
                <w:sz w:val="18"/>
                <w:szCs w:val="18"/>
              </w:rPr>
              <w:t>r</w:t>
            </w:r>
            <w:r w:rsidRPr="009F788F">
              <w:rPr>
                <w:rFonts w:cs="Arial"/>
                <w:sz w:val="18"/>
                <w:szCs w:val="18"/>
              </w:rPr>
              <w:t>ectamente-</w:t>
            </w:r>
            <w:r w:rsidRPr="009F788F">
              <w:rPr>
                <w:rFonts w:cs="Arial"/>
                <w:spacing w:val="-3"/>
                <w:sz w:val="18"/>
                <w:szCs w:val="18"/>
              </w:rPr>
              <w:t>p</w:t>
            </w:r>
            <w:r w:rsidRPr="009F788F">
              <w:rPr>
                <w:rFonts w:cs="Arial"/>
                <w:spacing w:val="1"/>
                <w:sz w:val="18"/>
                <w:szCs w:val="18"/>
              </w:rPr>
              <w:t>r</w:t>
            </w:r>
            <w:r w:rsidRPr="009F788F">
              <w:rPr>
                <w:rFonts w:cs="Arial"/>
                <w:sz w:val="18"/>
                <w:szCs w:val="18"/>
              </w:rPr>
              <w:t>o</w:t>
            </w:r>
            <w:r w:rsidRPr="009F788F">
              <w:rPr>
                <w:rFonts w:cs="Arial"/>
                <w:spacing w:val="-1"/>
                <w:sz w:val="18"/>
                <w:szCs w:val="18"/>
              </w:rPr>
              <w:t>p</w:t>
            </w:r>
            <w:r w:rsidRPr="009F788F">
              <w:rPr>
                <w:rFonts w:cs="Arial"/>
                <w:sz w:val="18"/>
                <w:szCs w:val="18"/>
              </w:rPr>
              <w:t>.</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3,39</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1,122</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3,35</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,755</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-,463</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,644</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0,08</w:t>
            </w: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16.</w:t>
            </w:r>
            <w:r w:rsidRPr="009F788F">
              <w:rPr>
                <w:rFonts w:cs="Arial"/>
                <w:spacing w:val="-1"/>
                <w:sz w:val="18"/>
                <w:szCs w:val="18"/>
              </w:rPr>
              <w:t>A</w:t>
            </w:r>
            <w:r w:rsidRPr="009F788F">
              <w:rPr>
                <w:rFonts w:cs="Arial"/>
                <w:spacing w:val="-2"/>
                <w:sz w:val="18"/>
                <w:szCs w:val="18"/>
              </w:rPr>
              <w:t>c</w:t>
            </w:r>
            <w:r w:rsidRPr="009F788F">
              <w:rPr>
                <w:rFonts w:cs="Arial"/>
                <w:spacing w:val="1"/>
                <w:sz w:val="18"/>
                <w:szCs w:val="18"/>
              </w:rPr>
              <w:t>t</w:t>
            </w:r>
            <w:r w:rsidRPr="009F788F">
              <w:rPr>
                <w:rFonts w:cs="Arial"/>
                <w:sz w:val="18"/>
                <w:szCs w:val="18"/>
              </w:rPr>
              <w:t>u</w:t>
            </w:r>
            <w:r w:rsidRPr="009F788F">
              <w:rPr>
                <w:rFonts w:cs="Arial"/>
                <w:spacing w:val="-1"/>
                <w:sz w:val="18"/>
                <w:szCs w:val="18"/>
              </w:rPr>
              <w:t>almente</w:t>
            </w:r>
            <w:r w:rsidRPr="009F788F">
              <w:rPr>
                <w:rFonts w:cs="Arial"/>
                <w:spacing w:val="1"/>
                <w:sz w:val="18"/>
                <w:szCs w:val="18"/>
              </w:rPr>
              <w:t>-p</w:t>
            </w:r>
            <w:r w:rsidRPr="009F788F">
              <w:rPr>
                <w:rFonts w:cs="Arial"/>
                <w:spacing w:val="-2"/>
                <w:sz w:val="18"/>
                <w:szCs w:val="18"/>
              </w:rPr>
              <w:t>a</w:t>
            </w:r>
            <w:r w:rsidRPr="009F788F">
              <w:rPr>
                <w:rFonts w:cs="Arial"/>
                <w:spacing w:val="1"/>
                <w:sz w:val="18"/>
                <w:szCs w:val="18"/>
              </w:rPr>
              <w:t>rt</w:t>
            </w:r>
            <w:r w:rsidRPr="009F788F">
              <w:rPr>
                <w:rFonts w:cs="Arial"/>
                <w:spacing w:val="-1"/>
                <w:sz w:val="18"/>
                <w:szCs w:val="18"/>
              </w:rPr>
              <w:t>i</w:t>
            </w:r>
            <w:r w:rsidRPr="009F788F">
              <w:rPr>
                <w:rFonts w:cs="Arial"/>
                <w:sz w:val="18"/>
                <w:szCs w:val="18"/>
              </w:rPr>
              <w:t>c</w:t>
            </w:r>
            <w:r w:rsidRPr="009F788F">
              <w:rPr>
                <w:rFonts w:cs="Arial"/>
                <w:spacing w:val="-3"/>
                <w:sz w:val="18"/>
                <w:szCs w:val="18"/>
              </w:rPr>
              <w:t>i</w:t>
            </w:r>
            <w:r w:rsidRPr="009F788F">
              <w:rPr>
                <w:rFonts w:cs="Arial"/>
                <w:sz w:val="18"/>
                <w:szCs w:val="18"/>
              </w:rPr>
              <w:t>po-activ</w:t>
            </w:r>
            <w:r w:rsidRPr="009F788F">
              <w:rPr>
                <w:rFonts w:cs="Arial"/>
                <w:spacing w:val="-1"/>
                <w:sz w:val="18"/>
                <w:szCs w:val="18"/>
              </w:rPr>
              <w:t>i</w:t>
            </w:r>
            <w:r w:rsidRPr="009F788F">
              <w:rPr>
                <w:rFonts w:cs="Arial"/>
                <w:sz w:val="18"/>
                <w:szCs w:val="18"/>
              </w:rPr>
              <w:t>dades-q.-p</w:t>
            </w:r>
            <w:r w:rsidRPr="009F788F">
              <w:rPr>
                <w:rFonts w:cs="Arial"/>
                <w:spacing w:val="-2"/>
                <w:sz w:val="18"/>
                <w:szCs w:val="18"/>
              </w:rPr>
              <w:t>u</w:t>
            </w:r>
            <w:r w:rsidRPr="009F788F">
              <w:rPr>
                <w:rFonts w:cs="Arial"/>
                <w:sz w:val="18"/>
                <w:szCs w:val="18"/>
              </w:rPr>
              <w:t>e</w:t>
            </w:r>
            <w:r w:rsidRPr="009F788F">
              <w:rPr>
                <w:rFonts w:cs="Arial"/>
                <w:spacing w:val="-1"/>
                <w:sz w:val="18"/>
                <w:szCs w:val="18"/>
              </w:rPr>
              <w:t>d</w:t>
            </w:r>
            <w:r w:rsidRPr="009F788F">
              <w:rPr>
                <w:rFonts w:cs="Arial"/>
                <w:sz w:val="18"/>
                <w:szCs w:val="18"/>
              </w:rPr>
              <w:t>en-o-no-e</w:t>
            </w:r>
            <w:r w:rsidRPr="009F788F">
              <w:rPr>
                <w:rFonts w:cs="Arial"/>
                <w:spacing w:val="-3"/>
                <w:sz w:val="18"/>
                <w:szCs w:val="18"/>
              </w:rPr>
              <w:t>s</w:t>
            </w:r>
            <w:r w:rsidRPr="009F788F">
              <w:rPr>
                <w:rFonts w:cs="Arial"/>
                <w:spacing w:val="1"/>
                <w:sz w:val="18"/>
                <w:szCs w:val="18"/>
              </w:rPr>
              <w:t>t</w:t>
            </w:r>
            <w:r w:rsidRPr="009F788F">
              <w:rPr>
                <w:rFonts w:cs="Arial"/>
                <w:sz w:val="18"/>
                <w:szCs w:val="18"/>
              </w:rPr>
              <w:t>ar-</w:t>
            </w:r>
            <w:r w:rsidRPr="009F788F">
              <w:rPr>
                <w:rFonts w:cs="Arial"/>
                <w:spacing w:val="1"/>
                <w:sz w:val="18"/>
                <w:szCs w:val="18"/>
              </w:rPr>
              <w:t>r</w:t>
            </w:r>
            <w:r w:rsidRPr="009F788F">
              <w:rPr>
                <w:rFonts w:cs="Arial"/>
                <w:sz w:val="18"/>
                <w:szCs w:val="18"/>
              </w:rPr>
              <w:t>e</w:t>
            </w:r>
            <w:r w:rsidRPr="009F788F">
              <w:rPr>
                <w:rFonts w:cs="Arial"/>
                <w:spacing w:val="-1"/>
                <w:sz w:val="18"/>
                <w:szCs w:val="18"/>
              </w:rPr>
              <w:t>l</w:t>
            </w:r>
            <w:r w:rsidRPr="009F788F">
              <w:rPr>
                <w:rFonts w:cs="Arial"/>
                <w:sz w:val="18"/>
                <w:szCs w:val="18"/>
              </w:rPr>
              <w:t>ac</w:t>
            </w:r>
            <w:r w:rsidRPr="009F788F">
              <w:rPr>
                <w:rFonts w:cs="Arial"/>
                <w:spacing w:val="-1"/>
                <w:sz w:val="18"/>
                <w:szCs w:val="18"/>
              </w:rPr>
              <w:t>i</w:t>
            </w:r>
            <w:r w:rsidRPr="009F788F">
              <w:rPr>
                <w:rFonts w:cs="Arial"/>
                <w:sz w:val="18"/>
                <w:szCs w:val="18"/>
              </w:rPr>
              <w:t>o</w:t>
            </w:r>
            <w:r w:rsidRPr="009F788F">
              <w:rPr>
                <w:rFonts w:cs="Arial"/>
                <w:spacing w:val="-1"/>
                <w:sz w:val="18"/>
                <w:szCs w:val="18"/>
              </w:rPr>
              <w:t>n</w:t>
            </w:r>
            <w:r w:rsidRPr="009F788F">
              <w:rPr>
                <w:rFonts w:cs="Arial"/>
                <w:sz w:val="18"/>
                <w:szCs w:val="18"/>
              </w:rPr>
              <w:t>a</w:t>
            </w:r>
            <w:r w:rsidRPr="009F788F">
              <w:rPr>
                <w:rFonts w:cs="Arial"/>
                <w:spacing w:val="-1"/>
                <w:sz w:val="18"/>
                <w:szCs w:val="18"/>
              </w:rPr>
              <w:t>dos-</w:t>
            </w:r>
            <w:r w:rsidRPr="009F788F">
              <w:rPr>
                <w:rFonts w:cs="Arial"/>
                <w:sz w:val="18"/>
                <w:szCs w:val="18"/>
              </w:rPr>
              <w:t>con-es</w:t>
            </w:r>
            <w:r w:rsidRPr="009F788F">
              <w:rPr>
                <w:rFonts w:cs="Arial"/>
                <w:spacing w:val="1"/>
                <w:sz w:val="18"/>
                <w:szCs w:val="18"/>
              </w:rPr>
              <w:t>t</w:t>
            </w:r>
            <w:r w:rsidRPr="009F788F">
              <w:rPr>
                <w:rFonts w:cs="Arial"/>
                <w:sz w:val="18"/>
                <w:szCs w:val="18"/>
              </w:rPr>
              <w:t>e-p</w:t>
            </w:r>
            <w:r w:rsidRPr="009F788F">
              <w:rPr>
                <w:rFonts w:cs="Arial"/>
                <w:spacing w:val="-2"/>
                <w:sz w:val="18"/>
                <w:szCs w:val="18"/>
              </w:rPr>
              <w:t>r</w:t>
            </w:r>
            <w:r w:rsidRPr="009F788F">
              <w:rPr>
                <w:rFonts w:cs="Arial"/>
                <w:sz w:val="18"/>
                <w:szCs w:val="18"/>
              </w:rPr>
              <w:t>o</w:t>
            </w:r>
            <w:r w:rsidRPr="009F788F">
              <w:rPr>
                <w:rFonts w:cs="Arial"/>
                <w:spacing w:val="-1"/>
                <w:sz w:val="18"/>
                <w:szCs w:val="18"/>
              </w:rPr>
              <w:t>p</w:t>
            </w:r>
            <w:r w:rsidRPr="009F788F">
              <w:rPr>
                <w:rFonts w:cs="Arial"/>
                <w:sz w:val="18"/>
                <w:szCs w:val="18"/>
              </w:rPr>
              <w:t>.</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31</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3,15</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1,075</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3,48</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,996</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-1,525</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,127</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0,27</w:t>
            </w:r>
          </w:p>
        </w:tc>
      </w:tr>
      <w:tr w:rsidR="00F12E82" w:rsidRPr="009F788F" w:rsidTr="009F788F">
        <w:trPr>
          <w:trHeight w:val="300"/>
          <w:jc w:val="center"/>
        </w:trPr>
        <w:tc>
          <w:tcPr>
            <w:tcW w:w="2044"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17.</w:t>
            </w:r>
            <w:r w:rsidRPr="009F788F">
              <w:rPr>
                <w:rFonts w:cs="Arial"/>
                <w:spacing w:val="-1"/>
                <w:sz w:val="18"/>
                <w:szCs w:val="18"/>
              </w:rPr>
              <w:t>Elij</w:t>
            </w:r>
            <w:r w:rsidRPr="009F788F">
              <w:rPr>
                <w:rFonts w:cs="Arial"/>
                <w:sz w:val="18"/>
                <w:szCs w:val="18"/>
              </w:rPr>
              <w:t>o-</w:t>
            </w:r>
            <w:r w:rsidRPr="009F788F">
              <w:rPr>
                <w:rFonts w:cs="Arial"/>
                <w:spacing w:val="1"/>
                <w:sz w:val="18"/>
                <w:szCs w:val="18"/>
              </w:rPr>
              <w:t>m</w:t>
            </w:r>
            <w:r w:rsidRPr="009F788F">
              <w:rPr>
                <w:rFonts w:cs="Arial"/>
                <w:spacing w:val="-1"/>
                <w:sz w:val="18"/>
                <w:szCs w:val="18"/>
              </w:rPr>
              <w:t>i</w:t>
            </w:r>
            <w:r w:rsidRPr="009F788F">
              <w:rPr>
                <w:rFonts w:cs="Arial"/>
                <w:sz w:val="18"/>
                <w:szCs w:val="18"/>
              </w:rPr>
              <w:t>s-</w:t>
            </w:r>
            <w:r w:rsidRPr="009F788F">
              <w:rPr>
                <w:rFonts w:cs="Arial"/>
                <w:spacing w:val="-3"/>
                <w:sz w:val="18"/>
                <w:szCs w:val="18"/>
              </w:rPr>
              <w:t>a</w:t>
            </w:r>
            <w:r w:rsidRPr="009F788F">
              <w:rPr>
                <w:rFonts w:cs="Arial"/>
                <w:sz w:val="18"/>
                <w:szCs w:val="18"/>
              </w:rPr>
              <w:t>c</w:t>
            </w:r>
            <w:r w:rsidRPr="009F788F">
              <w:rPr>
                <w:rFonts w:cs="Arial"/>
                <w:spacing w:val="1"/>
                <w:sz w:val="18"/>
                <w:szCs w:val="18"/>
              </w:rPr>
              <w:t>t</w:t>
            </w:r>
            <w:r w:rsidRPr="009F788F">
              <w:rPr>
                <w:rFonts w:cs="Arial"/>
                <w:spacing w:val="-1"/>
                <w:sz w:val="18"/>
                <w:szCs w:val="18"/>
              </w:rPr>
              <w:t>i</w:t>
            </w:r>
            <w:r w:rsidRPr="009F788F">
              <w:rPr>
                <w:rFonts w:cs="Arial"/>
                <w:sz w:val="18"/>
                <w:szCs w:val="18"/>
              </w:rPr>
              <w:t>v</w:t>
            </w:r>
            <w:r w:rsidRPr="009F788F">
              <w:rPr>
                <w:rFonts w:cs="Arial"/>
                <w:spacing w:val="-1"/>
                <w:sz w:val="18"/>
                <w:szCs w:val="18"/>
              </w:rPr>
              <w:t>i</w:t>
            </w:r>
            <w:r w:rsidRPr="009F788F">
              <w:rPr>
                <w:rFonts w:cs="Arial"/>
                <w:sz w:val="18"/>
                <w:szCs w:val="18"/>
              </w:rPr>
              <w:t>dades-</w:t>
            </w:r>
            <w:r w:rsidRPr="009F788F">
              <w:rPr>
                <w:rFonts w:cs="Arial"/>
                <w:spacing w:val="-1"/>
                <w:sz w:val="18"/>
                <w:szCs w:val="18"/>
              </w:rPr>
              <w:t>i</w:t>
            </w:r>
            <w:r w:rsidRPr="009F788F">
              <w:rPr>
                <w:rFonts w:cs="Arial"/>
                <w:sz w:val="18"/>
                <w:szCs w:val="18"/>
              </w:rPr>
              <w:t>ntenc</w:t>
            </w:r>
            <w:r w:rsidRPr="009F788F">
              <w:rPr>
                <w:rFonts w:cs="Arial"/>
                <w:spacing w:val="-1"/>
                <w:sz w:val="18"/>
                <w:szCs w:val="18"/>
              </w:rPr>
              <w:t>i</w:t>
            </w:r>
            <w:r w:rsidRPr="009F788F">
              <w:rPr>
                <w:rFonts w:cs="Arial"/>
                <w:sz w:val="18"/>
                <w:szCs w:val="18"/>
              </w:rPr>
              <w:t>o</w:t>
            </w:r>
            <w:r w:rsidRPr="009F788F">
              <w:rPr>
                <w:rFonts w:cs="Arial"/>
                <w:spacing w:val="-1"/>
                <w:sz w:val="18"/>
                <w:szCs w:val="18"/>
              </w:rPr>
              <w:t>n</w:t>
            </w:r>
            <w:r w:rsidRPr="009F788F">
              <w:rPr>
                <w:rFonts w:cs="Arial"/>
                <w:sz w:val="18"/>
                <w:szCs w:val="18"/>
              </w:rPr>
              <w:t>a</w:t>
            </w:r>
            <w:r w:rsidRPr="009F788F">
              <w:rPr>
                <w:rFonts w:cs="Arial"/>
                <w:spacing w:val="-1"/>
                <w:sz w:val="18"/>
                <w:szCs w:val="18"/>
              </w:rPr>
              <w:t>l</w:t>
            </w:r>
            <w:r w:rsidRPr="009F788F">
              <w:rPr>
                <w:rFonts w:cs="Arial"/>
                <w:spacing w:val="1"/>
                <w:sz w:val="18"/>
                <w:szCs w:val="18"/>
              </w:rPr>
              <w:t>m</w:t>
            </w:r>
            <w:r w:rsidRPr="009F788F">
              <w:rPr>
                <w:rFonts w:cs="Arial"/>
                <w:sz w:val="18"/>
                <w:szCs w:val="18"/>
              </w:rPr>
              <w:t>.-se</w:t>
            </w:r>
            <w:r w:rsidRPr="009F788F">
              <w:rPr>
                <w:rFonts w:cs="Arial"/>
                <w:spacing w:val="-1"/>
                <w:sz w:val="18"/>
                <w:szCs w:val="18"/>
              </w:rPr>
              <w:t>g</w:t>
            </w:r>
            <w:r w:rsidRPr="009F788F">
              <w:rPr>
                <w:rFonts w:cs="Arial"/>
                <w:sz w:val="18"/>
                <w:szCs w:val="18"/>
              </w:rPr>
              <w:t>ún-</w:t>
            </w:r>
            <w:r w:rsidRPr="009F788F">
              <w:rPr>
                <w:rFonts w:cs="Arial"/>
                <w:spacing w:val="1"/>
                <w:sz w:val="18"/>
                <w:szCs w:val="18"/>
              </w:rPr>
              <w:t>r</w:t>
            </w:r>
            <w:r w:rsidRPr="009F788F">
              <w:rPr>
                <w:rFonts w:cs="Arial"/>
                <w:sz w:val="18"/>
                <w:szCs w:val="18"/>
              </w:rPr>
              <w:t>e</w:t>
            </w:r>
            <w:r w:rsidRPr="009F788F">
              <w:rPr>
                <w:rFonts w:cs="Arial"/>
                <w:spacing w:val="-1"/>
                <w:sz w:val="18"/>
                <w:szCs w:val="18"/>
              </w:rPr>
              <w:t>l</w:t>
            </w:r>
            <w:r w:rsidRPr="009F788F">
              <w:rPr>
                <w:rFonts w:cs="Arial"/>
                <w:sz w:val="18"/>
                <w:szCs w:val="18"/>
              </w:rPr>
              <w:t>ev</w:t>
            </w:r>
            <w:r w:rsidRPr="009F788F">
              <w:rPr>
                <w:rFonts w:cs="Arial"/>
                <w:spacing w:val="-1"/>
                <w:sz w:val="18"/>
                <w:szCs w:val="18"/>
              </w:rPr>
              <w:t>a</w:t>
            </w:r>
            <w:r w:rsidRPr="009F788F">
              <w:rPr>
                <w:rFonts w:cs="Arial"/>
                <w:sz w:val="18"/>
                <w:szCs w:val="18"/>
              </w:rPr>
              <w:t>nc</w:t>
            </w:r>
            <w:r w:rsidRPr="009F788F">
              <w:rPr>
                <w:rFonts w:cs="Arial"/>
                <w:spacing w:val="-1"/>
                <w:sz w:val="18"/>
                <w:szCs w:val="18"/>
              </w:rPr>
              <w:t>i</w:t>
            </w:r>
            <w:r w:rsidRPr="009F788F">
              <w:rPr>
                <w:rFonts w:cs="Arial"/>
                <w:sz w:val="18"/>
                <w:szCs w:val="18"/>
              </w:rPr>
              <w:t>a-en-</w:t>
            </w:r>
            <w:r w:rsidRPr="009F788F">
              <w:rPr>
                <w:rFonts w:cs="Arial"/>
                <w:spacing w:val="1"/>
                <w:sz w:val="18"/>
                <w:szCs w:val="18"/>
              </w:rPr>
              <w:t>r</w:t>
            </w:r>
            <w:r w:rsidRPr="009F788F">
              <w:rPr>
                <w:rFonts w:cs="Arial"/>
                <w:sz w:val="18"/>
                <w:szCs w:val="18"/>
              </w:rPr>
              <w:t>e</w:t>
            </w:r>
            <w:r w:rsidRPr="009F788F">
              <w:rPr>
                <w:rFonts w:cs="Arial"/>
                <w:spacing w:val="-1"/>
                <w:sz w:val="18"/>
                <w:szCs w:val="18"/>
              </w:rPr>
              <w:t>l</w:t>
            </w:r>
            <w:r w:rsidRPr="009F788F">
              <w:rPr>
                <w:rFonts w:cs="Arial"/>
                <w:sz w:val="18"/>
                <w:szCs w:val="18"/>
              </w:rPr>
              <w:t>ac</w:t>
            </w:r>
            <w:r w:rsidRPr="009F788F">
              <w:rPr>
                <w:rFonts w:cs="Arial"/>
                <w:spacing w:val="-1"/>
                <w:sz w:val="18"/>
                <w:szCs w:val="18"/>
              </w:rPr>
              <w:t>i</w:t>
            </w:r>
            <w:r w:rsidRPr="009F788F">
              <w:rPr>
                <w:rFonts w:cs="Arial"/>
                <w:sz w:val="18"/>
                <w:szCs w:val="18"/>
              </w:rPr>
              <w:t>ón-c</w:t>
            </w:r>
            <w:r w:rsidRPr="009F788F">
              <w:rPr>
                <w:rFonts w:cs="Arial"/>
                <w:spacing w:val="-3"/>
                <w:sz w:val="18"/>
                <w:szCs w:val="18"/>
              </w:rPr>
              <w:t>o</w:t>
            </w:r>
            <w:r w:rsidRPr="009F788F">
              <w:rPr>
                <w:rFonts w:cs="Arial"/>
                <w:sz w:val="18"/>
                <w:szCs w:val="18"/>
              </w:rPr>
              <w:t>n-es</w:t>
            </w:r>
            <w:r w:rsidRPr="009F788F">
              <w:rPr>
                <w:rFonts w:cs="Arial"/>
                <w:spacing w:val="1"/>
                <w:sz w:val="18"/>
                <w:szCs w:val="18"/>
              </w:rPr>
              <w:t>t</w:t>
            </w:r>
            <w:r w:rsidRPr="009F788F">
              <w:rPr>
                <w:rFonts w:cs="Arial"/>
                <w:sz w:val="18"/>
                <w:szCs w:val="18"/>
              </w:rPr>
              <w:t>e-prop.</w:t>
            </w:r>
          </w:p>
        </w:tc>
        <w:tc>
          <w:tcPr>
            <w:tcW w:w="291" w:type="pct"/>
          </w:tcPr>
          <w:p w:rsidR="00F12E82" w:rsidRPr="009F788F" w:rsidRDefault="00F12E82" w:rsidP="00F12E82">
            <w:pPr>
              <w:spacing w:line="240" w:lineRule="auto"/>
              <w:ind w:left="0" w:right="0"/>
              <w:rPr>
                <w:rFonts w:cs="Arial"/>
                <w:sz w:val="18"/>
                <w:szCs w:val="18"/>
              </w:rPr>
            </w:pPr>
            <w:r w:rsidRPr="009F788F">
              <w:rPr>
                <w:rFonts w:cs="Arial"/>
                <w:sz w:val="18"/>
                <w:szCs w:val="18"/>
              </w:rPr>
              <w:t>30</w:t>
            </w:r>
          </w:p>
        </w:tc>
        <w:tc>
          <w:tcPr>
            <w:tcW w:w="366" w:type="pct"/>
          </w:tcPr>
          <w:p w:rsidR="00F12E82" w:rsidRPr="009F788F" w:rsidRDefault="00F12E82" w:rsidP="00F12E82">
            <w:pPr>
              <w:spacing w:line="240" w:lineRule="auto"/>
              <w:ind w:left="0" w:right="0"/>
              <w:rPr>
                <w:rFonts w:cs="Arial"/>
                <w:sz w:val="18"/>
                <w:szCs w:val="18"/>
              </w:rPr>
            </w:pPr>
            <w:r w:rsidRPr="009F788F">
              <w:rPr>
                <w:rFonts w:cs="Arial"/>
                <w:sz w:val="18"/>
                <w:szCs w:val="18"/>
              </w:rPr>
              <w:t>3,31</w:t>
            </w:r>
          </w:p>
        </w:tc>
        <w:tc>
          <w:tcPr>
            <w:tcW w:w="433" w:type="pct"/>
          </w:tcPr>
          <w:p w:rsidR="00F12E82" w:rsidRPr="009F788F" w:rsidRDefault="00F12E82" w:rsidP="00F12E82">
            <w:pPr>
              <w:spacing w:line="240" w:lineRule="auto"/>
              <w:ind w:left="0" w:right="0"/>
              <w:rPr>
                <w:rFonts w:cs="Arial"/>
                <w:sz w:val="18"/>
                <w:szCs w:val="18"/>
              </w:rPr>
            </w:pPr>
            <w:r w:rsidRPr="009F788F">
              <w:rPr>
                <w:rFonts w:cs="Arial"/>
                <w:sz w:val="18"/>
                <w:szCs w:val="18"/>
              </w:rPr>
              <w:t>1,004</w:t>
            </w:r>
          </w:p>
        </w:tc>
        <w:tc>
          <w:tcPr>
            <w:tcW w:w="326" w:type="pct"/>
          </w:tcPr>
          <w:p w:rsidR="00F12E82" w:rsidRPr="009F788F" w:rsidRDefault="00F12E82" w:rsidP="00F12E82">
            <w:pPr>
              <w:spacing w:line="240" w:lineRule="auto"/>
              <w:ind w:left="0" w:right="0"/>
              <w:rPr>
                <w:rFonts w:cs="Arial"/>
                <w:sz w:val="18"/>
                <w:szCs w:val="18"/>
              </w:rPr>
            </w:pPr>
            <w:r w:rsidRPr="009F788F">
              <w:rPr>
                <w:rFonts w:cs="Arial"/>
                <w:sz w:val="18"/>
                <w:szCs w:val="18"/>
              </w:rPr>
              <w:t>3,13</w:t>
            </w:r>
          </w:p>
        </w:tc>
        <w:tc>
          <w:tcPr>
            <w:tcW w:w="368" w:type="pct"/>
          </w:tcPr>
          <w:p w:rsidR="00F12E82" w:rsidRPr="009F788F" w:rsidRDefault="00F12E82" w:rsidP="00F12E82">
            <w:pPr>
              <w:spacing w:line="240" w:lineRule="auto"/>
              <w:ind w:left="0" w:right="0"/>
              <w:rPr>
                <w:rFonts w:cs="Arial"/>
                <w:sz w:val="18"/>
                <w:szCs w:val="18"/>
              </w:rPr>
            </w:pPr>
            <w:r w:rsidRPr="009F788F">
              <w:rPr>
                <w:rFonts w:cs="Arial"/>
                <w:sz w:val="18"/>
                <w:szCs w:val="18"/>
              </w:rPr>
              <w:t>,860</w:t>
            </w:r>
          </w:p>
        </w:tc>
        <w:tc>
          <w:tcPr>
            <w:tcW w:w="408"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-,022</w:t>
            </w:r>
          </w:p>
        </w:tc>
        <w:tc>
          <w:tcPr>
            <w:tcW w:w="365" w:type="pct"/>
            <w:noWrap/>
            <w:hideMark/>
          </w:tcPr>
          <w:p w:rsidR="00F12E82" w:rsidRPr="009F788F" w:rsidRDefault="00F12E82" w:rsidP="00F12E82">
            <w:pPr>
              <w:spacing w:line="240" w:lineRule="auto"/>
              <w:ind w:left="0" w:right="0"/>
              <w:rPr>
                <w:rFonts w:cs="Arial"/>
                <w:sz w:val="18"/>
                <w:szCs w:val="18"/>
              </w:rPr>
            </w:pPr>
            <w:r w:rsidRPr="009F788F">
              <w:rPr>
                <w:rFonts w:cs="Arial"/>
                <w:sz w:val="18"/>
                <w:szCs w:val="18"/>
              </w:rPr>
              <w:t>,983</w:t>
            </w:r>
          </w:p>
        </w:tc>
        <w:tc>
          <w:tcPr>
            <w:tcW w:w="399" w:type="pct"/>
          </w:tcPr>
          <w:p w:rsidR="00F12E82" w:rsidRPr="009F788F" w:rsidRDefault="00F12E82" w:rsidP="00F12E82">
            <w:pPr>
              <w:spacing w:line="240" w:lineRule="auto"/>
              <w:ind w:left="0" w:right="0"/>
              <w:rPr>
                <w:rFonts w:cs="Arial"/>
                <w:sz w:val="18"/>
                <w:szCs w:val="18"/>
              </w:rPr>
            </w:pPr>
            <w:r w:rsidRPr="009F788F">
              <w:rPr>
                <w:rFonts w:cs="Arial"/>
                <w:sz w:val="18"/>
                <w:szCs w:val="18"/>
              </w:rPr>
              <w:t>0,00</w:t>
            </w:r>
          </w:p>
        </w:tc>
      </w:tr>
    </w:tbl>
    <w:p w:rsidR="00A56EB5" w:rsidRDefault="00A56EB5" w:rsidP="00A56EB5">
      <w:pPr>
        <w:pStyle w:val="NormalWeb"/>
        <w:spacing w:before="0" w:beforeAutospacing="0"/>
        <w:ind w:left="284"/>
        <w:jc w:val="center"/>
        <w:rPr>
          <w:rFonts w:ascii="Arial" w:eastAsia="Calibri" w:hAnsi="Arial" w:cs="Arial"/>
          <w:sz w:val="20"/>
          <w:szCs w:val="20"/>
        </w:rPr>
      </w:pPr>
      <w:r w:rsidRPr="00A56EB5">
        <w:rPr>
          <w:rFonts w:ascii="Arial" w:eastAsia="Calibri" w:hAnsi="Arial" w:cs="Arial"/>
          <w:sz w:val="20"/>
          <w:szCs w:val="20"/>
        </w:rPr>
        <w:t>Tabla 3. Estadísticos descriptivos, contraste y d de Cohen pretest y postest. ESCALA PROPÓSITO DE VIDA</w:t>
      </w:r>
      <w:r>
        <w:rPr>
          <w:rFonts w:ascii="Arial" w:eastAsia="Calibri" w:hAnsi="Arial" w:cs="Arial"/>
          <w:sz w:val="20"/>
          <w:szCs w:val="20"/>
        </w:rPr>
        <w:t>.</w:t>
      </w:r>
      <w:r w:rsidRPr="00A56EB5">
        <w:rPr>
          <w:rFonts w:ascii="Arial" w:eastAsia="Calibri" w:hAnsi="Arial" w:cs="Arial"/>
          <w:sz w:val="20"/>
          <w:szCs w:val="20"/>
        </w:rPr>
        <w:t xml:space="preserve"> *p &lt; .05. Fuente: Elaboración propia</w:t>
      </w:r>
    </w:p>
    <w:p w:rsidR="00A56EB5" w:rsidRDefault="009D45C0" w:rsidP="009D45C0">
      <w:pPr>
        <w:pStyle w:val="Prrafodelista"/>
        <w:tabs>
          <w:tab w:val="left" w:pos="10065"/>
        </w:tabs>
        <w:spacing w:line="240" w:lineRule="auto"/>
        <w:ind w:left="646" w:firstLine="709"/>
        <w:rPr>
          <w:rFonts w:cs="Arial"/>
          <w:szCs w:val="24"/>
        </w:rPr>
      </w:pPr>
      <w:r w:rsidRPr="009D45C0">
        <w:rPr>
          <w:rFonts w:cs="Arial"/>
          <w:szCs w:val="24"/>
        </w:rPr>
        <w:t>Por el contrario, vemos que los ítems que están vinculados con capacidades/conocimientos (podríamos traducir por competencias), motivación, confianza y estrategias hacia el propósito concreto (marcados en color negro), disminuyen con el paso del tiempo. Consideramos que esto podría ser debido a la ausencia de espacios de reflexión; elemento clave en los proyectos de ApS, para ayudar a hacer la transferencia entre los aprendizajes adquiridos a través de los proyectos de ApS que puedan transferir a sus propósitos. En ninguno de los proyectos de ApS en los que participan los estudiantes que forman parte de la muestra, se trabaja de manera explícita el propósito de los estudiantes, ni desde el servicio, ni desde los currícula en los que se integran los proyectos de ApS.</w:t>
      </w:r>
    </w:p>
    <w:p w:rsidR="009D45C0" w:rsidRDefault="009D45C0" w:rsidP="009D45C0">
      <w:pPr>
        <w:pStyle w:val="Prrafodelista"/>
        <w:tabs>
          <w:tab w:val="left" w:pos="10065"/>
        </w:tabs>
        <w:spacing w:line="240" w:lineRule="auto"/>
        <w:ind w:left="646" w:firstLine="709"/>
        <w:rPr>
          <w:rFonts w:cs="Arial"/>
          <w:szCs w:val="24"/>
        </w:rPr>
      </w:pPr>
    </w:p>
    <w:p w:rsidR="009D45C0" w:rsidRPr="009D45C0" w:rsidRDefault="00970AEA" w:rsidP="009D45C0">
      <w:pPr>
        <w:pStyle w:val="Prrafodelista"/>
        <w:numPr>
          <w:ilvl w:val="0"/>
          <w:numId w:val="29"/>
        </w:numPr>
        <w:tabs>
          <w:tab w:val="left" w:pos="10065"/>
        </w:tabs>
        <w:spacing w:line="360" w:lineRule="auto"/>
        <w:rPr>
          <w:b/>
          <w:color w:val="000000"/>
          <w:sz w:val="28"/>
          <w:szCs w:val="28"/>
        </w:rPr>
      </w:pPr>
      <w:r>
        <w:rPr>
          <w:b/>
          <w:color w:val="000000"/>
          <w:sz w:val="28"/>
          <w:szCs w:val="28"/>
        </w:rPr>
        <w:t>Discusión</w:t>
      </w:r>
    </w:p>
    <w:p w:rsidR="009D45C0" w:rsidRPr="009D45C0" w:rsidRDefault="009D45C0" w:rsidP="009D45C0">
      <w:pPr>
        <w:pStyle w:val="Prrafodelista"/>
        <w:tabs>
          <w:tab w:val="left" w:pos="10065"/>
        </w:tabs>
        <w:spacing w:line="240" w:lineRule="auto"/>
        <w:ind w:left="646" w:firstLine="709"/>
        <w:rPr>
          <w:rFonts w:cs="Arial"/>
          <w:szCs w:val="24"/>
        </w:rPr>
      </w:pPr>
      <w:r w:rsidRPr="009D45C0">
        <w:rPr>
          <w:rFonts w:cs="Arial"/>
          <w:szCs w:val="24"/>
        </w:rPr>
        <w:lastRenderedPageBreak/>
        <w:t xml:space="preserve">Con relación a las metas de vida y, en concreto, con los indicadores vinculados con la participación comunitaria, la literatura sobre la temática señala como la participación en esta modalidad de proyectos tiene un impacto positivo en el aumento de la conciencia sobre la necesidad de hacer voluntariado (Reynolds, 2005). Asimismo, el estudio de Winston (2015) -donde se analiza la relación entre el ApS y la participación política en el futuro- demuestra que esta metodología tiene un fuerte impacto en este tipo de participación. Resultados similares se obtienen en el estudio de Buskist &amp; Groccia (2011) o en la investigación de Blankson, Rochester y Watkins (2015) quienes -a pesar de no encontrar cambios de actitudes cívicas en su investigación longitudinal- identifican una interacción significativa entre ApS y predicción de conciencia política. El hecho de que los proyectos de ApS, al margen de la temática que trabajen, pivoten sobre el elemento de la participación (Furco, 2006; Young, Shinnar, Ackerman, Carruthers, &amp; Young, 2007), podría explicar la tendencia, aunque leve, a la significación de los indicadores vinculados directamente con participación (“líder en la comunidad”, “participación política”, “participación religión”, “trabajo voluntario”). De hecho, el ApS es considerado como una de las mejores prácticas para fomentar la participación en el servicio comunitario (Koshy y Mariano, 2011, Folgueiras, Gezuraga, </w:t>
      </w:r>
      <w:r w:rsidR="00970AEA">
        <w:rPr>
          <w:rFonts w:cs="Arial"/>
          <w:szCs w:val="24"/>
        </w:rPr>
        <w:t>Aramburuzabala, en evaluación).</w:t>
      </w:r>
    </w:p>
    <w:p w:rsidR="009D45C0" w:rsidRPr="009D45C0" w:rsidRDefault="00970AEA" w:rsidP="009D45C0">
      <w:pPr>
        <w:pStyle w:val="Prrafodelista"/>
        <w:tabs>
          <w:tab w:val="left" w:pos="10065"/>
        </w:tabs>
        <w:spacing w:line="240" w:lineRule="auto"/>
        <w:ind w:left="646" w:firstLine="709"/>
        <w:rPr>
          <w:rFonts w:cs="Arial"/>
          <w:szCs w:val="24"/>
        </w:rPr>
      </w:pPr>
      <w:r>
        <w:rPr>
          <w:rFonts w:cs="Arial"/>
          <w:szCs w:val="24"/>
        </w:rPr>
        <w:t>Respecto al sentido del p</w:t>
      </w:r>
      <w:r w:rsidR="009D45C0" w:rsidRPr="009D45C0">
        <w:rPr>
          <w:rFonts w:cs="Arial"/>
          <w:szCs w:val="24"/>
        </w:rPr>
        <w:t>ropósito, a partir de los resultados obtenidos, consideramos que si bien existen leves cambios sobre la clarificación en la percepción del propósito, éstos no han sido más significativos, sobre todo, por la falta de reflexión sobre aspectos vinculados con el propósito; la reflexión es un elemento fundamental en los proyectos de ApS (Eyler 2002, Paéz &amp; Puig, 2013). De hecho, la conexión entre los objetivos del servicio y los del aprendizaje a partir de la reflexión es un aspecto fundamental en esta modalidad de proyectos (Folgueiras, Luna y Puig, 2013; Blankson, Rochester y Watkins ,2015). Por tanto, las actividades de reflexión específicamente estructuradas son fundamentales para que los estudiantes aprendan de las experiencias (Boud et al., 1985, Eyler y otros, 1996, Guthrie y Bertrand Jones, 2012). Así, aunque los proyectos de ApS pueden influir en el desarrollo del propósito, es necesario motivar a los estudiantes a reflexionar cómo sus habilidades pueden combinarse con sus intereses y motivaciones para clarificar y alcanzar su propósito en la vida (Moran, 2001). Sin esa reflexión, el aprendizaje no es sostenible de una manera que garantice su transferencia y aplicación futura (Chickering 2008). En los proyectos en los que han participado los estudiantes que forman parte de la muestra no ha habido una reflexión explícita sobre el propósito.</w:t>
      </w:r>
    </w:p>
    <w:p w:rsidR="009D45C0" w:rsidRPr="009D45C0" w:rsidRDefault="009D45C0" w:rsidP="009D45C0">
      <w:pPr>
        <w:pStyle w:val="Prrafodelista"/>
        <w:tabs>
          <w:tab w:val="left" w:pos="10065"/>
        </w:tabs>
        <w:spacing w:line="240" w:lineRule="auto"/>
        <w:ind w:left="646" w:firstLine="709"/>
        <w:rPr>
          <w:rFonts w:cs="Arial"/>
          <w:szCs w:val="24"/>
        </w:rPr>
      </w:pPr>
      <w:r w:rsidRPr="009D45C0">
        <w:rPr>
          <w:rFonts w:cs="Arial"/>
          <w:szCs w:val="24"/>
        </w:rPr>
        <w:t xml:space="preserve">Respecto al propósito de vida, consideramos que la ausencia de cambios en esta escala podría ser debido a que algunos de los ítems que se plantean hacen referencia a aspectos vinculados con las habilidades metacognitivas, como son la autoevaluación y la autogestión. Según Ash et al. (2005), esta tipología de habilidades son el resultado de la participación de los estudiantes en un proceso reflexivo situado en la experiencia. De nuevo, la reflexión se sitúa en el punto clave. Además, la metacognición se desarrolla tarde y necesita tiempo (Paz Penagos, 2011). Por lo general, los estudiantes de mayor edad tienen más conocimiento metacognitivo y lo pueden identificar mejor que los estudiantes más jóvenes. El hecho de que la participación en los proyectos de </w:t>
      </w:r>
      <w:r w:rsidR="00970AEA">
        <w:rPr>
          <w:rFonts w:cs="Arial"/>
          <w:szCs w:val="24"/>
        </w:rPr>
        <w:t>ApS</w:t>
      </w:r>
      <w:r w:rsidRPr="009D45C0">
        <w:rPr>
          <w:rFonts w:cs="Arial"/>
          <w:szCs w:val="24"/>
        </w:rPr>
        <w:t xml:space="preserve"> haya sido breve (4 meses como máximo) y que la mayoría de estudiantes tenga una edad que oscila entre los 18 y 21 años (más del 80% de la muestra), pensamos que ha podido influenciar en la identificación/desarrollo de habilidades metacognitivas.</w:t>
      </w:r>
    </w:p>
    <w:p w:rsidR="009D45C0" w:rsidRDefault="009D45C0" w:rsidP="009D45C0">
      <w:pPr>
        <w:pStyle w:val="Prrafodelista"/>
        <w:tabs>
          <w:tab w:val="left" w:pos="10065"/>
        </w:tabs>
        <w:spacing w:line="240" w:lineRule="auto"/>
        <w:ind w:left="646" w:firstLine="709"/>
        <w:rPr>
          <w:rFonts w:cs="Arial"/>
          <w:szCs w:val="24"/>
        </w:rPr>
      </w:pPr>
    </w:p>
    <w:p w:rsidR="009D45C0" w:rsidRPr="009D45C0" w:rsidRDefault="009D45C0" w:rsidP="009D45C0">
      <w:pPr>
        <w:pStyle w:val="Prrafodelista"/>
        <w:numPr>
          <w:ilvl w:val="0"/>
          <w:numId w:val="29"/>
        </w:numPr>
        <w:tabs>
          <w:tab w:val="left" w:pos="10065"/>
        </w:tabs>
        <w:spacing w:line="360" w:lineRule="auto"/>
        <w:rPr>
          <w:b/>
          <w:color w:val="000000"/>
          <w:sz w:val="28"/>
          <w:szCs w:val="28"/>
        </w:rPr>
      </w:pPr>
      <w:r w:rsidRPr="009D45C0">
        <w:rPr>
          <w:b/>
          <w:color w:val="000000"/>
          <w:sz w:val="28"/>
          <w:szCs w:val="28"/>
        </w:rPr>
        <w:t>Co</w:t>
      </w:r>
      <w:r>
        <w:rPr>
          <w:b/>
          <w:color w:val="000000"/>
          <w:sz w:val="28"/>
          <w:szCs w:val="28"/>
        </w:rPr>
        <w:t>nclusión, límites y prospectiva</w:t>
      </w:r>
    </w:p>
    <w:p w:rsidR="009D45C0" w:rsidRDefault="009D45C0" w:rsidP="009D45C0">
      <w:pPr>
        <w:pStyle w:val="Prrafodelista"/>
        <w:tabs>
          <w:tab w:val="left" w:pos="10065"/>
        </w:tabs>
        <w:spacing w:line="240" w:lineRule="auto"/>
        <w:ind w:left="646" w:firstLine="709"/>
        <w:rPr>
          <w:rFonts w:cs="Arial"/>
          <w:szCs w:val="24"/>
        </w:rPr>
      </w:pPr>
      <w:r w:rsidRPr="009D45C0">
        <w:rPr>
          <w:rFonts w:cs="Arial"/>
          <w:szCs w:val="24"/>
        </w:rPr>
        <w:t>Considerando que una vida con propósito es el resultado de la integración de tres dimensiones; conocer el objetivo a perseguir en la vida, tener la motivación para perseguirlo y actuar en esa dirección (Damon, Menon y Bronk, 200</w:t>
      </w:r>
      <w:r w:rsidR="00970AEA">
        <w:rPr>
          <w:rFonts w:cs="Arial"/>
          <w:szCs w:val="24"/>
        </w:rPr>
        <w:t>3</w:t>
      </w:r>
      <w:r w:rsidRPr="009D45C0">
        <w:rPr>
          <w:rFonts w:cs="Arial"/>
          <w:szCs w:val="24"/>
        </w:rPr>
        <w:t>), podemos decir que, a pesar que los resultados de la investigación indican cambios leves en estos componentes, los proyectos de A</w:t>
      </w:r>
      <w:r w:rsidR="00970AEA">
        <w:rPr>
          <w:rFonts w:cs="Arial"/>
          <w:szCs w:val="24"/>
        </w:rPr>
        <w:t>p</w:t>
      </w:r>
      <w:r w:rsidRPr="009D45C0">
        <w:rPr>
          <w:rFonts w:cs="Arial"/>
          <w:szCs w:val="24"/>
        </w:rPr>
        <w:t>S podrían ser una vía para fomentar el propósito, siempre y cuando la reflexión sobre el constructo y las dimensiones vinculadas con el mismo estén presentes, de una u otra manera, durante e</w:t>
      </w:r>
      <w:r w:rsidR="00970AEA">
        <w:rPr>
          <w:rFonts w:cs="Arial"/>
          <w:szCs w:val="24"/>
        </w:rPr>
        <w:t xml:space="preserve">l desarrollo de la experiencia. </w:t>
      </w:r>
      <w:r w:rsidRPr="009D45C0">
        <w:rPr>
          <w:rFonts w:cs="Arial"/>
          <w:szCs w:val="24"/>
        </w:rPr>
        <w:t>Por otro lado, el hecho de que la incidencia de los proyectos en la evolución del propósito no haya sido mayor, puede deberse a diferentes características/límites del estudio:</w:t>
      </w:r>
    </w:p>
    <w:p w:rsidR="009D45C0" w:rsidRPr="00970AEA" w:rsidRDefault="009D45C0" w:rsidP="00970AEA">
      <w:pPr>
        <w:tabs>
          <w:tab w:val="left" w:pos="10065"/>
        </w:tabs>
        <w:spacing w:line="240" w:lineRule="auto"/>
        <w:rPr>
          <w:rFonts w:cs="Arial"/>
          <w:szCs w:val="24"/>
        </w:rPr>
      </w:pPr>
    </w:p>
    <w:p w:rsidR="009D45C0" w:rsidRPr="009D45C0" w:rsidRDefault="009D45C0" w:rsidP="009D45C0">
      <w:pPr>
        <w:pStyle w:val="Prrafodelista"/>
        <w:numPr>
          <w:ilvl w:val="0"/>
          <w:numId w:val="34"/>
        </w:numPr>
        <w:tabs>
          <w:tab w:val="left" w:pos="10065"/>
        </w:tabs>
        <w:spacing w:line="240" w:lineRule="auto"/>
        <w:ind w:left="1040"/>
        <w:rPr>
          <w:rFonts w:cs="Arial"/>
          <w:szCs w:val="24"/>
        </w:rPr>
      </w:pPr>
      <w:r w:rsidRPr="009D45C0">
        <w:rPr>
          <w:rFonts w:cs="Arial"/>
          <w:szCs w:val="24"/>
        </w:rPr>
        <w:t>Con relación a los proyectos de A</w:t>
      </w:r>
      <w:r w:rsidR="00970AEA">
        <w:rPr>
          <w:rFonts w:cs="Arial"/>
          <w:szCs w:val="24"/>
        </w:rPr>
        <w:t>p</w:t>
      </w:r>
      <w:r w:rsidRPr="009D45C0">
        <w:rPr>
          <w:rFonts w:cs="Arial"/>
          <w:szCs w:val="24"/>
        </w:rPr>
        <w:t xml:space="preserve">S: </w:t>
      </w:r>
    </w:p>
    <w:p w:rsidR="009D45C0" w:rsidRDefault="009D45C0" w:rsidP="009D45C0">
      <w:pPr>
        <w:pStyle w:val="Prrafodelista"/>
        <w:tabs>
          <w:tab w:val="left" w:pos="10065"/>
        </w:tabs>
        <w:spacing w:line="240" w:lineRule="auto"/>
        <w:ind w:left="646" w:firstLine="709"/>
        <w:rPr>
          <w:rFonts w:cs="Arial"/>
          <w:szCs w:val="24"/>
        </w:rPr>
      </w:pPr>
      <w:r w:rsidRPr="009D45C0">
        <w:rPr>
          <w:rFonts w:cs="Arial"/>
          <w:szCs w:val="24"/>
        </w:rPr>
        <w:t>La ausencia de control de algunas variables directamente relacionadas con la calidad de los proyectos de A</w:t>
      </w:r>
      <w:r w:rsidR="00970AEA">
        <w:rPr>
          <w:rFonts w:cs="Arial"/>
          <w:szCs w:val="24"/>
        </w:rPr>
        <w:t>p</w:t>
      </w:r>
      <w:r w:rsidRPr="009D45C0">
        <w:rPr>
          <w:rFonts w:cs="Arial"/>
          <w:szCs w:val="24"/>
        </w:rPr>
        <w:t>S, por ejemplo:</w:t>
      </w:r>
    </w:p>
    <w:p w:rsidR="009D45C0" w:rsidRPr="009D45C0" w:rsidRDefault="009D45C0" w:rsidP="009D45C0">
      <w:pPr>
        <w:pStyle w:val="Prrafodelista"/>
        <w:tabs>
          <w:tab w:val="left" w:pos="10065"/>
        </w:tabs>
        <w:spacing w:line="240" w:lineRule="auto"/>
        <w:ind w:left="646" w:firstLine="709"/>
        <w:rPr>
          <w:rFonts w:cs="Arial"/>
          <w:szCs w:val="24"/>
        </w:rPr>
      </w:pPr>
    </w:p>
    <w:p w:rsidR="009D45C0" w:rsidRPr="009D45C0" w:rsidRDefault="009D45C0" w:rsidP="009D45C0">
      <w:pPr>
        <w:pStyle w:val="Prrafodelista"/>
        <w:numPr>
          <w:ilvl w:val="0"/>
          <w:numId w:val="33"/>
        </w:numPr>
        <w:tabs>
          <w:tab w:val="left" w:pos="10065"/>
        </w:tabs>
        <w:spacing w:line="240" w:lineRule="auto"/>
        <w:ind w:left="984"/>
        <w:rPr>
          <w:rFonts w:cs="Arial"/>
          <w:szCs w:val="24"/>
        </w:rPr>
      </w:pPr>
      <w:r w:rsidRPr="009D45C0">
        <w:rPr>
          <w:rFonts w:cs="Arial"/>
          <w:szCs w:val="24"/>
        </w:rPr>
        <w:t>El conocimiento por parte de los estudiantes de la metodología del A</w:t>
      </w:r>
      <w:r w:rsidR="00970AEA">
        <w:rPr>
          <w:rFonts w:cs="Arial"/>
          <w:szCs w:val="24"/>
        </w:rPr>
        <w:t>p</w:t>
      </w:r>
      <w:r w:rsidRPr="009D45C0">
        <w:rPr>
          <w:rFonts w:cs="Arial"/>
          <w:szCs w:val="24"/>
        </w:rPr>
        <w:t>S antes de iniciar el proyecto (Stewart, Allen &amp; Bai, 2011; Folgueiras, Geruzaga, Aramburuzabla, en e</w:t>
      </w:r>
      <w:r w:rsidR="00970AEA">
        <w:rPr>
          <w:rFonts w:cs="Arial"/>
          <w:szCs w:val="24"/>
        </w:rPr>
        <w:t>valuación; Rochester y Watkins, 2015</w:t>
      </w:r>
      <w:r w:rsidRPr="009D45C0">
        <w:rPr>
          <w:rFonts w:cs="Arial"/>
          <w:szCs w:val="24"/>
        </w:rPr>
        <w:t>).</w:t>
      </w:r>
    </w:p>
    <w:p w:rsidR="009D45C0" w:rsidRPr="009D45C0" w:rsidRDefault="009D45C0" w:rsidP="009D45C0">
      <w:pPr>
        <w:pStyle w:val="Prrafodelista"/>
        <w:numPr>
          <w:ilvl w:val="0"/>
          <w:numId w:val="33"/>
        </w:numPr>
        <w:tabs>
          <w:tab w:val="left" w:pos="10065"/>
        </w:tabs>
        <w:spacing w:line="240" w:lineRule="auto"/>
        <w:ind w:left="984"/>
        <w:rPr>
          <w:rFonts w:cs="Arial"/>
          <w:szCs w:val="24"/>
        </w:rPr>
      </w:pPr>
      <w:r w:rsidRPr="009D45C0">
        <w:rPr>
          <w:rFonts w:cs="Arial"/>
          <w:szCs w:val="24"/>
        </w:rPr>
        <w:t>La necesidad de formar a los estudiantes acerca de la entidad en la que se realizará el servicio (Largent ,2013 y</w:t>
      </w:r>
      <w:r>
        <w:rPr>
          <w:rFonts w:cs="Arial"/>
          <w:szCs w:val="24"/>
        </w:rPr>
        <w:t xml:space="preserve"> Wozencroft y sus colaboradores, 2015).</w:t>
      </w:r>
    </w:p>
    <w:p w:rsidR="009D45C0" w:rsidRDefault="009D45C0" w:rsidP="009D45C0">
      <w:pPr>
        <w:pStyle w:val="Prrafodelista"/>
        <w:numPr>
          <w:ilvl w:val="0"/>
          <w:numId w:val="33"/>
        </w:numPr>
        <w:tabs>
          <w:tab w:val="left" w:pos="10065"/>
        </w:tabs>
        <w:spacing w:line="240" w:lineRule="auto"/>
        <w:ind w:left="984"/>
        <w:rPr>
          <w:rFonts w:cs="Arial"/>
          <w:szCs w:val="24"/>
        </w:rPr>
      </w:pPr>
      <w:r w:rsidRPr="009D45C0">
        <w:rPr>
          <w:rFonts w:cs="Arial"/>
          <w:szCs w:val="24"/>
        </w:rPr>
        <w:t>Los niveles de participación que han tenido los estudiantes en los proyectos con respecto a las fases claves de la metodología del A</w:t>
      </w:r>
      <w:r w:rsidR="00970AEA">
        <w:rPr>
          <w:rFonts w:cs="Arial"/>
          <w:szCs w:val="24"/>
        </w:rPr>
        <w:t>p</w:t>
      </w:r>
      <w:r w:rsidRPr="009D45C0">
        <w:rPr>
          <w:rFonts w:cs="Arial"/>
          <w:szCs w:val="24"/>
        </w:rPr>
        <w:t>S (participación en el diagnóstico de necesidades, participación en el proceso, participación e</w:t>
      </w:r>
      <w:r>
        <w:rPr>
          <w:rFonts w:cs="Arial"/>
          <w:szCs w:val="24"/>
        </w:rPr>
        <w:t>n la evaluación) (Campo, 2014).</w:t>
      </w:r>
    </w:p>
    <w:p w:rsidR="009D45C0" w:rsidRPr="009D45C0" w:rsidRDefault="009D45C0" w:rsidP="009D45C0">
      <w:pPr>
        <w:pStyle w:val="Prrafodelista"/>
        <w:tabs>
          <w:tab w:val="left" w:pos="10065"/>
        </w:tabs>
        <w:spacing w:line="240" w:lineRule="auto"/>
        <w:rPr>
          <w:rFonts w:cs="Arial"/>
          <w:szCs w:val="24"/>
        </w:rPr>
      </w:pPr>
    </w:p>
    <w:p w:rsidR="009D45C0" w:rsidRDefault="009D45C0" w:rsidP="009D45C0">
      <w:pPr>
        <w:pStyle w:val="Prrafodelista"/>
        <w:numPr>
          <w:ilvl w:val="0"/>
          <w:numId w:val="34"/>
        </w:numPr>
        <w:tabs>
          <w:tab w:val="left" w:pos="10065"/>
        </w:tabs>
        <w:spacing w:line="240" w:lineRule="auto"/>
        <w:ind w:left="1040"/>
        <w:rPr>
          <w:rFonts w:cs="Arial"/>
          <w:szCs w:val="24"/>
        </w:rPr>
      </w:pPr>
      <w:r w:rsidRPr="009D45C0">
        <w:rPr>
          <w:rFonts w:cs="Arial"/>
          <w:szCs w:val="24"/>
        </w:rPr>
        <w:t>Con relación al constructo propósito. En el contexto catalán, los estudiantes no están familiarizados con este término. De hecho, en los resultados de nuestra investigación, un 79,4% de los estudiantes definen propósito como “objetivo”. También, se trata de un concepto apenas utilizado en la literatura científica en nuestro contexto, donde también se utiliza mayormente el término “objetivo” y se enmarca dentro del paradigma de la “orien</w:t>
      </w:r>
      <w:r>
        <w:rPr>
          <w:rFonts w:cs="Arial"/>
          <w:szCs w:val="24"/>
        </w:rPr>
        <w:t>tación educativa o vocacional”.</w:t>
      </w:r>
    </w:p>
    <w:p w:rsidR="009D45C0" w:rsidRPr="009D45C0" w:rsidRDefault="009D45C0" w:rsidP="009D45C0">
      <w:pPr>
        <w:tabs>
          <w:tab w:val="left" w:pos="10065"/>
        </w:tabs>
        <w:spacing w:line="240" w:lineRule="auto"/>
        <w:ind w:left="680"/>
        <w:rPr>
          <w:rFonts w:cs="Arial"/>
          <w:szCs w:val="24"/>
        </w:rPr>
      </w:pPr>
    </w:p>
    <w:p w:rsidR="009D45C0" w:rsidRPr="009D45C0" w:rsidRDefault="009D45C0" w:rsidP="009D45C0">
      <w:pPr>
        <w:pStyle w:val="Prrafodelista"/>
        <w:numPr>
          <w:ilvl w:val="0"/>
          <w:numId w:val="34"/>
        </w:numPr>
        <w:tabs>
          <w:tab w:val="left" w:pos="10065"/>
        </w:tabs>
        <w:spacing w:line="240" w:lineRule="auto"/>
        <w:ind w:left="1040"/>
        <w:rPr>
          <w:rFonts w:cs="Arial"/>
          <w:szCs w:val="24"/>
        </w:rPr>
      </w:pPr>
      <w:r w:rsidRPr="009D45C0">
        <w:rPr>
          <w:rFonts w:cs="Arial"/>
          <w:szCs w:val="24"/>
        </w:rPr>
        <w:t xml:space="preserve">Con relación a los instrumentos de recogida de información. En el contexto catalán, la pasación de los instrumentos en tres momentos a lo largo de un cuatrimestre ha supuesto un incremento de la mortandad de la muestra, así como el “agotamiento” del estudiantado poco acostumbrado a participar en este tipo de estudios. De hecho, a partir de tres grupos de discusión que realizamos al finalizar la investigación con estudiantes que habían participado en las tres aplicaciones, nos señalaron las dificultades que habían tenido para responder al T3, tanto por el tiempo como por la extensión del cuestionario. </w:t>
      </w:r>
    </w:p>
    <w:p w:rsidR="009D45C0" w:rsidRPr="009D45C0" w:rsidRDefault="009D45C0" w:rsidP="009D45C0">
      <w:pPr>
        <w:pStyle w:val="Prrafodelista"/>
        <w:tabs>
          <w:tab w:val="left" w:pos="10065"/>
        </w:tabs>
        <w:spacing w:line="240" w:lineRule="auto"/>
        <w:ind w:left="646" w:firstLine="709"/>
        <w:rPr>
          <w:rFonts w:cs="Arial"/>
          <w:szCs w:val="24"/>
        </w:rPr>
      </w:pPr>
    </w:p>
    <w:p w:rsidR="009D45C0" w:rsidRPr="009D45C0" w:rsidRDefault="009D45C0" w:rsidP="009D45C0">
      <w:pPr>
        <w:pStyle w:val="Prrafodelista"/>
        <w:tabs>
          <w:tab w:val="left" w:pos="10065"/>
        </w:tabs>
        <w:spacing w:line="240" w:lineRule="auto"/>
        <w:ind w:left="646" w:firstLine="709"/>
        <w:rPr>
          <w:rFonts w:cs="Arial"/>
          <w:szCs w:val="24"/>
        </w:rPr>
      </w:pPr>
      <w:r w:rsidRPr="009D45C0">
        <w:rPr>
          <w:rFonts w:cs="Arial"/>
          <w:szCs w:val="24"/>
        </w:rPr>
        <w:t>En cuanto a la prospectiva de esta investigación, cabría estudiar algunas variables que podrían haber actuado como mediadores en el desarrollo del propósito. Por ejemplo, la motivación por participar en proyectos de A</w:t>
      </w:r>
      <w:r w:rsidR="00970AEA">
        <w:rPr>
          <w:rFonts w:cs="Arial"/>
          <w:szCs w:val="24"/>
        </w:rPr>
        <w:t>p</w:t>
      </w:r>
      <w:r w:rsidRPr="009D45C0">
        <w:rPr>
          <w:rFonts w:cs="Arial"/>
          <w:szCs w:val="24"/>
        </w:rPr>
        <w:t xml:space="preserve">S, la </w:t>
      </w:r>
      <w:r w:rsidRPr="009D45C0">
        <w:rPr>
          <w:rFonts w:cs="Arial"/>
          <w:szCs w:val="24"/>
        </w:rPr>
        <w:lastRenderedPageBreak/>
        <w:t>optatividad/obligatoriedad de los mismos, la experiencia de los estudiantes en proyectos de A</w:t>
      </w:r>
      <w:r w:rsidR="00970AEA">
        <w:rPr>
          <w:rFonts w:cs="Arial"/>
          <w:szCs w:val="24"/>
        </w:rPr>
        <w:t>p</w:t>
      </w:r>
      <w:r w:rsidRPr="009D45C0">
        <w:rPr>
          <w:rFonts w:cs="Arial"/>
          <w:szCs w:val="24"/>
        </w:rPr>
        <w:t>S, etc.</w:t>
      </w:r>
    </w:p>
    <w:p w:rsidR="00A56EB5" w:rsidRPr="00A56EB5" w:rsidRDefault="00A56EB5" w:rsidP="009D45C0">
      <w:pPr>
        <w:pStyle w:val="NormalWeb"/>
        <w:spacing w:before="0" w:beforeAutospacing="0"/>
        <w:ind w:left="284"/>
        <w:rPr>
          <w:rFonts w:ascii="Arial" w:eastAsia="Calibri" w:hAnsi="Arial" w:cs="Arial"/>
          <w:sz w:val="20"/>
          <w:szCs w:val="20"/>
        </w:rPr>
      </w:pPr>
    </w:p>
    <w:p w:rsidR="006778F3" w:rsidRPr="006778F3" w:rsidRDefault="00ED1980" w:rsidP="006778F3">
      <w:pPr>
        <w:tabs>
          <w:tab w:val="left" w:pos="5916"/>
          <w:tab w:val="left" w:pos="10065"/>
        </w:tabs>
        <w:spacing w:line="360" w:lineRule="auto"/>
        <w:ind w:left="284"/>
        <w:rPr>
          <w:rStyle w:val="Textoennegrita"/>
          <w:bCs w:val="0"/>
          <w:sz w:val="28"/>
          <w:szCs w:val="28"/>
        </w:rPr>
      </w:pPr>
      <w:r w:rsidRPr="0094043D">
        <w:rPr>
          <w:b/>
          <w:sz w:val="28"/>
          <w:szCs w:val="28"/>
        </w:rPr>
        <w:t>6</w:t>
      </w:r>
      <w:r w:rsidR="00911FF0" w:rsidRPr="0094043D">
        <w:rPr>
          <w:b/>
          <w:sz w:val="28"/>
          <w:szCs w:val="28"/>
        </w:rPr>
        <w:t xml:space="preserve">. </w:t>
      </w:r>
      <w:r w:rsidR="00CB0F07" w:rsidRPr="0094043D">
        <w:rPr>
          <w:b/>
          <w:sz w:val="28"/>
          <w:szCs w:val="28"/>
        </w:rPr>
        <w:t>Bibliografía</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Pr>
          <w:rStyle w:val="Textoennegrita"/>
          <w:rFonts w:ascii="Arial" w:hAnsi="Arial" w:cs="Arial"/>
          <w:b w:val="0"/>
        </w:rPr>
        <w:t>Ash, S. L., Clayton, P. H.</w:t>
      </w:r>
      <w:r w:rsidRPr="006778F3">
        <w:rPr>
          <w:rStyle w:val="Textoennegrita"/>
          <w:rFonts w:ascii="Arial" w:hAnsi="Arial" w:cs="Arial"/>
          <w:b w:val="0"/>
        </w:rPr>
        <w:t xml:space="preserve"> &amp; Atkinson, M. P. (2005). .Integrating reflection and assessment to capture and improve student learning. </w:t>
      </w:r>
      <w:r w:rsidRPr="006778F3">
        <w:rPr>
          <w:rStyle w:val="Textoennegrita"/>
          <w:rFonts w:ascii="Arial" w:hAnsi="Arial" w:cs="Arial"/>
          <w:b w:val="0"/>
          <w:i/>
        </w:rPr>
        <w:t>Michigan Journal of Community Service Learning</w:t>
      </w:r>
      <w:r w:rsidRPr="006778F3">
        <w:rPr>
          <w:rStyle w:val="Textoennegrita"/>
          <w:rFonts w:ascii="Arial" w:hAnsi="Arial" w:cs="Arial"/>
          <w:b w:val="0"/>
        </w:rPr>
        <w:t>, 11 (2), 49-60.</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Billig, S., Jesse, D., &amp; Root, S. (2006). </w:t>
      </w:r>
      <w:r w:rsidRPr="006778F3">
        <w:rPr>
          <w:rStyle w:val="Textoennegrita"/>
          <w:rFonts w:ascii="Arial" w:hAnsi="Arial" w:cs="Arial"/>
          <w:b w:val="0"/>
          <w:i/>
        </w:rPr>
        <w:t>The impact of service-learning on high school students’ civic engagement. Evaluation report prepared for the Carnegie Corporation of New York</w:t>
      </w:r>
      <w:r w:rsidRPr="006778F3">
        <w:rPr>
          <w:rStyle w:val="Textoennegrita"/>
          <w:rFonts w:ascii="Arial" w:hAnsi="Arial" w:cs="Arial"/>
          <w:b w:val="0"/>
        </w:rPr>
        <w:t>. Denver, CO: RMC Research Corporation.</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Nayena Blankson, A. N., Rochester, S. E., &amp; Farris </w:t>
      </w:r>
      <w:r>
        <w:rPr>
          <w:rStyle w:val="Textoennegrita"/>
          <w:rFonts w:ascii="Arial" w:hAnsi="Arial" w:cs="Arial"/>
          <w:b w:val="0"/>
        </w:rPr>
        <w:t>Watkins, A. F. (2015). Service-learning and civic responsibility in a sample of African- American college s</w:t>
      </w:r>
      <w:r w:rsidRPr="006778F3">
        <w:rPr>
          <w:rStyle w:val="Textoennegrita"/>
          <w:rFonts w:ascii="Arial" w:hAnsi="Arial" w:cs="Arial"/>
          <w:b w:val="0"/>
        </w:rPr>
        <w:t xml:space="preserve">tudents. </w:t>
      </w:r>
      <w:r w:rsidRPr="006778F3">
        <w:rPr>
          <w:rStyle w:val="Textoennegrita"/>
          <w:rFonts w:ascii="Arial" w:hAnsi="Arial" w:cs="Arial"/>
          <w:b w:val="0"/>
          <w:i/>
        </w:rPr>
        <w:t>Journal of College Student Development</w:t>
      </w:r>
      <w:r w:rsidRPr="006778F3">
        <w:rPr>
          <w:rStyle w:val="Textoennegrita"/>
          <w:rFonts w:ascii="Arial" w:hAnsi="Arial" w:cs="Arial"/>
          <w:b w:val="0"/>
        </w:rPr>
        <w:t xml:space="preserve"> 56(.7), 723-734.</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Boud, D., Keogh, R., &amp; Walker, D. (1985). Pro</w:t>
      </w:r>
      <w:r>
        <w:rPr>
          <w:rStyle w:val="Textoennegrita"/>
          <w:rFonts w:ascii="Arial" w:hAnsi="Arial" w:cs="Arial"/>
          <w:b w:val="0"/>
        </w:rPr>
        <w:t>moting reflection in learning: a</w:t>
      </w:r>
      <w:r w:rsidRPr="006778F3">
        <w:rPr>
          <w:rStyle w:val="Textoennegrita"/>
          <w:rFonts w:ascii="Arial" w:hAnsi="Arial" w:cs="Arial"/>
          <w:b w:val="0"/>
        </w:rPr>
        <w:t xml:space="preserve"> model. In R. Keogh, D. Walker, &amp; D. Boud (Eds.), </w:t>
      </w:r>
      <w:r w:rsidRPr="006778F3">
        <w:rPr>
          <w:rStyle w:val="Textoennegrita"/>
          <w:rFonts w:ascii="Arial" w:hAnsi="Arial" w:cs="Arial"/>
          <w:b w:val="0"/>
          <w:i/>
        </w:rPr>
        <w:t>Reflection: Turning experience into learning</w:t>
      </w:r>
      <w:r w:rsidRPr="006778F3">
        <w:rPr>
          <w:rStyle w:val="Textoennegrita"/>
          <w:rFonts w:ascii="Arial" w:hAnsi="Arial" w:cs="Arial"/>
          <w:b w:val="0"/>
        </w:rPr>
        <w:t>, (pp. 19–40). New York, NY: Kogan Page.</w:t>
      </w:r>
    </w:p>
    <w:p w:rsid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Campo, L. (2014). Aprendizaje servicio y educación superior. Una rúbrica para evaluar la calidad de proyectos (</w:t>
      </w:r>
      <w:r>
        <w:rPr>
          <w:rStyle w:val="Textoennegrita"/>
          <w:rFonts w:ascii="Arial" w:hAnsi="Arial" w:cs="Arial"/>
          <w:b w:val="0"/>
        </w:rPr>
        <w:t xml:space="preserve">Tesis </w:t>
      </w:r>
      <w:r w:rsidRPr="006778F3">
        <w:rPr>
          <w:rStyle w:val="Textoennegrita"/>
          <w:rFonts w:ascii="Arial" w:hAnsi="Arial" w:cs="Arial"/>
          <w:b w:val="0"/>
        </w:rPr>
        <w:t xml:space="preserve">doctoral). Universitat de Barcelona. </w:t>
      </w:r>
      <w:r>
        <w:rPr>
          <w:rStyle w:val="Textoennegrita"/>
          <w:rFonts w:ascii="Arial" w:hAnsi="Arial" w:cs="Arial"/>
          <w:b w:val="0"/>
        </w:rPr>
        <w:t xml:space="preserve">Recuperado de: </w:t>
      </w:r>
      <w:hyperlink r:id="rId9" w:history="1">
        <w:r w:rsidRPr="008818F3">
          <w:rPr>
            <w:rStyle w:val="Hipervnculo"/>
            <w:rFonts w:ascii="Arial" w:hAnsi="Arial" w:cs="Arial"/>
          </w:rPr>
          <w:t>http://www.tesisenred.net/bitstream/handle/10803/277560/01.LCC_TESIS.pdf?sequence=1</w:t>
        </w:r>
      </w:hyperlink>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Chickering, A. W. (2008). Strengthening democracy and personal development through community engagement. </w:t>
      </w:r>
      <w:r w:rsidRPr="006778F3">
        <w:rPr>
          <w:rStyle w:val="Textoennegrita"/>
          <w:rFonts w:ascii="Arial" w:hAnsi="Arial" w:cs="Arial"/>
          <w:b w:val="0"/>
          <w:i/>
        </w:rPr>
        <w:t>New Directions in Adult and Continuing Education</w:t>
      </w:r>
      <w:r w:rsidRPr="006778F3">
        <w:rPr>
          <w:rStyle w:val="Textoennegrita"/>
          <w:rFonts w:ascii="Arial" w:hAnsi="Arial" w:cs="Arial"/>
          <w:b w:val="0"/>
        </w:rPr>
        <w:t>, 118, 87–95.</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Coffey, A</w:t>
      </w:r>
      <w:r>
        <w:rPr>
          <w:rStyle w:val="Textoennegrita"/>
          <w:rFonts w:ascii="Arial" w:hAnsi="Arial" w:cs="Arial"/>
          <w:b w:val="0"/>
        </w:rPr>
        <w:t>. &amp; Lavery, S. (2015). Service-learning: a valuable means of preparing pre-service t</w:t>
      </w:r>
      <w:r w:rsidRPr="006778F3">
        <w:rPr>
          <w:rStyle w:val="Textoennegrita"/>
          <w:rFonts w:ascii="Arial" w:hAnsi="Arial" w:cs="Arial"/>
          <w:b w:val="0"/>
        </w:rPr>
        <w:t>eache</w:t>
      </w:r>
      <w:r>
        <w:rPr>
          <w:rStyle w:val="Textoennegrita"/>
          <w:rFonts w:ascii="Arial" w:hAnsi="Arial" w:cs="Arial"/>
          <w:b w:val="0"/>
        </w:rPr>
        <w:t>rs for a teaching p</w:t>
      </w:r>
      <w:r w:rsidRPr="006778F3">
        <w:rPr>
          <w:rStyle w:val="Textoennegrita"/>
          <w:rFonts w:ascii="Arial" w:hAnsi="Arial" w:cs="Arial"/>
          <w:b w:val="0"/>
        </w:rPr>
        <w:t xml:space="preserve">racticum. </w:t>
      </w:r>
      <w:r w:rsidRPr="006778F3">
        <w:rPr>
          <w:rStyle w:val="Textoennegrita"/>
          <w:rFonts w:ascii="Arial" w:hAnsi="Arial" w:cs="Arial"/>
          <w:b w:val="0"/>
          <w:i/>
        </w:rPr>
        <w:t>Australian Journal of Teacher Education</w:t>
      </w:r>
      <w:r w:rsidRPr="006778F3">
        <w:rPr>
          <w:rStyle w:val="Textoennegrita"/>
          <w:rFonts w:ascii="Arial" w:hAnsi="Arial" w:cs="Arial"/>
          <w:b w:val="0"/>
        </w:rPr>
        <w:t xml:space="preserve"> 40 (7), 86-101.</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Damon, W., Menon, J. M., &amp; Bronk, K. C. (2003). The development of purpose during adolescence. </w:t>
      </w:r>
      <w:r w:rsidRPr="006778F3">
        <w:rPr>
          <w:rStyle w:val="Textoennegrita"/>
          <w:rFonts w:ascii="Arial" w:hAnsi="Arial" w:cs="Arial"/>
          <w:b w:val="0"/>
          <w:i/>
        </w:rPr>
        <w:t>Applied Developmental Science</w:t>
      </w:r>
      <w:r w:rsidRPr="006778F3">
        <w:rPr>
          <w:rStyle w:val="Textoennegrita"/>
          <w:rFonts w:ascii="Arial" w:hAnsi="Arial" w:cs="Arial"/>
          <w:b w:val="0"/>
        </w:rPr>
        <w:t>, 7(3), 119-128.</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Delp, L., Brown, M., &amp; Domen</w:t>
      </w:r>
      <w:r>
        <w:rPr>
          <w:rStyle w:val="Textoennegrita"/>
          <w:rFonts w:ascii="Arial" w:hAnsi="Arial" w:cs="Arial"/>
          <w:b w:val="0"/>
        </w:rPr>
        <w:t>zain, A. (2005). Fostering of youth l</w:t>
      </w:r>
      <w:r w:rsidRPr="006778F3">
        <w:rPr>
          <w:rStyle w:val="Textoennegrita"/>
          <w:rFonts w:ascii="Arial" w:hAnsi="Arial" w:cs="Arial"/>
          <w:b w:val="0"/>
        </w:rPr>
        <w:t xml:space="preserve">eadership to address workplace and community environmental health issues: </w:t>
      </w:r>
      <w:r w:rsidRPr="006778F3">
        <w:rPr>
          <w:rStyle w:val="Textoennegrita"/>
          <w:rFonts w:ascii="Arial" w:hAnsi="Arial" w:cs="Arial"/>
          <w:b w:val="0"/>
          <w:i/>
        </w:rPr>
        <w:t>A university-school-community partnership. Health Promotion Practice</w:t>
      </w:r>
      <w:r w:rsidRPr="006778F3">
        <w:rPr>
          <w:rStyle w:val="Textoennegrita"/>
          <w:rFonts w:ascii="Arial" w:hAnsi="Arial" w:cs="Arial"/>
          <w:b w:val="0"/>
        </w:rPr>
        <w:t>, 6(, 3), 270-285.</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Eppler, M,arion A., Ironsmith, M., Dingle, S. H.m &amp; Errickson, M. A. (2011). Benefits of </w:t>
      </w:r>
      <w:r>
        <w:rPr>
          <w:rStyle w:val="Textoennegrita"/>
          <w:rFonts w:ascii="Arial" w:hAnsi="Arial" w:cs="Arial"/>
          <w:b w:val="0"/>
        </w:rPr>
        <w:t>s</w:t>
      </w:r>
      <w:r w:rsidRPr="006778F3">
        <w:rPr>
          <w:rStyle w:val="Textoennegrita"/>
          <w:rFonts w:ascii="Arial" w:hAnsi="Arial" w:cs="Arial"/>
          <w:b w:val="0"/>
        </w:rPr>
        <w:t>ervice-</w:t>
      </w:r>
      <w:r>
        <w:rPr>
          <w:rStyle w:val="Textoennegrita"/>
          <w:rFonts w:ascii="Arial" w:hAnsi="Arial" w:cs="Arial"/>
          <w:b w:val="0"/>
        </w:rPr>
        <w:t>l</w:t>
      </w:r>
      <w:r w:rsidRPr="006778F3">
        <w:rPr>
          <w:rStyle w:val="Textoennegrita"/>
          <w:rFonts w:ascii="Arial" w:hAnsi="Arial" w:cs="Arial"/>
          <w:b w:val="0"/>
        </w:rPr>
        <w:t xml:space="preserve">earning for </w:t>
      </w:r>
      <w:r>
        <w:rPr>
          <w:rStyle w:val="Textoennegrita"/>
          <w:rFonts w:ascii="Arial" w:hAnsi="Arial" w:cs="Arial"/>
          <w:b w:val="0"/>
        </w:rPr>
        <w:t>freshmen college students and elementary school c</w:t>
      </w:r>
      <w:r w:rsidRPr="006778F3">
        <w:rPr>
          <w:rStyle w:val="Textoennegrita"/>
          <w:rFonts w:ascii="Arial" w:hAnsi="Arial" w:cs="Arial"/>
          <w:b w:val="0"/>
        </w:rPr>
        <w:t xml:space="preserve">hildren. </w:t>
      </w:r>
      <w:r w:rsidRPr="006778F3">
        <w:rPr>
          <w:rStyle w:val="Textoennegrita"/>
          <w:rFonts w:ascii="Arial" w:hAnsi="Arial" w:cs="Arial"/>
          <w:b w:val="0"/>
          <w:i/>
        </w:rPr>
        <w:t>Journal of the Scholarship of Teaching and Learning</w:t>
      </w:r>
      <w:r w:rsidRPr="006778F3">
        <w:rPr>
          <w:rStyle w:val="Textoennegrita"/>
          <w:rFonts w:ascii="Arial" w:hAnsi="Arial" w:cs="Arial"/>
          <w:b w:val="0"/>
        </w:rPr>
        <w:t>, 11 (4), 102-115.</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Eyler, J. </w:t>
      </w:r>
      <w:r>
        <w:rPr>
          <w:rStyle w:val="Textoennegrita"/>
          <w:rFonts w:ascii="Arial" w:hAnsi="Arial" w:cs="Arial"/>
          <w:b w:val="0"/>
        </w:rPr>
        <w:t>S. (2002). Reflection: linking service and l</w:t>
      </w:r>
      <w:r w:rsidRPr="006778F3">
        <w:rPr>
          <w:rStyle w:val="Textoennegrita"/>
          <w:rFonts w:ascii="Arial" w:hAnsi="Arial" w:cs="Arial"/>
          <w:b w:val="0"/>
        </w:rPr>
        <w:t xml:space="preserve">earning, </w:t>
      </w:r>
      <w:r>
        <w:rPr>
          <w:rStyle w:val="Textoennegrita"/>
          <w:rFonts w:ascii="Arial" w:hAnsi="Arial" w:cs="Arial"/>
          <w:b w:val="0"/>
        </w:rPr>
        <w:t>-linking students and c</w:t>
      </w:r>
      <w:r w:rsidRPr="006778F3">
        <w:rPr>
          <w:rStyle w:val="Textoennegrita"/>
          <w:rFonts w:ascii="Arial" w:hAnsi="Arial" w:cs="Arial"/>
          <w:b w:val="0"/>
        </w:rPr>
        <w:t xml:space="preserve">ommunities. </w:t>
      </w:r>
      <w:r w:rsidRPr="006778F3">
        <w:rPr>
          <w:rStyle w:val="Textoennegrita"/>
          <w:rFonts w:ascii="Arial" w:hAnsi="Arial" w:cs="Arial"/>
          <w:b w:val="0"/>
          <w:i/>
        </w:rPr>
        <w:t>Journal of Social Issues</w:t>
      </w:r>
      <w:r w:rsidRPr="006778F3">
        <w:rPr>
          <w:rStyle w:val="Textoennegrita"/>
          <w:rFonts w:ascii="Arial" w:hAnsi="Arial" w:cs="Arial"/>
          <w:b w:val="0"/>
        </w:rPr>
        <w:t>, 58(3), 517—53.</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lastRenderedPageBreak/>
        <w:t xml:space="preserve">Eyler, J., Giles, D. E., &amp; Schmeide, A. (1996). </w:t>
      </w:r>
      <w:r w:rsidRPr="006778F3">
        <w:rPr>
          <w:rStyle w:val="Textoennegrita"/>
          <w:rFonts w:ascii="Arial" w:hAnsi="Arial" w:cs="Arial"/>
          <w:b w:val="0"/>
          <w:i/>
        </w:rPr>
        <w:t>A practitioner’s guide to reflection in service- learning: Student voices and reflections. A Technical Assistance Project funded by the Corporation for National Service</w:t>
      </w:r>
      <w:r w:rsidRPr="006778F3">
        <w:rPr>
          <w:rStyle w:val="Textoennegrita"/>
          <w:rFonts w:ascii="Arial" w:hAnsi="Arial" w:cs="Arial"/>
          <w:b w:val="0"/>
        </w:rPr>
        <w:t>. Nashville, TN: Vanderbilt University.</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Fielding, J. (2001). Students as radical agents of change. </w:t>
      </w:r>
      <w:r w:rsidRPr="006778F3">
        <w:rPr>
          <w:rStyle w:val="Textoennegrita"/>
          <w:rFonts w:ascii="Arial" w:hAnsi="Arial" w:cs="Arial"/>
          <w:b w:val="0"/>
          <w:i/>
        </w:rPr>
        <w:t>Journal of Educational Change</w:t>
      </w:r>
      <w:r w:rsidRPr="006778F3">
        <w:rPr>
          <w:rStyle w:val="Textoennegrita"/>
          <w:rFonts w:ascii="Arial" w:hAnsi="Arial" w:cs="Arial"/>
          <w:b w:val="0"/>
        </w:rPr>
        <w:t>, 2, 123-141.</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Folgueiras, P. Gezuraga, M., &amp; Aramburuzabala, P. (underin review). Partici</w:t>
      </w:r>
      <w:r>
        <w:rPr>
          <w:rStyle w:val="Textoennegrita"/>
          <w:rFonts w:ascii="Arial" w:hAnsi="Arial" w:cs="Arial"/>
          <w:b w:val="0"/>
        </w:rPr>
        <w:t>patory p</w:t>
      </w:r>
      <w:r w:rsidRPr="006778F3">
        <w:rPr>
          <w:rStyle w:val="Textoennegrita"/>
          <w:rFonts w:ascii="Arial" w:hAnsi="Arial" w:cs="Arial"/>
          <w:b w:val="0"/>
        </w:rPr>
        <w:t xml:space="preserve">rocesses in service-learning. </w:t>
      </w:r>
      <w:r w:rsidRPr="006778F3">
        <w:rPr>
          <w:rStyle w:val="Textoennegrita"/>
          <w:rFonts w:ascii="Arial" w:hAnsi="Arial" w:cs="Arial"/>
          <w:b w:val="0"/>
          <w:i/>
        </w:rPr>
        <w:t>Journal of College Student Development</w:t>
      </w:r>
      <w:r>
        <w:rPr>
          <w:rStyle w:val="Textoennegrita"/>
          <w:rFonts w:ascii="Arial" w:hAnsi="Arial" w:cs="Arial"/>
          <w:b w:val="0"/>
        </w:rPr>
        <w:t>.</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Folgueiras, P., Luna, E., &amp; P</w:t>
      </w:r>
      <w:r>
        <w:rPr>
          <w:rStyle w:val="Textoennegrita"/>
          <w:rFonts w:ascii="Arial" w:hAnsi="Arial" w:cs="Arial"/>
          <w:b w:val="0"/>
        </w:rPr>
        <w:t xml:space="preserve">uig, G. (2013). Aprendizaje y servicio: </w:t>
      </w:r>
      <w:r w:rsidRPr="006778F3">
        <w:rPr>
          <w:rStyle w:val="Textoennegrita"/>
          <w:rFonts w:ascii="Arial" w:hAnsi="Arial" w:cs="Arial"/>
          <w:b w:val="0"/>
        </w:rPr>
        <w:t xml:space="preserve">estudio del grado de satisfacción de estudiantes universitarios. </w:t>
      </w:r>
      <w:r w:rsidRPr="006778F3">
        <w:rPr>
          <w:rStyle w:val="Textoennegrita"/>
          <w:rFonts w:ascii="Arial" w:hAnsi="Arial" w:cs="Arial"/>
          <w:b w:val="0"/>
          <w:i/>
        </w:rPr>
        <w:t>Revista de educación</w:t>
      </w:r>
      <w:r w:rsidRPr="006778F3">
        <w:rPr>
          <w:rStyle w:val="Textoennegrita"/>
          <w:rFonts w:ascii="Arial" w:hAnsi="Arial" w:cs="Arial"/>
          <w:b w:val="0"/>
        </w:rPr>
        <w:t>, (362), 159-185.</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Furco, A. (2003). Issues of definition and program diversity in the s</w:t>
      </w:r>
      <w:r w:rsidR="00C354C2">
        <w:rPr>
          <w:rStyle w:val="Textoennegrita"/>
          <w:rFonts w:ascii="Arial" w:hAnsi="Arial" w:cs="Arial"/>
          <w:b w:val="0"/>
        </w:rPr>
        <w:t>tudy of se</w:t>
      </w:r>
      <w:r w:rsidRPr="006778F3">
        <w:rPr>
          <w:rStyle w:val="Textoennegrita"/>
          <w:rFonts w:ascii="Arial" w:hAnsi="Arial" w:cs="Arial"/>
          <w:b w:val="0"/>
        </w:rPr>
        <w:t>rvice-l</w:t>
      </w:r>
      <w:r w:rsidR="00C354C2">
        <w:rPr>
          <w:rStyle w:val="Textoennegrita"/>
          <w:rFonts w:ascii="Arial" w:hAnsi="Arial" w:cs="Arial"/>
          <w:b w:val="0"/>
        </w:rPr>
        <w:t xml:space="preserve">earning. </w:t>
      </w:r>
      <w:r w:rsidRPr="006778F3">
        <w:rPr>
          <w:rStyle w:val="Textoennegrita"/>
          <w:rFonts w:ascii="Arial" w:hAnsi="Arial" w:cs="Arial"/>
          <w:b w:val="0"/>
        </w:rPr>
        <w:t xml:space="preserve">En S. H. Billig, &amp;S. H. y A. S. Waterman (Eds.), </w:t>
      </w:r>
      <w:r w:rsidRPr="00C354C2">
        <w:rPr>
          <w:rStyle w:val="Textoennegrita"/>
          <w:rFonts w:ascii="Arial" w:hAnsi="Arial" w:cs="Arial"/>
          <w:b w:val="0"/>
          <w:i/>
        </w:rPr>
        <w:t>Studying service-l</w:t>
      </w:r>
      <w:r w:rsidR="00C354C2" w:rsidRPr="00C354C2">
        <w:rPr>
          <w:rStyle w:val="Textoennegrita"/>
          <w:rFonts w:ascii="Arial" w:hAnsi="Arial" w:cs="Arial"/>
          <w:b w:val="0"/>
          <w:i/>
        </w:rPr>
        <w:t>earning: i</w:t>
      </w:r>
      <w:r w:rsidRPr="00C354C2">
        <w:rPr>
          <w:rStyle w:val="Textoennegrita"/>
          <w:rFonts w:ascii="Arial" w:hAnsi="Arial" w:cs="Arial"/>
          <w:b w:val="0"/>
          <w:i/>
        </w:rPr>
        <w:t>nnovations in education research methodology</w:t>
      </w:r>
      <w:r w:rsidRPr="006778F3">
        <w:rPr>
          <w:rStyle w:val="Textoennegrita"/>
          <w:rFonts w:ascii="Arial" w:hAnsi="Arial" w:cs="Arial"/>
          <w:b w:val="0"/>
        </w:rPr>
        <w:t xml:space="preserve"> (pp. 11-30). Mahwah, NJ (Nueva Jersey): Lawrence Erlbaum Associates.</w:t>
      </w:r>
    </w:p>
    <w:p w:rsid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Furco, A. (2006). Self-assessment rubric for the institutionalization of service–learning in higher education. Berkeley, CA: University of California. </w:t>
      </w:r>
      <w:r w:rsidR="00C354C2">
        <w:rPr>
          <w:rStyle w:val="Textoennegrita"/>
          <w:rFonts w:ascii="Arial" w:hAnsi="Arial" w:cs="Arial"/>
          <w:b w:val="0"/>
        </w:rPr>
        <w:t xml:space="preserve">Recuperado de </w:t>
      </w:r>
      <w:hyperlink r:id="rId10" w:history="1">
        <w:r w:rsidR="00C354C2" w:rsidRPr="008818F3">
          <w:rPr>
            <w:rStyle w:val="Hipervnculo"/>
            <w:rFonts w:ascii="Arial" w:hAnsi="Arial" w:cs="Arial"/>
          </w:rPr>
          <w:t>http://maaz.ihmc.us/rid=1K3H04ZW0-XXS8LG-ZLZ/furco-rubric-2006.pdf</w:t>
        </w:r>
      </w:hyperlink>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Gezuraga, M., &amp; Malik, B. (2015). Orientación y acción tutorial en la universidad: aportes d</w:t>
      </w:r>
      <w:r w:rsidR="00C354C2">
        <w:rPr>
          <w:rStyle w:val="Textoennegrita"/>
          <w:rFonts w:ascii="Arial" w:hAnsi="Arial" w:cs="Arial"/>
          <w:b w:val="0"/>
        </w:rPr>
        <w:t>esde el aprendizaje-servicio.</w:t>
      </w:r>
      <w:r w:rsidRPr="006778F3">
        <w:rPr>
          <w:rStyle w:val="Textoennegrita"/>
          <w:rFonts w:ascii="Arial" w:hAnsi="Arial" w:cs="Arial"/>
          <w:b w:val="0"/>
        </w:rPr>
        <w:t xml:space="preserve"> </w:t>
      </w:r>
      <w:r w:rsidRPr="00C354C2">
        <w:rPr>
          <w:rStyle w:val="Textoennegrita"/>
          <w:rFonts w:ascii="Arial" w:hAnsi="Arial" w:cs="Arial"/>
          <w:b w:val="0"/>
          <w:i/>
        </w:rPr>
        <w:t>REOP-Revista Española de Orientación y Psicopedagogía</w:t>
      </w:r>
      <w:r w:rsidRPr="006778F3">
        <w:rPr>
          <w:rStyle w:val="Textoennegrita"/>
          <w:rFonts w:ascii="Arial" w:hAnsi="Arial" w:cs="Arial"/>
          <w:b w:val="0"/>
        </w:rPr>
        <w:t>, 26(2), 8-25.</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Guthrie, K.athy L., &amp; Bertrand Jones, T. (2012). Teaching and learning: Using experiential learning and reflection</w:t>
      </w:r>
      <w:r w:rsidR="00C354C2">
        <w:rPr>
          <w:rStyle w:val="Textoennegrita"/>
          <w:rFonts w:ascii="Arial" w:hAnsi="Arial" w:cs="Arial"/>
          <w:b w:val="0"/>
        </w:rPr>
        <w:t xml:space="preserve"> for leadership education. </w:t>
      </w:r>
      <w:r w:rsidR="00C354C2" w:rsidRPr="00C354C2">
        <w:rPr>
          <w:rStyle w:val="Textoennegrita"/>
          <w:rFonts w:ascii="Arial" w:hAnsi="Arial" w:cs="Arial"/>
          <w:b w:val="0"/>
          <w:i/>
        </w:rPr>
        <w:t xml:space="preserve">New directions for student </w:t>
      </w:r>
      <w:r w:rsidRPr="00C354C2">
        <w:rPr>
          <w:rStyle w:val="Textoennegrita"/>
          <w:rFonts w:ascii="Arial" w:hAnsi="Arial" w:cs="Arial"/>
          <w:b w:val="0"/>
          <w:i/>
        </w:rPr>
        <w:t>services</w:t>
      </w:r>
      <w:r w:rsidRPr="006778F3">
        <w:rPr>
          <w:rStyle w:val="Textoennegrita"/>
          <w:rFonts w:ascii="Arial" w:hAnsi="Arial" w:cs="Arial"/>
          <w:b w:val="0"/>
        </w:rPr>
        <w:t>, 140, 53-63.</w:t>
      </w:r>
    </w:p>
    <w:p w:rsidR="006778F3" w:rsidRPr="006778F3" w:rsidRDefault="00C354C2"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Pr>
          <w:rStyle w:val="Textoennegrita"/>
          <w:rFonts w:ascii="Arial" w:hAnsi="Arial" w:cs="Arial"/>
          <w:b w:val="0"/>
        </w:rPr>
        <w:t>Hébert, A. &amp; Hauf, P. (2015). Student l</w:t>
      </w:r>
      <w:r w:rsidR="006778F3" w:rsidRPr="006778F3">
        <w:rPr>
          <w:rStyle w:val="Textoennegrita"/>
          <w:rFonts w:ascii="Arial" w:hAnsi="Arial" w:cs="Arial"/>
          <w:b w:val="0"/>
        </w:rPr>
        <w:t>earning through service-learning: Effects on academic development, civic r</w:t>
      </w:r>
      <w:r>
        <w:rPr>
          <w:rStyle w:val="Textoennegrita"/>
          <w:rFonts w:ascii="Arial" w:hAnsi="Arial" w:cs="Arial"/>
          <w:b w:val="0"/>
        </w:rPr>
        <w:t>esponsibility, i</w:t>
      </w:r>
      <w:r w:rsidR="006778F3" w:rsidRPr="006778F3">
        <w:rPr>
          <w:rStyle w:val="Textoennegrita"/>
          <w:rFonts w:ascii="Arial" w:hAnsi="Arial" w:cs="Arial"/>
          <w:b w:val="0"/>
        </w:rPr>
        <w:t xml:space="preserve">nterpersonal skills and practical skills. </w:t>
      </w:r>
      <w:r w:rsidR="006778F3" w:rsidRPr="00C354C2">
        <w:rPr>
          <w:rStyle w:val="Textoennegrita"/>
          <w:rFonts w:ascii="Arial" w:hAnsi="Arial" w:cs="Arial"/>
          <w:b w:val="0"/>
          <w:i/>
        </w:rPr>
        <w:t>Active Learning in Higher Education</w:t>
      </w:r>
      <w:r w:rsidR="006778F3" w:rsidRPr="006778F3">
        <w:rPr>
          <w:rStyle w:val="Textoennegrita"/>
          <w:rFonts w:ascii="Arial" w:hAnsi="Arial" w:cs="Arial"/>
          <w:b w:val="0"/>
        </w:rPr>
        <w:t>, 16 (1), 37-49.</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Hildenbrand, S. M., &amp; Schultz, S. M. (2015). Implementing service-learning in pre-service teacher coursework. </w:t>
      </w:r>
      <w:r w:rsidRPr="00C354C2">
        <w:rPr>
          <w:rStyle w:val="Textoennegrita"/>
          <w:rFonts w:ascii="Arial" w:hAnsi="Arial" w:cs="Arial"/>
          <w:b w:val="0"/>
          <w:i/>
        </w:rPr>
        <w:t>Journal of Experiential Education</w:t>
      </w:r>
      <w:r w:rsidRPr="006778F3">
        <w:rPr>
          <w:rStyle w:val="Textoennegrita"/>
          <w:rFonts w:ascii="Arial" w:hAnsi="Arial" w:cs="Arial"/>
          <w:b w:val="0"/>
        </w:rPr>
        <w:t xml:space="preserve">, 38 (3), 262-279. </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Hill, P. L., Burrow, A. L., Brandenberger, J. W., Lapsley, D. K., &amp; Quaranto, J. C. (2010). Collegiate purpose orientations and well-being in adulthood. </w:t>
      </w:r>
      <w:r w:rsidRPr="00C354C2">
        <w:rPr>
          <w:rStyle w:val="Textoennegrita"/>
          <w:rFonts w:ascii="Arial" w:hAnsi="Arial" w:cs="Arial"/>
          <w:b w:val="0"/>
          <w:i/>
        </w:rPr>
        <w:t>Journal of Applied Developmental Psychology</w:t>
      </w:r>
      <w:r w:rsidRPr="006778F3">
        <w:rPr>
          <w:rStyle w:val="Textoennegrita"/>
          <w:rFonts w:ascii="Arial" w:hAnsi="Arial" w:cs="Arial"/>
          <w:b w:val="0"/>
        </w:rPr>
        <w:t>, 31, 173-179.</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Hirschinger-Blank, N., Simons, L., &amp; Kenyon, A. (2012). An evaluation of a service-</w:t>
      </w:r>
      <w:r w:rsidR="00C354C2">
        <w:rPr>
          <w:rStyle w:val="Textoennegrita"/>
          <w:rFonts w:ascii="Arial" w:hAnsi="Arial" w:cs="Arial"/>
          <w:b w:val="0"/>
        </w:rPr>
        <w:t>l</w:t>
      </w:r>
      <w:r w:rsidRPr="006778F3">
        <w:rPr>
          <w:rStyle w:val="Textoennegrita"/>
          <w:rFonts w:ascii="Arial" w:hAnsi="Arial" w:cs="Arial"/>
          <w:b w:val="0"/>
        </w:rPr>
        <w:t xml:space="preserve">earning model for criminal justice undergraduate students. </w:t>
      </w:r>
      <w:r w:rsidRPr="00C354C2">
        <w:rPr>
          <w:rStyle w:val="Textoennegrita"/>
          <w:rFonts w:ascii="Arial" w:hAnsi="Arial" w:cs="Arial"/>
          <w:b w:val="0"/>
          <w:i/>
        </w:rPr>
        <w:t>Journal of Experiential Education</w:t>
      </w:r>
      <w:r w:rsidRPr="006778F3">
        <w:rPr>
          <w:rStyle w:val="Textoennegrita"/>
          <w:rFonts w:ascii="Arial" w:hAnsi="Arial" w:cs="Arial"/>
          <w:b w:val="0"/>
        </w:rPr>
        <w:t>, 32(1), 61-78.</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Koshy, S. I., &amp; Mariano, J. M. (2011). Promoting youth purpose: </w:t>
      </w:r>
      <w:r w:rsidR="00C354C2">
        <w:rPr>
          <w:rStyle w:val="Textoennegrita"/>
          <w:rFonts w:ascii="Arial" w:hAnsi="Arial" w:cs="Arial"/>
          <w:b w:val="0"/>
        </w:rPr>
        <w:t>a</w:t>
      </w:r>
      <w:r w:rsidRPr="006778F3">
        <w:rPr>
          <w:rStyle w:val="Textoennegrita"/>
          <w:rFonts w:ascii="Arial" w:hAnsi="Arial" w:cs="Arial"/>
          <w:b w:val="0"/>
        </w:rPr>
        <w:t xml:space="preserve"> review of the literature. </w:t>
      </w:r>
      <w:r w:rsidRPr="00C354C2">
        <w:rPr>
          <w:rStyle w:val="Textoennegrita"/>
          <w:rFonts w:ascii="Arial" w:hAnsi="Arial" w:cs="Arial"/>
          <w:b w:val="0"/>
          <w:i/>
        </w:rPr>
        <w:t>New Directions for Youth Development</w:t>
      </w:r>
      <w:r w:rsidRPr="006778F3">
        <w:rPr>
          <w:rStyle w:val="Textoennegrita"/>
          <w:rFonts w:ascii="Arial" w:hAnsi="Arial" w:cs="Arial"/>
          <w:b w:val="0"/>
        </w:rPr>
        <w:t>, 132, 13-30.</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Largent, L. (2013). Service-learning among nontraditional age c</w:t>
      </w:r>
      <w:r w:rsidR="00C354C2">
        <w:rPr>
          <w:rStyle w:val="Textoennegrita"/>
          <w:rFonts w:ascii="Arial" w:hAnsi="Arial" w:cs="Arial"/>
          <w:b w:val="0"/>
        </w:rPr>
        <w:t xml:space="preserve">ommunity </w:t>
      </w:r>
      <w:r w:rsidRPr="006778F3">
        <w:rPr>
          <w:rStyle w:val="Textoennegrita"/>
          <w:rFonts w:ascii="Arial" w:hAnsi="Arial" w:cs="Arial"/>
          <w:b w:val="0"/>
        </w:rPr>
        <w:t xml:space="preserve">college students. </w:t>
      </w:r>
      <w:r w:rsidRPr="00C354C2">
        <w:rPr>
          <w:rStyle w:val="Textoennegrita"/>
          <w:rFonts w:ascii="Arial" w:hAnsi="Arial" w:cs="Arial"/>
          <w:b w:val="0"/>
          <w:i/>
        </w:rPr>
        <w:t>Community College Journal of Research and Practice</w:t>
      </w:r>
      <w:r w:rsidRPr="006778F3">
        <w:rPr>
          <w:rStyle w:val="Textoennegrita"/>
          <w:rFonts w:ascii="Arial" w:hAnsi="Arial" w:cs="Arial"/>
          <w:b w:val="0"/>
        </w:rPr>
        <w:t>, 37 (4), 296-312.</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lastRenderedPageBreak/>
        <w:t xml:space="preserve">Liguori, K., Eckman, M., &amp; Mehta, K. (2014). Reflections on multidisciplinary teamwork: </w:t>
      </w:r>
      <w:r w:rsidR="00C354C2">
        <w:rPr>
          <w:rStyle w:val="Textoennegrita"/>
          <w:rFonts w:ascii="Arial" w:hAnsi="Arial" w:cs="Arial"/>
          <w:b w:val="0"/>
        </w:rPr>
        <w:t>f</w:t>
      </w:r>
      <w:r w:rsidRPr="006778F3">
        <w:rPr>
          <w:rStyle w:val="Textoennegrita"/>
          <w:rFonts w:ascii="Arial" w:hAnsi="Arial" w:cs="Arial"/>
          <w:b w:val="0"/>
        </w:rPr>
        <w:t xml:space="preserve">rom experience to impact. </w:t>
      </w:r>
      <w:r w:rsidRPr="00C354C2">
        <w:rPr>
          <w:rStyle w:val="Textoennegrita"/>
          <w:rFonts w:ascii="Arial" w:hAnsi="Arial" w:cs="Arial"/>
          <w:b w:val="0"/>
          <w:i/>
        </w:rPr>
        <w:t>International Journal for Service Learning in Engineering</w:t>
      </w:r>
      <w:r w:rsidRPr="006778F3">
        <w:rPr>
          <w:rStyle w:val="Textoennegrita"/>
          <w:rFonts w:ascii="Arial" w:hAnsi="Arial" w:cs="Arial"/>
          <w:b w:val="0"/>
        </w:rPr>
        <w:t>, Special Edition, 283–299.</w:t>
      </w:r>
    </w:p>
    <w:p w:rsidR="006778F3" w:rsidRPr="006778F3" w:rsidRDefault="006778F3" w:rsidP="009F788F">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Martínez-Vivot, M. &amp; Folgueiras, P. (2015). Evaluación participativa, aprendizaje-servicio y Universidad. Profesorado: </w:t>
      </w:r>
      <w:r w:rsidRPr="00C354C2">
        <w:rPr>
          <w:rStyle w:val="Textoennegrita"/>
          <w:rFonts w:ascii="Arial" w:hAnsi="Arial" w:cs="Arial"/>
          <w:b w:val="0"/>
          <w:i/>
        </w:rPr>
        <w:t>Revista de Curriculum y Formación del Profesorado</w:t>
      </w:r>
      <w:r w:rsidRPr="006778F3">
        <w:rPr>
          <w:rStyle w:val="Textoennegrita"/>
          <w:rFonts w:ascii="Arial" w:hAnsi="Arial" w:cs="Arial"/>
          <w:b w:val="0"/>
        </w:rPr>
        <w:t xml:space="preserve">, 19(1), 129-143. </w:t>
      </w:r>
    </w:p>
    <w:p w:rsidR="006778F3" w:rsidRPr="006778F3" w:rsidRDefault="006778F3" w:rsidP="009F788F">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Moran, C. D. (2001). Purpose in life, student development, and well-being: Recommendations for student affairs practitioners. </w:t>
      </w:r>
      <w:r w:rsidRPr="00C354C2">
        <w:rPr>
          <w:rStyle w:val="Textoennegrita"/>
          <w:rFonts w:ascii="Arial" w:hAnsi="Arial" w:cs="Arial"/>
          <w:b w:val="0"/>
          <w:i/>
        </w:rPr>
        <w:t>Journal of Student Affairs Research and Practice</w:t>
      </w:r>
      <w:r w:rsidRPr="006778F3">
        <w:rPr>
          <w:rStyle w:val="Textoennegrita"/>
          <w:rFonts w:ascii="Arial" w:hAnsi="Arial" w:cs="Arial"/>
          <w:b w:val="0"/>
        </w:rPr>
        <w:t>, 38(3), 361-371.</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Moran, S. (2014). </w:t>
      </w:r>
      <w:r w:rsidRPr="00C354C2">
        <w:rPr>
          <w:rStyle w:val="Textoennegrita"/>
          <w:rFonts w:ascii="Arial" w:hAnsi="Arial" w:cs="Arial"/>
          <w:b w:val="0"/>
          <w:i/>
        </w:rPr>
        <w:t>Purpose around the world online surveys [Catalonian Spanish translation]</w:t>
      </w:r>
      <w:r w:rsidRPr="006778F3">
        <w:rPr>
          <w:rStyle w:val="Textoennegrita"/>
          <w:rFonts w:ascii="Arial" w:hAnsi="Arial" w:cs="Arial"/>
          <w:b w:val="0"/>
        </w:rPr>
        <w:t xml:space="preserve"> (P. Folgueiras, I. Torrent, and L. Juarez-Kim, Trans.). Clark University, Worcester, MA, USA.</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Moran, S. (2016). What do teachers think about youth purpose? </w:t>
      </w:r>
      <w:r w:rsidRPr="00C354C2">
        <w:rPr>
          <w:rStyle w:val="Textoennegrita"/>
          <w:rFonts w:ascii="Arial" w:hAnsi="Arial" w:cs="Arial"/>
          <w:b w:val="0"/>
          <w:i/>
        </w:rPr>
        <w:t>The Journal of Education for Teaching</w:t>
      </w:r>
      <w:r w:rsidRPr="006778F3">
        <w:rPr>
          <w:rStyle w:val="Textoennegrita"/>
          <w:rFonts w:ascii="Arial" w:hAnsi="Arial" w:cs="Arial"/>
          <w:b w:val="0"/>
        </w:rPr>
        <w:t>, 42(5). doi: 10.1080/02607476.2016.1226556</w:t>
      </w:r>
    </w:p>
    <w:p w:rsid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Moran, S. &amp; Mariano, J. M. (2013). </w:t>
      </w:r>
      <w:r w:rsidRPr="00C354C2">
        <w:rPr>
          <w:rStyle w:val="Textoennegrita"/>
          <w:rFonts w:ascii="Arial" w:hAnsi="Arial" w:cs="Arial"/>
          <w:b w:val="0"/>
          <w:i/>
        </w:rPr>
        <w:t xml:space="preserve">How service-learning influences youth purpose around the world paper survey </w:t>
      </w:r>
      <w:r w:rsidRPr="006778F3">
        <w:rPr>
          <w:rStyle w:val="Textoennegrita"/>
          <w:rFonts w:ascii="Arial" w:hAnsi="Arial" w:cs="Arial"/>
          <w:b w:val="0"/>
        </w:rPr>
        <w:t>[English version]. Clark University, Worcester, MA, and University of South Florida, Sarasota, FL, USA.How Service-Learning Influences Youth Purpose Around the World. Re</w:t>
      </w:r>
      <w:r w:rsidR="00C354C2">
        <w:rPr>
          <w:rStyle w:val="Textoennegrita"/>
          <w:rFonts w:ascii="Arial" w:hAnsi="Arial" w:cs="Arial"/>
          <w:b w:val="0"/>
        </w:rPr>
        <w:t>cuperado de</w:t>
      </w:r>
      <w:r w:rsidRPr="006778F3">
        <w:rPr>
          <w:rStyle w:val="Textoennegrita"/>
          <w:rFonts w:ascii="Arial" w:hAnsi="Arial" w:cs="Arial"/>
          <w:b w:val="0"/>
        </w:rPr>
        <w:t xml:space="preserve">: </w:t>
      </w:r>
      <w:hyperlink r:id="rId11" w:history="1">
        <w:r w:rsidR="00C354C2" w:rsidRPr="008818F3">
          <w:rPr>
            <w:rStyle w:val="Hipervnculo"/>
            <w:rFonts w:ascii="Arial" w:hAnsi="Arial" w:cs="Arial"/>
          </w:rPr>
          <w:t>http://learning4purpose.org/</w:t>
        </w:r>
      </w:hyperlink>
    </w:p>
    <w:p w:rsidR="006778F3" w:rsidRPr="006778F3" w:rsidRDefault="00C354C2"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Pr>
          <w:rStyle w:val="Textoennegrita"/>
          <w:rFonts w:ascii="Arial" w:hAnsi="Arial" w:cs="Arial"/>
          <w:b w:val="0"/>
        </w:rPr>
        <w:t>Morgan, W.</w:t>
      </w:r>
      <w:r w:rsidR="006778F3" w:rsidRPr="006778F3">
        <w:rPr>
          <w:rStyle w:val="Textoennegrita"/>
          <w:rFonts w:ascii="Arial" w:hAnsi="Arial" w:cs="Arial"/>
          <w:b w:val="0"/>
        </w:rPr>
        <w:t xml:space="preserve"> &amp; Streb</w:t>
      </w:r>
      <w:r>
        <w:rPr>
          <w:rStyle w:val="Textoennegrita"/>
          <w:rFonts w:ascii="Arial" w:hAnsi="Arial" w:cs="Arial"/>
          <w:b w:val="0"/>
        </w:rPr>
        <w:t>, M. (2003). First do no harm: t</w:t>
      </w:r>
      <w:r w:rsidR="006778F3" w:rsidRPr="006778F3">
        <w:rPr>
          <w:rStyle w:val="Textoennegrita"/>
          <w:rFonts w:ascii="Arial" w:hAnsi="Arial" w:cs="Arial"/>
          <w:b w:val="0"/>
        </w:rPr>
        <w:t xml:space="preserve">he importance of student ownership in service-learning. </w:t>
      </w:r>
      <w:r w:rsidR="006778F3" w:rsidRPr="00C354C2">
        <w:rPr>
          <w:rStyle w:val="Textoennegrita"/>
          <w:rFonts w:ascii="Arial" w:hAnsi="Arial" w:cs="Arial"/>
          <w:b w:val="0"/>
          <w:i/>
        </w:rPr>
        <w:t>Metropolitan State Universities</w:t>
      </w:r>
      <w:r>
        <w:rPr>
          <w:rStyle w:val="Textoennegrita"/>
          <w:rFonts w:ascii="Arial" w:hAnsi="Arial" w:cs="Arial"/>
          <w:b w:val="0"/>
        </w:rPr>
        <w:t>, 14(</w:t>
      </w:r>
      <w:r w:rsidR="006778F3" w:rsidRPr="006778F3">
        <w:rPr>
          <w:rStyle w:val="Textoennegrita"/>
          <w:rFonts w:ascii="Arial" w:hAnsi="Arial" w:cs="Arial"/>
          <w:b w:val="0"/>
        </w:rPr>
        <w:t>3), 36-52.</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Oldfather, P. (1995). Songs "come back most to them": </w:t>
      </w:r>
      <w:r w:rsidRPr="00C354C2">
        <w:rPr>
          <w:rStyle w:val="Textoennegrita"/>
          <w:rFonts w:ascii="Arial" w:hAnsi="Arial" w:cs="Arial"/>
          <w:b w:val="0"/>
          <w:i/>
        </w:rPr>
        <w:t>Students' experiences as researchers. Theory into Practice</w:t>
      </w:r>
      <w:r w:rsidRPr="006778F3">
        <w:rPr>
          <w:rStyle w:val="Textoennegrita"/>
          <w:rFonts w:ascii="Arial" w:hAnsi="Arial" w:cs="Arial"/>
          <w:b w:val="0"/>
        </w:rPr>
        <w:t>, 34(, 2), 131-151.</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Paz Penagos, H. (2011). ¿Cómo desarrollar la metacognición en la educación superior mediante la resolución de problemas? </w:t>
      </w:r>
      <w:r w:rsidRPr="00C354C2">
        <w:rPr>
          <w:rStyle w:val="Textoennegrita"/>
          <w:rFonts w:ascii="Arial" w:hAnsi="Arial" w:cs="Arial"/>
          <w:b w:val="0"/>
          <w:i/>
        </w:rPr>
        <w:t>Ingeniería e Iinvestigación</w:t>
      </w:r>
      <w:r w:rsidR="00C354C2">
        <w:rPr>
          <w:rStyle w:val="Textoennegrita"/>
          <w:rFonts w:ascii="Arial" w:hAnsi="Arial" w:cs="Arial"/>
          <w:b w:val="0"/>
        </w:rPr>
        <w:t xml:space="preserve">, </w:t>
      </w:r>
      <w:r w:rsidRPr="006778F3">
        <w:rPr>
          <w:rStyle w:val="Textoennegrita"/>
          <w:rFonts w:ascii="Arial" w:hAnsi="Arial" w:cs="Arial"/>
          <w:b w:val="0"/>
        </w:rPr>
        <w:t>31(1), 213-223.</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Páez, M., &amp; Puig, J.M. (2013). La reflexión en el aprendizaje-servic</w:t>
      </w:r>
      <w:r w:rsidR="00C354C2">
        <w:rPr>
          <w:rStyle w:val="Textoennegrita"/>
          <w:rFonts w:ascii="Arial" w:hAnsi="Arial" w:cs="Arial"/>
          <w:b w:val="0"/>
        </w:rPr>
        <w:t>io</w:t>
      </w:r>
      <w:r w:rsidR="00C354C2" w:rsidRPr="00C354C2">
        <w:rPr>
          <w:rStyle w:val="Textoennegrita"/>
          <w:rFonts w:ascii="Arial" w:hAnsi="Arial" w:cs="Arial"/>
          <w:b w:val="0"/>
          <w:i/>
        </w:rPr>
        <w:t>. Revista Internacional de Educación para la J</w:t>
      </w:r>
      <w:r w:rsidRPr="00C354C2">
        <w:rPr>
          <w:rStyle w:val="Textoennegrita"/>
          <w:rFonts w:ascii="Arial" w:hAnsi="Arial" w:cs="Arial"/>
          <w:b w:val="0"/>
          <w:i/>
        </w:rPr>
        <w:t>usticia Social,</w:t>
      </w:r>
      <w:r w:rsidRPr="006778F3">
        <w:rPr>
          <w:rStyle w:val="Textoennegrita"/>
          <w:rFonts w:ascii="Arial" w:hAnsi="Arial" w:cs="Arial"/>
          <w:b w:val="0"/>
        </w:rPr>
        <w:t xml:space="preserve"> 2 (2), 13-22.</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Palou, B. (2013). Jóvenes de origen extranjero, integración e inmigración en España. </w:t>
      </w:r>
      <w:r w:rsidRPr="00C354C2">
        <w:rPr>
          <w:rStyle w:val="Textoennegrita"/>
          <w:rFonts w:ascii="Arial" w:hAnsi="Arial" w:cs="Arial"/>
          <w:b w:val="0"/>
          <w:i/>
        </w:rPr>
        <w:t>Temps d’Educació</w:t>
      </w:r>
      <w:r w:rsidRPr="006778F3">
        <w:rPr>
          <w:rStyle w:val="Textoennegrita"/>
          <w:rFonts w:ascii="Arial" w:hAnsi="Arial" w:cs="Arial"/>
          <w:b w:val="0"/>
        </w:rPr>
        <w:t>, 44, 139- 154.</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Pérez-Escoda, N., Filella, G.</w:t>
      </w:r>
      <w:r w:rsidR="00C354C2">
        <w:rPr>
          <w:rStyle w:val="Textoennegrita"/>
          <w:rFonts w:ascii="Arial" w:hAnsi="Arial" w:cs="Arial"/>
          <w:b w:val="0"/>
        </w:rPr>
        <w:t xml:space="preserve"> y</w:t>
      </w:r>
      <w:r w:rsidRPr="006778F3">
        <w:rPr>
          <w:rStyle w:val="Textoennegrita"/>
          <w:rFonts w:ascii="Arial" w:hAnsi="Arial" w:cs="Arial"/>
          <w:b w:val="0"/>
        </w:rPr>
        <w:t xml:space="preserve"> Bisquerra, R. (2009). A los 100 años de la orientación, de la orientación profesional a la orientación psicopedagógica. </w:t>
      </w:r>
      <w:r w:rsidRPr="00C354C2">
        <w:rPr>
          <w:rStyle w:val="Textoennegrita"/>
          <w:rFonts w:ascii="Arial" w:hAnsi="Arial" w:cs="Arial"/>
          <w:b w:val="0"/>
          <w:i/>
        </w:rPr>
        <w:t>Revista Qurriculum</w:t>
      </w:r>
      <w:r w:rsidRPr="006778F3">
        <w:rPr>
          <w:rStyle w:val="Textoennegrita"/>
          <w:rFonts w:ascii="Arial" w:hAnsi="Arial" w:cs="Arial"/>
          <w:b w:val="0"/>
        </w:rPr>
        <w:t>, 22, 55-71.</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Puig, J. M., &amp; y Palos, J. (2006). Rasgos pedagógicos del aprendizaje y s</w:t>
      </w:r>
      <w:r w:rsidR="00C354C2">
        <w:rPr>
          <w:rStyle w:val="Textoennegrita"/>
          <w:rFonts w:ascii="Arial" w:hAnsi="Arial" w:cs="Arial"/>
          <w:b w:val="0"/>
        </w:rPr>
        <w:t xml:space="preserve">ervicio. </w:t>
      </w:r>
      <w:r w:rsidR="00C354C2" w:rsidRPr="00C354C2">
        <w:rPr>
          <w:rStyle w:val="Textoennegrita"/>
          <w:rFonts w:ascii="Arial" w:hAnsi="Arial" w:cs="Arial"/>
          <w:b w:val="0"/>
          <w:i/>
        </w:rPr>
        <w:t>Cuadernos de P</w:t>
      </w:r>
      <w:r w:rsidRPr="00C354C2">
        <w:rPr>
          <w:rStyle w:val="Textoennegrita"/>
          <w:rFonts w:ascii="Arial" w:hAnsi="Arial" w:cs="Arial"/>
          <w:b w:val="0"/>
          <w:i/>
        </w:rPr>
        <w:t>edagogía</w:t>
      </w:r>
      <w:r w:rsidRPr="006778F3">
        <w:rPr>
          <w:rStyle w:val="Textoennegrita"/>
          <w:rFonts w:ascii="Arial" w:hAnsi="Arial" w:cs="Arial"/>
          <w:b w:val="0"/>
        </w:rPr>
        <w:t>, 357, 60-63.</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Reynolds P. J. (2005). How service-learning experiences benefit physical therapist students' professional development: A grounded theory study. </w:t>
      </w:r>
      <w:r w:rsidRPr="00C354C2">
        <w:rPr>
          <w:rStyle w:val="Textoennegrita"/>
          <w:rFonts w:ascii="Arial" w:hAnsi="Arial" w:cs="Arial"/>
          <w:b w:val="0"/>
          <w:i/>
        </w:rPr>
        <w:t>Journal of Physical Therapy Education</w:t>
      </w:r>
      <w:r w:rsidR="00C354C2">
        <w:rPr>
          <w:rStyle w:val="Textoennegrita"/>
          <w:rFonts w:ascii="Arial" w:hAnsi="Arial" w:cs="Arial"/>
          <w:b w:val="0"/>
        </w:rPr>
        <w:t xml:space="preserve">, </w:t>
      </w:r>
      <w:r w:rsidRPr="006778F3">
        <w:rPr>
          <w:rStyle w:val="Textoennegrita"/>
          <w:rFonts w:ascii="Arial" w:hAnsi="Arial" w:cs="Arial"/>
          <w:b w:val="0"/>
        </w:rPr>
        <w:t>19 (1), 41-54.</w:t>
      </w:r>
    </w:p>
    <w:p w:rsidR="006778F3" w:rsidRPr="006778F3" w:rsidRDefault="00C354C2"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Pr>
          <w:rStyle w:val="Textoennegrita"/>
          <w:rFonts w:ascii="Arial" w:hAnsi="Arial" w:cs="Arial"/>
          <w:b w:val="0"/>
        </w:rPr>
        <w:lastRenderedPageBreak/>
        <w:t>Roberts, B. W., O’Donnell, M.</w:t>
      </w:r>
      <w:r w:rsidR="006778F3" w:rsidRPr="006778F3">
        <w:rPr>
          <w:rStyle w:val="Textoennegrita"/>
          <w:rFonts w:ascii="Arial" w:hAnsi="Arial" w:cs="Arial"/>
          <w:b w:val="0"/>
        </w:rPr>
        <w:t xml:space="preserve"> &amp; Robins, R. W. (2004). Goal and personality trait development in emerging adulthood. </w:t>
      </w:r>
      <w:r w:rsidR="006778F3" w:rsidRPr="00C354C2">
        <w:rPr>
          <w:rStyle w:val="Textoennegrita"/>
          <w:rFonts w:ascii="Arial" w:hAnsi="Arial" w:cs="Arial"/>
          <w:b w:val="0"/>
          <w:i/>
        </w:rPr>
        <w:t>Journal of Personality and Social Psychology</w:t>
      </w:r>
      <w:r w:rsidR="006778F3" w:rsidRPr="006778F3">
        <w:rPr>
          <w:rStyle w:val="Textoennegrita"/>
          <w:rFonts w:ascii="Arial" w:hAnsi="Arial" w:cs="Arial"/>
          <w:b w:val="0"/>
        </w:rPr>
        <w:t>, 87(4), 541-550.</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Steger</w:t>
      </w:r>
      <w:r w:rsidR="00C354C2">
        <w:rPr>
          <w:rStyle w:val="Textoennegrita"/>
          <w:rFonts w:ascii="Arial" w:hAnsi="Arial" w:cs="Arial"/>
          <w:b w:val="0"/>
        </w:rPr>
        <w:t>, M. F., Frazier, P., Oishi, S.</w:t>
      </w:r>
      <w:r w:rsidRPr="006778F3">
        <w:rPr>
          <w:rStyle w:val="Textoennegrita"/>
          <w:rFonts w:ascii="Arial" w:hAnsi="Arial" w:cs="Arial"/>
          <w:b w:val="0"/>
        </w:rPr>
        <w:t xml:space="preserve"> &amp; Kaler, M. (2006). The Meaning in Life Questionnaire: Assessing the presence of and search for meaning in life. </w:t>
      </w:r>
      <w:r w:rsidRPr="00C354C2">
        <w:rPr>
          <w:rStyle w:val="Textoennegrita"/>
          <w:rFonts w:ascii="Arial" w:hAnsi="Arial" w:cs="Arial"/>
          <w:b w:val="0"/>
          <w:i/>
        </w:rPr>
        <w:t>Journal of Counseling Psychology</w:t>
      </w:r>
      <w:r w:rsidRPr="006778F3">
        <w:rPr>
          <w:rStyle w:val="Textoennegrita"/>
          <w:rFonts w:ascii="Arial" w:hAnsi="Arial" w:cs="Arial"/>
          <w:b w:val="0"/>
        </w:rPr>
        <w:t>, 53(1), 80-93.</w:t>
      </w:r>
    </w:p>
    <w:p w:rsidR="006778F3" w:rsidRPr="006778F3" w:rsidRDefault="00C354C2"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Pr>
          <w:rStyle w:val="Textoennegrita"/>
          <w:rFonts w:ascii="Arial" w:hAnsi="Arial" w:cs="Arial"/>
          <w:b w:val="0"/>
        </w:rPr>
        <w:t>Stewart, T., Allen, K. W.</w:t>
      </w:r>
      <w:r w:rsidR="006778F3" w:rsidRPr="006778F3">
        <w:rPr>
          <w:rStyle w:val="Textoennegrita"/>
          <w:rFonts w:ascii="Arial" w:hAnsi="Arial" w:cs="Arial"/>
          <w:b w:val="0"/>
        </w:rPr>
        <w:t xml:space="preserve"> &amp; Bai; H. (2011). The effects of service-learning participation on pre-internship educators´ teachers´ sense of efficacy, </w:t>
      </w:r>
      <w:r w:rsidR="006778F3" w:rsidRPr="00C354C2">
        <w:rPr>
          <w:rStyle w:val="Textoennegrita"/>
          <w:rFonts w:ascii="Arial" w:hAnsi="Arial" w:cs="Arial"/>
          <w:b w:val="0"/>
          <w:i/>
        </w:rPr>
        <w:t>Alberta Journal of Education Research</w:t>
      </w:r>
      <w:r w:rsidR="006778F3" w:rsidRPr="006778F3">
        <w:rPr>
          <w:rStyle w:val="Textoennegrita"/>
          <w:rFonts w:ascii="Arial" w:hAnsi="Arial" w:cs="Arial"/>
          <w:b w:val="0"/>
        </w:rPr>
        <w:t>, 57(3), 298-317.</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Tapia, M. N. (2002). </w:t>
      </w:r>
      <w:r w:rsidRPr="00C354C2">
        <w:rPr>
          <w:rStyle w:val="Textoennegrita"/>
          <w:rFonts w:ascii="Arial" w:hAnsi="Arial" w:cs="Arial"/>
          <w:b w:val="0"/>
          <w:i/>
        </w:rPr>
        <w:t>Service-learning in Latin America</w:t>
      </w:r>
      <w:r w:rsidRPr="006778F3">
        <w:rPr>
          <w:rStyle w:val="Textoennegrita"/>
          <w:rFonts w:ascii="Arial" w:hAnsi="Arial" w:cs="Arial"/>
          <w:b w:val="0"/>
        </w:rPr>
        <w:t>. Buenos Aires, Argentina: CLAYSS.</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Tejada, J. (2013). La formación de las competencias profesionales a través del aprendizaje servicio. </w:t>
      </w:r>
      <w:r w:rsidRPr="00C354C2">
        <w:rPr>
          <w:rStyle w:val="Textoennegrita"/>
          <w:rFonts w:ascii="Arial" w:hAnsi="Arial" w:cs="Arial"/>
          <w:b w:val="0"/>
          <w:i/>
        </w:rPr>
        <w:t>Cultura y educación</w:t>
      </w:r>
      <w:r w:rsidR="00C354C2">
        <w:rPr>
          <w:rStyle w:val="Textoennegrita"/>
          <w:rFonts w:ascii="Arial" w:hAnsi="Arial" w:cs="Arial"/>
          <w:b w:val="0"/>
        </w:rPr>
        <w:t xml:space="preserve">, </w:t>
      </w:r>
      <w:r w:rsidRPr="006778F3">
        <w:rPr>
          <w:rStyle w:val="Textoennegrita"/>
          <w:rFonts w:ascii="Arial" w:hAnsi="Arial" w:cs="Arial"/>
          <w:b w:val="0"/>
        </w:rPr>
        <w:t>25</w:t>
      </w:r>
      <w:r w:rsidR="00C354C2">
        <w:rPr>
          <w:rStyle w:val="Textoennegrita"/>
          <w:rFonts w:ascii="Arial" w:hAnsi="Arial" w:cs="Arial"/>
          <w:b w:val="0"/>
        </w:rPr>
        <w:t xml:space="preserve">(3), </w:t>
      </w:r>
      <w:r w:rsidRPr="006778F3">
        <w:rPr>
          <w:rStyle w:val="Textoennegrita"/>
          <w:rFonts w:ascii="Arial" w:hAnsi="Arial" w:cs="Arial"/>
          <w:b w:val="0"/>
        </w:rPr>
        <w:t>3; 285-294.</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Waterman, A. S. S. (EDED.). (1997). </w:t>
      </w:r>
      <w:r w:rsidRPr="00C354C2">
        <w:rPr>
          <w:rStyle w:val="Textoennegrita"/>
          <w:rFonts w:ascii="Arial" w:hAnsi="Arial" w:cs="Arial"/>
          <w:b w:val="0"/>
          <w:i/>
        </w:rPr>
        <w:t>Service learning: Applications from the research</w:t>
      </w:r>
      <w:r w:rsidRPr="006778F3">
        <w:rPr>
          <w:rStyle w:val="Textoennegrita"/>
          <w:rFonts w:ascii="Arial" w:hAnsi="Arial" w:cs="Arial"/>
          <w:b w:val="0"/>
        </w:rPr>
        <w:t>. Mahwah, NJ: Lawrence Erlbaum Associates.</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 xml:space="preserve">Wilkinson, S., Harvey, W. J., Bloom, G. A., Joober, R., &amp; Grizenko, N. (2013). Student teacher experiences in </w:t>
      </w:r>
      <w:r w:rsidR="00C354C2">
        <w:rPr>
          <w:rStyle w:val="Textoennegrita"/>
          <w:rFonts w:ascii="Arial" w:hAnsi="Arial" w:cs="Arial"/>
          <w:b w:val="0"/>
        </w:rPr>
        <w:t xml:space="preserve">a </w:t>
      </w:r>
      <w:r w:rsidRPr="006778F3">
        <w:rPr>
          <w:rStyle w:val="Textoennegrita"/>
          <w:rFonts w:ascii="Arial" w:hAnsi="Arial" w:cs="Arial"/>
          <w:b w:val="0"/>
        </w:rPr>
        <w:t xml:space="preserve">service-learning project for children with attention-deficit hyperactivity disorder. </w:t>
      </w:r>
      <w:r w:rsidRPr="00C354C2">
        <w:rPr>
          <w:rStyle w:val="Textoennegrita"/>
          <w:rFonts w:ascii="Arial" w:hAnsi="Arial" w:cs="Arial"/>
          <w:b w:val="0"/>
          <w:i/>
        </w:rPr>
        <w:t>Physical Education and Sport Pedagogy</w:t>
      </w:r>
      <w:r w:rsidRPr="006778F3">
        <w:rPr>
          <w:rStyle w:val="Textoennegrita"/>
          <w:rFonts w:ascii="Arial" w:hAnsi="Arial" w:cs="Arial"/>
          <w:b w:val="0"/>
        </w:rPr>
        <w:t>, 18 (5), 475-491.</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Winston, F. (2015). Reflections upon community engagement: Service-learning and its effect on political participation after college. J</w:t>
      </w:r>
      <w:r w:rsidRPr="00C354C2">
        <w:rPr>
          <w:rStyle w:val="Textoennegrita"/>
          <w:rFonts w:ascii="Arial" w:hAnsi="Arial" w:cs="Arial"/>
          <w:b w:val="0"/>
          <w:i/>
        </w:rPr>
        <w:t>ournal of Higher Education Outreach and Engagement</w:t>
      </w:r>
      <w:r w:rsidRPr="006778F3">
        <w:rPr>
          <w:rStyle w:val="Textoennegrita"/>
          <w:rFonts w:ascii="Arial" w:hAnsi="Arial" w:cs="Arial"/>
          <w:b w:val="0"/>
        </w:rPr>
        <w:t>, 19 (1), 79-104.</w:t>
      </w:r>
    </w:p>
    <w:p w:rsidR="006778F3" w:rsidRPr="006778F3"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Woz</w:t>
      </w:r>
      <w:r w:rsidR="00C354C2">
        <w:rPr>
          <w:rStyle w:val="Textoennegrita"/>
          <w:rFonts w:ascii="Arial" w:hAnsi="Arial" w:cs="Arial"/>
          <w:b w:val="0"/>
        </w:rPr>
        <w:t>encroft, A. J., Pate, J. R. &amp;</w:t>
      </w:r>
      <w:r w:rsidRPr="006778F3">
        <w:rPr>
          <w:rStyle w:val="Textoennegrita"/>
          <w:rFonts w:ascii="Arial" w:hAnsi="Arial" w:cs="Arial"/>
          <w:b w:val="0"/>
        </w:rPr>
        <w:t xml:space="preserve"> Griffiths, H. K. (2015). Experiential learning and its impact on students’ attitudes toward youth with disabilities. </w:t>
      </w:r>
      <w:r w:rsidRPr="00C354C2">
        <w:rPr>
          <w:rStyle w:val="Textoennegrita"/>
          <w:rFonts w:ascii="Arial" w:hAnsi="Arial" w:cs="Arial"/>
          <w:b w:val="0"/>
          <w:i/>
        </w:rPr>
        <w:t>Journal of Experiential Education</w:t>
      </w:r>
      <w:r w:rsidRPr="006778F3">
        <w:rPr>
          <w:rStyle w:val="Textoennegrita"/>
          <w:rFonts w:ascii="Arial" w:hAnsi="Arial" w:cs="Arial"/>
          <w:b w:val="0"/>
        </w:rPr>
        <w:t>, 38 (2), 129-143.</w:t>
      </w:r>
    </w:p>
    <w:p w:rsidR="006778F3" w:rsidRPr="006778F3" w:rsidRDefault="00C354C2"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Pr>
          <w:rStyle w:val="Textoennegrita"/>
          <w:rFonts w:ascii="Arial" w:hAnsi="Arial" w:cs="Arial"/>
          <w:b w:val="0"/>
        </w:rPr>
        <w:t>Young, C. A.,A., Shinnar, R. S.,</w:t>
      </w:r>
      <w:r w:rsidR="006778F3" w:rsidRPr="006778F3">
        <w:rPr>
          <w:rStyle w:val="Textoennegrita"/>
          <w:rFonts w:ascii="Arial" w:hAnsi="Arial" w:cs="Arial"/>
          <w:b w:val="0"/>
        </w:rPr>
        <w:t xml:space="preserve"> Ackerman, R. L.,</w:t>
      </w:r>
      <w:r>
        <w:rPr>
          <w:rStyle w:val="Textoennegrita"/>
          <w:rFonts w:ascii="Arial" w:hAnsi="Arial" w:cs="Arial"/>
          <w:b w:val="0"/>
        </w:rPr>
        <w:t xml:space="preserve"> Carruthers, C. P.</w:t>
      </w:r>
      <w:r w:rsidR="006778F3" w:rsidRPr="006778F3">
        <w:rPr>
          <w:rStyle w:val="Textoennegrita"/>
          <w:rFonts w:ascii="Arial" w:hAnsi="Arial" w:cs="Arial"/>
          <w:b w:val="0"/>
        </w:rPr>
        <w:t xml:space="preserve"> &amp; Young, D. A. (2007). Implementing and s</w:t>
      </w:r>
      <w:r>
        <w:rPr>
          <w:rStyle w:val="Textoennegrita"/>
          <w:rFonts w:ascii="Arial" w:hAnsi="Arial" w:cs="Arial"/>
          <w:b w:val="0"/>
        </w:rPr>
        <w:t>ustaining s</w:t>
      </w:r>
      <w:r w:rsidR="006778F3" w:rsidRPr="006778F3">
        <w:rPr>
          <w:rStyle w:val="Textoennegrita"/>
          <w:rFonts w:ascii="Arial" w:hAnsi="Arial" w:cs="Arial"/>
          <w:b w:val="0"/>
        </w:rPr>
        <w:t>ervice-l</w:t>
      </w:r>
      <w:r>
        <w:rPr>
          <w:rStyle w:val="Textoennegrita"/>
          <w:rFonts w:ascii="Arial" w:hAnsi="Arial" w:cs="Arial"/>
          <w:b w:val="0"/>
        </w:rPr>
        <w:t xml:space="preserve">earning at the </w:t>
      </w:r>
      <w:r w:rsidR="006778F3" w:rsidRPr="006778F3">
        <w:rPr>
          <w:rStyle w:val="Textoennegrita"/>
          <w:rFonts w:ascii="Arial" w:hAnsi="Arial" w:cs="Arial"/>
          <w:b w:val="0"/>
        </w:rPr>
        <w:t>institutional l</w:t>
      </w:r>
      <w:r>
        <w:rPr>
          <w:rStyle w:val="Textoennegrita"/>
          <w:rFonts w:ascii="Arial" w:hAnsi="Arial" w:cs="Arial"/>
          <w:b w:val="0"/>
        </w:rPr>
        <w:t>evel.</w:t>
      </w:r>
      <w:r w:rsidR="006778F3" w:rsidRPr="006778F3">
        <w:rPr>
          <w:rStyle w:val="Textoennegrita"/>
          <w:rFonts w:ascii="Arial" w:hAnsi="Arial" w:cs="Arial"/>
          <w:b w:val="0"/>
        </w:rPr>
        <w:t xml:space="preserve"> </w:t>
      </w:r>
      <w:r w:rsidR="006778F3" w:rsidRPr="00C354C2">
        <w:rPr>
          <w:rStyle w:val="Textoennegrita"/>
          <w:rFonts w:ascii="Arial" w:hAnsi="Arial" w:cs="Arial"/>
          <w:b w:val="0"/>
          <w:i/>
        </w:rPr>
        <w:t>Journal of Experiential Education</w:t>
      </w:r>
      <w:r w:rsidR="006778F3" w:rsidRPr="006778F3">
        <w:rPr>
          <w:rStyle w:val="Textoennegrita"/>
          <w:rFonts w:ascii="Arial" w:hAnsi="Arial" w:cs="Arial"/>
          <w:b w:val="0"/>
        </w:rPr>
        <w:t>, 29(3), 344-365.</w:t>
      </w:r>
    </w:p>
    <w:p w:rsidR="00E25E42" w:rsidRPr="0094043D" w:rsidRDefault="006778F3" w:rsidP="006778F3">
      <w:pPr>
        <w:pStyle w:val="NormalWeb"/>
        <w:shd w:val="clear" w:color="auto" w:fill="FFFFFF"/>
        <w:spacing w:before="240" w:beforeAutospacing="0" w:after="240" w:afterAutospacing="0"/>
        <w:ind w:left="1134" w:hanging="1134"/>
        <w:jc w:val="both"/>
        <w:rPr>
          <w:rStyle w:val="Textoennegrita"/>
          <w:rFonts w:ascii="Arial" w:hAnsi="Arial" w:cs="Arial"/>
          <w:b w:val="0"/>
        </w:rPr>
      </w:pPr>
      <w:r w:rsidRPr="006778F3">
        <w:rPr>
          <w:rStyle w:val="Textoennegrita"/>
          <w:rFonts w:ascii="Arial" w:hAnsi="Arial" w:cs="Arial"/>
          <w:b w:val="0"/>
        </w:rPr>
        <w:t>Young, S., &amp; Karme, T. (2015). Service-learning in an i</w:t>
      </w:r>
      <w:r w:rsidR="00C354C2">
        <w:rPr>
          <w:rStyle w:val="Textoennegrita"/>
          <w:rFonts w:ascii="Arial" w:hAnsi="Arial" w:cs="Arial"/>
          <w:b w:val="0"/>
        </w:rPr>
        <w:t>ndigenous n</w:t>
      </w:r>
      <w:r w:rsidRPr="006778F3">
        <w:rPr>
          <w:rStyle w:val="Textoennegrita"/>
          <w:rFonts w:ascii="Arial" w:hAnsi="Arial" w:cs="Arial"/>
          <w:b w:val="0"/>
        </w:rPr>
        <w:t xml:space="preserve">ot-for-profit organization. </w:t>
      </w:r>
      <w:r w:rsidRPr="00C354C2">
        <w:rPr>
          <w:rStyle w:val="Textoennegrita"/>
          <w:rFonts w:ascii="Arial" w:hAnsi="Arial" w:cs="Arial"/>
          <w:b w:val="0"/>
          <w:i/>
        </w:rPr>
        <w:t>Education</w:t>
      </w:r>
      <w:r w:rsidR="00C354C2" w:rsidRPr="00C354C2">
        <w:rPr>
          <w:rStyle w:val="Textoennegrita"/>
          <w:rFonts w:ascii="Arial" w:hAnsi="Arial" w:cs="Arial"/>
          <w:b w:val="0"/>
          <w:i/>
        </w:rPr>
        <w:t xml:space="preserve"> </w:t>
      </w:r>
      <w:r w:rsidRPr="00C354C2">
        <w:rPr>
          <w:rStyle w:val="Textoennegrita"/>
          <w:rFonts w:ascii="Arial" w:hAnsi="Arial" w:cs="Arial"/>
          <w:b w:val="0"/>
          <w:i/>
        </w:rPr>
        <w:t>+Training</w:t>
      </w:r>
      <w:r w:rsidRPr="006778F3">
        <w:rPr>
          <w:rStyle w:val="Textoennegrita"/>
          <w:rFonts w:ascii="Arial" w:hAnsi="Arial" w:cs="Arial"/>
          <w:b w:val="0"/>
        </w:rPr>
        <w:t>, 57 (7), 774-790.</w:t>
      </w:r>
    </w:p>
    <w:p w:rsidR="00514B86" w:rsidRPr="0094043D" w:rsidRDefault="00514B86" w:rsidP="00665A8D">
      <w:pPr>
        <w:tabs>
          <w:tab w:val="left" w:pos="5916"/>
          <w:tab w:val="left" w:pos="10065"/>
        </w:tabs>
        <w:spacing w:line="360" w:lineRule="auto"/>
        <w:ind w:left="0"/>
        <w:rPr>
          <w:szCs w:val="24"/>
        </w:rPr>
      </w:pPr>
    </w:p>
    <w:p w:rsidR="00DA520D" w:rsidRPr="0094043D" w:rsidRDefault="00DA520D" w:rsidP="002C463F">
      <w:pPr>
        <w:tabs>
          <w:tab w:val="left" w:pos="5916"/>
          <w:tab w:val="left" w:pos="10065"/>
        </w:tabs>
        <w:spacing w:line="360" w:lineRule="auto"/>
        <w:ind w:left="284"/>
        <w:rPr>
          <w:b/>
        </w:rPr>
      </w:pPr>
      <w:r w:rsidRPr="0094043D">
        <w:rPr>
          <w:b/>
        </w:rPr>
        <w:t>REFERENCIA BIBLIOGRÁFICA</w:t>
      </w:r>
    </w:p>
    <w:p w:rsidR="00DA520D" w:rsidRDefault="006646C9" w:rsidP="006608BA">
      <w:pPr>
        <w:tabs>
          <w:tab w:val="left" w:pos="5916"/>
          <w:tab w:val="left" w:pos="10065"/>
        </w:tabs>
        <w:spacing w:line="360" w:lineRule="auto"/>
        <w:ind w:left="993" w:hanging="709"/>
      </w:pPr>
      <w:r>
        <w:t>Folgueiras, P. y Palou, B.</w:t>
      </w:r>
      <w:r w:rsidR="00E25E42" w:rsidRPr="0094043D">
        <w:t xml:space="preserve"> </w:t>
      </w:r>
      <w:r w:rsidR="00DA520D" w:rsidRPr="0094043D">
        <w:t>(</w:t>
      </w:r>
      <w:r w:rsidR="00E25E42" w:rsidRPr="0094043D">
        <w:t>AÑO</w:t>
      </w:r>
      <w:r w:rsidR="00DA520D" w:rsidRPr="0094043D">
        <w:t xml:space="preserve">). </w:t>
      </w:r>
      <w:r w:rsidRPr="006646C9">
        <w:t>El desarrollo del propósito juvenil en los estudiantes universitarios catalanes que participan en proyectos de servicio-aprendizaje</w:t>
      </w:r>
      <w:r w:rsidR="000E688D" w:rsidRPr="0094043D">
        <w:rPr>
          <w:bCs/>
        </w:rPr>
        <w:t>.</w:t>
      </w:r>
      <w:r w:rsidR="00DA520D" w:rsidRPr="0094043D">
        <w:t xml:space="preserve"> </w:t>
      </w:r>
      <w:r w:rsidR="00DA520D" w:rsidRPr="0094043D">
        <w:rPr>
          <w:i/>
        </w:rPr>
        <w:t>Aula de Encuentro</w:t>
      </w:r>
      <w:r w:rsidR="00DA520D" w:rsidRPr="0094043D">
        <w:t xml:space="preserve">, </w:t>
      </w:r>
      <w:r w:rsidR="00E25E42" w:rsidRPr="0094043D">
        <w:rPr>
          <w:highlight w:val="yellow"/>
        </w:rPr>
        <w:t>nº</w:t>
      </w:r>
      <w:r w:rsidR="00184C9B" w:rsidRPr="0094043D">
        <w:rPr>
          <w:highlight w:val="yellow"/>
        </w:rPr>
        <w:t xml:space="preserve"> (</w:t>
      </w:r>
      <w:r w:rsidR="00E25E42" w:rsidRPr="0094043D">
        <w:rPr>
          <w:highlight w:val="yellow"/>
        </w:rPr>
        <w:t>v</w:t>
      </w:r>
      <w:r w:rsidR="00184C9B" w:rsidRPr="0094043D">
        <w:rPr>
          <w:highlight w:val="yellow"/>
        </w:rPr>
        <w:t>),</w:t>
      </w:r>
      <w:r w:rsidR="00DA520D" w:rsidRPr="0094043D">
        <w:rPr>
          <w:highlight w:val="yellow"/>
        </w:rPr>
        <w:t xml:space="preserve"> pp.</w:t>
      </w:r>
      <w:r w:rsidR="00C404A7" w:rsidRPr="0094043D">
        <w:rPr>
          <w:highlight w:val="yellow"/>
        </w:rPr>
        <w:t xml:space="preserve"> </w:t>
      </w:r>
      <w:r w:rsidR="00E25E42" w:rsidRPr="0094043D">
        <w:rPr>
          <w:highlight w:val="yellow"/>
        </w:rPr>
        <w:t>X</w:t>
      </w:r>
      <w:r w:rsidR="00C404A7" w:rsidRPr="0094043D">
        <w:rPr>
          <w:highlight w:val="yellow"/>
        </w:rPr>
        <w:t>-</w:t>
      </w:r>
      <w:r w:rsidR="00E25E42" w:rsidRPr="0094043D">
        <w:rPr>
          <w:highlight w:val="yellow"/>
        </w:rPr>
        <w:t>XX</w:t>
      </w:r>
      <w:r w:rsidR="00DA520D" w:rsidRPr="0094043D">
        <w:rPr>
          <w:highlight w:val="yellow"/>
        </w:rPr>
        <w:t>.</w:t>
      </w:r>
    </w:p>
    <w:p w:rsidR="00496D7E" w:rsidRPr="0094043D" w:rsidRDefault="00496D7E" w:rsidP="006646C9">
      <w:pPr>
        <w:tabs>
          <w:tab w:val="left" w:pos="5916"/>
          <w:tab w:val="left" w:pos="10065"/>
        </w:tabs>
        <w:spacing w:line="360" w:lineRule="auto"/>
        <w:ind w:left="0"/>
        <w:rPr>
          <w:b/>
          <w:i/>
          <w:highlight w:val="blue"/>
        </w:rPr>
      </w:pPr>
    </w:p>
    <w:p w:rsidR="000E688D" w:rsidRPr="0094043D" w:rsidRDefault="000E688D" w:rsidP="002C463F">
      <w:pPr>
        <w:tabs>
          <w:tab w:val="left" w:pos="5916"/>
          <w:tab w:val="left" w:pos="10065"/>
        </w:tabs>
        <w:spacing w:line="360" w:lineRule="auto"/>
        <w:ind w:left="284"/>
        <w:jc w:val="right"/>
        <w:rPr>
          <w:b/>
          <w:i/>
          <w:highlight w:val="blue"/>
        </w:rPr>
      </w:pPr>
    </w:p>
    <w:p w:rsidR="000E688D" w:rsidRPr="0094043D" w:rsidRDefault="000E688D" w:rsidP="002C463F">
      <w:pPr>
        <w:tabs>
          <w:tab w:val="left" w:pos="5916"/>
          <w:tab w:val="left" w:pos="10065"/>
        </w:tabs>
        <w:spacing w:line="360" w:lineRule="auto"/>
        <w:ind w:left="284"/>
        <w:jc w:val="right"/>
        <w:rPr>
          <w:b/>
          <w:i/>
          <w:highlight w:val="blue"/>
        </w:rPr>
      </w:pPr>
    </w:p>
    <w:p w:rsidR="00DA520D" w:rsidRPr="0094043D" w:rsidRDefault="0076079D" w:rsidP="002C463F">
      <w:pPr>
        <w:tabs>
          <w:tab w:val="left" w:pos="5916"/>
          <w:tab w:val="left" w:pos="10065"/>
        </w:tabs>
        <w:spacing w:line="360" w:lineRule="auto"/>
        <w:ind w:left="284"/>
        <w:jc w:val="right"/>
        <w:rPr>
          <w:b/>
          <w:i/>
        </w:rPr>
      </w:pPr>
      <w:r>
        <w:rPr>
          <w:b/>
          <w:i/>
        </w:rPr>
        <w:t>Pilar Folgueira</w:t>
      </w:r>
      <w:r w:rsidR="006646C9">
        <w:rPr>
          <w:b/>
          <w:i/>
        </w:rPr>
        <w:t>s</w:t>
      </w:r>
      <w:r w:rsidR="00E25E42" w:rsidRPr="0094043D">
        <w:rPr>
          <w:b/>
          <w:i/>
        </w:rPr>
        <w:t xml:space="preserve"> </w:t>
      </w:r>
      <w:r w:rsidR="00A76A36" w:rsidRPr="0094043D">
        <w:rPr>
          <w:b/>
          <w:i/>
        </w:rPr>
        <w:t xml:space="preserve">es </w:t>
      </w:r>
    </w:p>
    <w:p w:rsidR="00DA520D" w:rsidRPr="0094043D" w:rsidRDefault="00C404A7" w:rsidP="00E25E42">
      <w:pPr>
        <w:tabs>
          <w:tab w:val="left" w:pos="5916"/>
          <w:tab w:val="left" w:pos="10065"/>
        </w:tabs>
        <w:spacing w:line="360" w:lineRule="auto"/>
        <w:ind w:left="284"/>
        <w:jc w:val="right"/>
        <w:rPr>
          <w:b/>
          <w:i/>
        </w:rPr>
      </w:pPr>
      <w:r w:rsidRPr="0094043D">
        <w:rPr>
          <w:b/>
          <w:i/>
        </w:rPr>
        <w:t>Profesor</w:t>
      </w:r>
      <w:r w:rsidR="006646C9">
        <w:rPr>
          <w:b/>
          <w:i/>
        </w:rPr>
        <w:t>a</w:t>
      </w:r>
      <w:r w:rsidRPr="0094043D">
        <w:rPr>
          <w:b/>
          <w:i/>
        </w:rPr>
        <w:t xml:space="preserve"> </w:t>
      </w:r>
      <w:r w:rsidR="006646C9">
        <w:rPr>
          <w:b/>
          <w:i/>
        </w:rPr>
        <w:t xml:space="preserve">de la Facultad de Educación </w:t>
      </w:r>
      <w:r w:rsidRPr="0094043D">
        <w:rPr>
          <w:b/>
          <w:i/>
        </w:rPr>
        <w:t xml:space="preserve">del Dpto. de </w:t>
      </w:r>
      <w:r w:rsidR="006646C9">
        <w:rPr>
          <w:b/>
          <w:i/>
        </w:rPr>
        <w:t xml:space="preserve">Métodos de Investigación y Diagnóstico de Educación </w:t>
      </w:r>
      <w:r w:rsidR="007F6DDD" w:rsidRPr="0094043D">
        <w:rPr>
          <w:b/>
          <w:i/>
        </w:rPr>
        <w:t xml:space="preserve">de la </w:t>
      </w:r>
      <w:r w:rsidR="00E25E42" w:rsidRPr="0094043D">
        <w:rPr>
          <w:b/>
          <w:i/>
        </w:rPr>
        <w:t xml:space="preserve">Universidad </w:t>
      </w:r>
      <w:r w:rsidR="006646C9">
        <w:rPr>
          <w:b/>
          <w:i/>
        </w:rPr>
        <w:t>de Barcelona</w:t>
      </w:r>
    </w:p>
    <w:p w:rsidR="00DA520D" w:rsidRPr="0094043D" w:rsidRDefault="00DA520D" w:rsidP="002C463F">
      <w:pPr>
        <w:tabs>
          <w:tab w:val="left" w:pos="5916"/>
          <w:tab w:val="left" w:pos="10065"/>
        </w:tabs>
        <w:spacing w:line="360" w:lineRule="auto"/>
        <w:ind w:left="284"/>
        <w:jc w:val="right"/>
        <w:rPr>
          <w:b/>
          <w:i/>
          <w:highlight w:val="blue"/>
        </w:rPr>
      </w:pPr>
      <w:r w:rsidRPr="0094043D">
        <w:rPr>
          <w:b/>
          <w:i/>
        </w:rPr>
        <w:t>Correo-e:</w:t>
      </w:r>
      <w:r w:rsidR="007F6DDD" w:rsidRPr="0094043D">
        <w:rPr>
          <w:b/>
          <w:i/>
        </w:rPr>
        <w:t xml:space="preserve"> </w:t>
      </w:r>
      <w:hyperlink r:id="rId12" w:history="1">
        <w:r w:rsidR="006646C9" w:rsidRPr="008818F3">
          <w:rPr>
            <w:rStyle w:val="Hipervnculo"/>
            <w:b/>
            <w:i/>
          </w:rPr>
          <w:t>pfolgueiras@ub.edu</w:t>
        </w:r>
      </w:hyperlink>
    </w:p>
    <w:p w:rsidR="00DA520D" w:rsidRPr="0094043D" w:rsidRDefault="00DA520D" w:rsidP="002C463F">
      <w:pPr>
        <w:tabs>
          <w:tab w:val="left" w:pos="5916"/>
          <w:tab w:val="left" w:pos="10065"/>
        </w:tabs>
        <w:spacing w:line="360" w:lineRule="auto"/>
        <w:ind w:left="284"/>
        <w:jc w:val="right"/>
        <w:rPr>
          <w:b/>
          <w:i/>
          <w:highlight w:val="blue"/>
        </w:rPr>
      </w:pPr>
    </w:p>
    <w:p w:rsidR="006646C9" w:rsidRPr="006646C9" w:rsidRDefault="006646C9" w:rsidP="006646C9">
      <w:pPr>
        <w:tabs>
          <w:tab w:val="left" w:pos="5916"/>
          <w:tab w:val="left" w:pos="10065"/>
        </w:tabs>
        <w:spacing w:line="360" w:lineRule="auto"/>
        <w:ind w:left="284"/>
        <w:jc w:val="right"/>
        <w:rPr>
          <w:b/>
          <w:i/>
        </w:rPr>
      </w:pPr>
      <w:r>
        <w:rPr>
          <w:b/>
          <w:i/>
        </w:rPr>
        <w:t xml:space="preserve">Berta Palou </w:t>
      </w:r>
      <w:r w:rsidRPr="006646C9">
        <w:rPr>
          <w:b/>
          <w:i/>
        </w:rPr>
        <w:t xml:space="preserve">es </w:t>
      </w:r>
    </w:p>
    <w:p w:rsidR="006646C9" w:rsidRPr="006646C9" w:rsidRDefault="006646C9" w:rsidP="006646C9">
      <w:pPr>
        <w:tabs>
          <w:tab w:val="left" w:pos="5916"/>
          <w:tab w:val="left" w:pos="10065"/>
        </w:tabs>
        <w:spacing w:line="360" w:lineRule="auto"/>
        <w:ind w:left="284"/>
        <w:jc w:val="right"/>
        <w:rPr>
          <w:b/>
          <w:i/>
        </w:rPr>
      </w:pPr>
      <w:r w:rsidRPr="006646C9">
        <w:rPr>
          <w:b/>
          <w:i/>
        </w:rPr>
        <w:t xml:space="preserve">Profesora </w:t>
      </w:r>
      <w:r>
        <w:rPr>
          <w:b/>
          <w:i/>
        </w:rPr>
        <w:t xml:space="preserve">de </w:t>
      </w:r>
      <w:r w:rsidRPr="006646C9">
        <w:rPr>
          <w:b/>
          <w:i/>
        </w:rPr>
        <w:t>la Facultad de Educación del Dpto. de Métodos de Investigación y Diagnóstico de Educación de la Universidad de Barcelona</w:t>
      </w:r>
    </w:p>
    <w:p w:rsidR="00125BA7" w:rsidRPr="006646C9" w:rsidRDefault="006646C9" w:rsidP="006646C9">
      <w:pPr>
        <w:tabs>
          <w:tab w:val="left" w:pos="5916"/>
          <w:tab w:val="left" w:pos="10065"/>
        </w:tabs>
        <w:spacing w:line="360" w:lineRule="auto"/>
        <w:ind w:left="284"/>
        <w:jc w:val="right"/>
        <w:rPr>
          <w:b/>
          <w:i/>
          <w:highlight w:val="blue"/>
        </w:rPr>
      </w:pPr>
      <w:r w:rsidRPr="006646C9">
        <w:rPr>
          <w:b/>
          <w:i/>
        </w:rPr>
        <w:t>Correo-e:</w:t>
      </w:r>
      <w:r>
        <w:rPr>
          <w:b/>
          <w:i/>
        </w:rPr>
        <w:t xml:space="preserve"> </w:t>
      </w:r>
      <w:hyperlink r:id="rId13" w:history="1">
        <w:r w:rsidRPr="008818F3">
          <w:rPr>
            <w:rStyle w:val="Hipervnculo"/>
            <w:b/>
            <w:i/>
          </w:rPr>
          <w:t>bpalou@ub.edu</w:t>
        </w:r>
      </w:hyperlink>
    </w:p>
    <w:p w:rsidR="007E7737" w:rsidRPr="0094043D" w:rsidRDefault="007E7737" w:rsidP="002C463F">
      <w:pPr>
        <w:tabs>
          <w:tab w:val="left" w:pos="5916"/>
          <w:tab w:val="left" w:pos="10065"/>
        </w:tabs>
        <w:spacing w:line="360" w:lineRule="auto"/>
        <w:ind w:left="284"/>
        <w:jc w:val="right"/>
        <w:rPr>
          <w:i/>
          <w:highlight w:val="blue"/>
        </w:rPr>
      </w:pPr>
    </w:p>
    <w:p w:rsidR="00975574" w:rsidRPr="0094043D" w:rsidRDefault="00DA520D" w:rsidP="002C463F">
      <w:pPr>
        <w:tabs>
          <w:tab w:val="left" w:pos="5916"/>
          <w:tab w:val="left" w:pos="10065"/>
        </w:tabs>
        <w:spacing w:line="360" w:lineRule="auto"/>
        <w:ind w:left="284"/>
        <w:jc w:val="center"/>
      </w:pPr>
      <w:r w:rsidRPr="0094043D">
        <w:rPr>
          <w:i/>
        </w:rPr>
        <w:t xml:space="preserve">Enviado: </w:t>
      </w:r>
      <w:r w:rsidR="00E25E42" w:rsidRPr="0094043D">
        <w:rPr>
          <w:i/>
        </w:rPr>
        <w:t>XXXXXXXX</w:t>
      </w:r>
      <w:r w:rsidRPr="0094043D">
        <w:rPr>
          <w:i/>
        </w:rPr>
        <w:t xml:space="preserve">                            Aceptado: </w:t>
      </w:r>
      <w:r w:rsidR="00E25E42" w:rsidRPr="0094043D">
        <w:rPr>
          <w:i/>
        </w:rPr>
        <w:t>XXXXXXX</w:t>
      </w:r>
    </w:p>
    <w:sectPr w:rsidR="00975574" w:rsidRPr="0094043D" w:rsidSect="007E7737">
      <w:headerReference w:type="default" r:id="rId14"/>
      <w:footerReference w:type="even" r:id="rId15"/>
      <w:footerReference w:type="default" r:id="rId16"/>
      <w:headerReference w:type="first" r:id="rId17"/>
      <w:footerReference w:type="first" r:id="rId18"/>
      <w:pgSz w:w="11906" w:h="16838"/>
      <w:pgMar w:top="1985" w:right="567" w:bottom="1701" w:left="902" w:header="709" w:footer="1094"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19" w:rsidRDefault="00CC3E19">
      <w:r>
        <w:separator/>
      </w:r>
    </w:p>
  </w:endnote>
  <w:endnote w:type="continuationSeparator" w:id="0">
    <w:p w:rsidR="00CC3E19" w:rsidRDefault="00CC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C0" w:rsidRDefault="009D45C0">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end"/>
    </w:r>
  </w:p>
  <w:p w:rsidR="009D45C0" w:rsidRDefault="009D45C0">
    <w:pPr>
      <w:pStyle w:val="Piedepgina"/>
    </w:pPr>
  </w:p>
  <w:p w:rsidR="009D45C0" w:rsidRDefault="009D45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C0" w:rsidRDefault="009D45C0">
    <w:pPr>
      <w:pStyle w:val="Piedepgina"/>
    </w:pPr>
    <w:r w:rsidRPr="00E37C6E">
      <w:rPr>
        <w:noProof/>
        <w:lang w:eastAsia="es-ES"/>
      </w:rPr>
      <w:drawing>
        <wp:anchor distT="0" distB="0" distL="114300" distR="114300" simplePos="0" relativeHeight="251666432" behindDoc="0" locked="0" layoutInCell="1" allowOverlap="1" wp14:anchorId="3AFAB8F5" wp14:editId="3F966C5D">
          <wp:simplePos x="0" y="0"/>
          <wp:positionH relativeFrom="column">
            <wp:posOffset>5750560</wp:posOffset>
          </wp:positionH>
          <wp:positionV relativeFrom="paragraph">
            <wp:posOffset>80645</wp:posOffset>
          </wp:positionV>
          <wp:extent cx="413385" cy="619125"/>
          <wp:effectExtent l="0" t="0" r="5715" b="952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385" cy="619125"/>
                  </a:xfrm>
                  <a:prstGeom prst="rect">
                    <a:avLst/>
                  </a:prstGeom>
                </pic:spPr>
              </pic:pic>
            </a:graphicData>
          </a:graphic>
          <wp14:sizeRelH relativeFrom="margin">
            <wp14:pctWidth>0</wp14:pctWidth>
          </wp14:sizeRelH>
        </wp:anchor>
      </w:drawing>
    </w:r>
    <w:r>
      <w:rPr>
        <w:noProof/>
        <w:lang w:eastAsia="es-ES"/>
      </w:rPr>
      <mc:AlternateContent>
        <mc:Choice Requires="wps">
          <w:drawing>
            <wp:anchor distT="0" distB="0" distL="114300" distR="114300" simplePos="0" relativeHeight="251667456" behindDoc="0" locked="0" layoutInCell="1" allowOverlap="1" wp14:anchorId="08C81211" wp14:editId="7E69C753">
              <wp:simplePos x="0" y="0"/>
              <wp:positionH relativeFrom="column">
                <wp:posOffset>542290</wp:posOffset>
              </wp:positionH>
              <wp:positionV relativeFrom="paragraph">
                <wp:posOffset>246380</wp:posOffset>
              </wp:positionV>
              <wp:extent cx="6172200" cy="228600"/>
              <wp:effectExtent l="0" t="0" r="0" b="0"/>
              <wp:wrapNone/>
              <wp:docPr id="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Default="009D45C0"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9D45C0" w:rsidRDefault="009D45C0" w:rsidP="00E37C6E">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C81211" id="_x0000_t202" coordsize="21600,21600" o:spt="202" path="m,l,21600r21600,l21600,xe">
              <v:stroke joinstyle="miter"/>
              <v:path gradientshapeok="t" o:connecttype="rect"/>
            </v:shapetype>
            <v:shape id="Text Box 37" o:spid="_x0000_s1027" type="#_x0000_t202" style="position:absolute;left:0;text-align:left;margin-left:42.7pt;margin-top:19.4pt;width:48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qpuAIAAMI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" filled="f" stroked="f">
              <v:textbox>
                <w:txbxContent>
                  <w:p w:rsidR="009D45C0" w:rsidRDefault="009D45C0" w:rsidP="00E37C6E">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Pr>
                        <w:rFonts w:ascii="Castellar" w:hAnsi="Castellar"/>
                        <w:color w:val="4F81BD" w:themeColor="accent1"/>
                        <w:sz w:val="18"/>
                      </w:rPr>
                      <w:t xml:space="preserve">    </w:t>
                    </w:r>
                    <w:r w:rsidRPr="001D7001">
                      <w:rPr>
                        <w:color w:val="4F81BD" w:themeColor="accent1"/>
                      </w:rPr>
                      <w:t xml:space="preserve">- </w:t>
                    </w:r>
                    <w:r w:rsidRPr="000078DD">
                      <w:rPr>
                        <w:color w:val="4F81BD" w:themeColor="accent1"/>
                      </w:rPr>
                      <w:t>www.auladeencuentro.safa.edu</w:t>
                    </w:r>
                  </w:p>
                  <w:p w:rsidR="009D45C0" w:rsidRDefault="009D45C0" w:rsidP="00E37C6E">
                    <w:pPr>
                      <w:rPr>
                        <w:lang w:val="es-ES_tradnl"/>
                      </w:rPr>
                    </w:pPr>
                  </w:p>
                </w:txbxContent>
              </v:textbox>
            </v:shape>
          </w:pict>
        </mc:Fallback>
      </mc:AlternateContent>
    </w:r>
    <w:r>
      <w:rPr>
        <w:noProof/>
        <w:lang w:eastAsia="es-ES"/>
      </w:rPr>
      <w:drawing>
        <wp:anchor distT="0" distB="0" distL="114300" distR="114300" simplePos="0" relativeHeight="251665408" behindDoc="1" locked="0" layoutInCell="1" allowOverlap="1" wp14:anchorId="3B10C159" wp14:editId="0CD65976">
          <wp:simplePos x="0" y="0"/>
          <wp:positionH relativeFrom="column">
            <wp:posOffset>551180</wp:posOffset>
          </wp:positionH>
          <wp:positionV relativeFrom="paragraph">
            <wp:posOffset>50165</wp:posOffset>
          </wp:positionV>
          <wp:extent cx="1907540" cy="541020"/>
          <wp:effectExtent l="1905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907540" cy="54102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48000" behindDoc="0" locked="0" layoutInCell="1" allowOverlap="1" wp14:anchorId="1632CD73" wp14:editId="3600767E">
              <wp:simplePos x="0" y="0"/>
              <wp:positionH relativeFrom="column">
                <wp:posOffset>0</wp:posOffset>
              </wp:positionH>
              <wp:positionV relativeFrom="paragraph">
                <wp:posOffset>-45085</wp:posOffset>
              </wp:positionV>
              <wp:extent cx="228600" cy="228600"/>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chemeClr val="tx2">
                          <a:lumMod val="75000"/>
                          <a:alpha val="9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8892C5" id="Rectangle 10" o:spid="_x0000_s1026" style="position:absolute;margin-left:0;margin-top:-3.5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" fillcolor="#17365d [2415]" stroked="f">
              <v:fill opacity="62194f"/>
            </v:rect>
          </w:pict>
        </mc:Fallback>
      </mc:AlternateContent>
    </w:r>
    <w:r>
      <w:rPr>
        <w:noProof/>
        <w:lang w:eastAsia="es-ES"/>
      </w:rPr>
      <mc:AlternateContent>
        <mc:Choice Requires="wps">
          <w:drawing>
            <wp:anchor distT="0" distB="0" distL="114300" distR="114300" simplePos="0" relativeHeight="251650048" behindDoc="0" locked="0" layoutInCell="1" allowOverlap="1" wp14:anchorId="4ACE7EB6" wp14:editId="6EDFFC22">
              <wp:simplePos x="0" y="0"/>
              <wp:positionH relativeFrom="column">
                <wp:posOffset>-114300</wp:posOffset>
              </wp:positionH>
              <wp:positionV relativeFrom="paragraph">
                <wp:posOffset>-1905</wp:posOffset>
              </wp:positionV>
              <wp:extent cx="457200" cy="19050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E66AF5" w:rsidRDefault="009D45C0">
                          <w:pPr>
                            <w:ind w:left="0" w:right="0"/>
                            <w:jc w:val="center"/>
                            <w:rPr>
                              <w:rStyle w:val="Nmerodepgina"/>
                              <w:b/>
                              <w:szCs w:val="16"/>
                            </w:rPr>
                          </w:pPr>
                          <w:r>
                            <w:rPr>
                              <w:rStyle w:val="Nmerodepgina"/>
                              <w:b/>
                              <w:szCs w:val="16"/>
                            </w:rPr>
                            <w:t>18.1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CE7EB6" id="Text Box 12" o:spid="_x0000_s1028" type="#_x0000_t202" style="position:absolute;left:0;text-align:left;margin-left:-9pt;margin-top:-.15pt;width:36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" filled="f" stroked="f">
              <v:textbox inset=".5mm,.3mm,.5mm,.3mm">
                <w:txbxContent>
                  <w:p w:rsidR="009D45C0" w:rsidRPr="00E66AF5" w:rsidRDefault="009D45C0">
                    <w:pPr>
                      <w:ind w:left="0" w:right="0"/>
                      <w:jc w:val="center"/>
                      <w:rPr>
                        <w:rStyle w:val="Nmerodepgina"/>
                        <w:b/>
                        <w:szCs w:val="16"/>
                      </w:rPr>
                    </w:pPr>
                    <w:r>
                      <w:rPr>
                        <w:rStyle w:val="Nmerodepgina"/>
                        <w:b/>
                        <w:szCs w:val="16"/>
                      </w:rPr>
                      <w:t>18.1</w:t>
                    </w:r>
                  </w:p>
                </w:txbxContent>
              </v:textbox>
            </v:shape>
          </w:pict>
        </mc:Fallback>
      </mc:AlternateContent>
    </w:r>
    <w:r>
      <w:rPr>
        <w:noProof/>
        <w:lang w:eastAsia="es-ES"/>
      </w:rPr>
      <mc:AlternateContent>
        <mc:Choice Requires="wps">
          <w:drawing>
            <wp:anchor distT="4294967295" distB="4294967295" distL="114300" distR="114300" simplePos="0" relativeHeight="251649024" behindDoc="0" locked="0" layoutInCell="1" allowOverlap="1" wp14:anchorId="21D89366" wp14:editId="0C9B6AE0">
              <wp:simplePos x="0" y="0"/>
              <wp:positionH relativeFrom="column">
                <wp:posOffset>226695</wp:posOffset>
              </wp:positionH>
              <wp:positionV relativeFrom="paragraph">
                <wp:posOffset>-45086</wp:posOffset>
              </wp:positionV>
              <wp:extent cx="6172200" cy="0"/>
              <wp:effectExtent l="0" t="0" r="19050" b="1905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D1B4DF" id="Line 11"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5pt,-3.55pt" to="503.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" strokecolor="#4579b8 [3044]"/>
          </w:pict>
        </mc:Fallback>
      </mc:AlternateContent>
    </w:r>
    <w:r>
      <w:rPr>
        <w:noProof/>
        <w:lang w:eastAsia="es-ES"/>
      </w:rPr>
      <mc:AlternateContent>
        <mc:Choice Requires="wps">
          <w:drawing>
            <wp:anchor distT="0" distB="0" distL="114300" distR="114300" simplePos="0" relativeHeight="251646976" behindDoc="1" locked="0" layoutInCell="1" allowOverlap="1" wp14:anchorId="415FDD68" wp14:editId="15BDA3F1">
              <wp:simplePos x="0" y="0"/>
              <wp:positionH relativeFrom="column">
                <wp:posOffset>6400800</wp:posOffset>
              </wp:positionH>
              <wp:positionV relativeFrom="paragraph">
                <wp:posOffset>-45085</wp:posOffset>
              </wp:positionV>
              <wp:extent cx="228600" cy="22860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07987D" id="Rectangle 9" o:spid="_x0000_s1026" style="position:absolute;margin-left:7in;margin-top:-3.5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51072" behindDoc="0" locked="0" layoutInCell="1" allowOverlap="1" wp14:anchorId="27472121" wp14:editId="6ECEBAE3">
              <wp:simplePos x="0" y="0"/>
              <wp:positionH relativeFrom="column">
                <wp:posOffset>6407150</wp:posOffset>
              </wp:positionH>
              <wp:positionV relativeFrom="paragraph">
                <wp:posOffset>-6985</wp:posOffset>
              </wp:positionV>
              <wp:extent cx="228600" cy="19050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E66AF5" w:rsidRDefault="009D45C0">
                          <w:pPr>
                            <w:ind w:left="0" w:right="0"/>
                            <w:jc w:val="center"/>
                            <w:rPr>
                              <w:rStyle w:val="Nmerodepgina"/>
                              <w:b/>
                              <w:sz w:val="20"/>
                            </w:rPr>
                          </w:pPr>
                          <w:r w:rsidRPr="00E66AF5">
                            <w:rPr>
                              <w:rStyle w:val="Nmerodepgina"/>
                              <w:b/>
                              <w:color w:val="auto"/>
                              <w:sz w:val="20"/>
                            </w:rPr>
                            <w:fldChar w:fldCharType="begin"/>
                          </w:r>
                          <w:r w:rsidRPr="00E66AF5">
                            <w:rPr>
                              <w:rStyle w:val="Nmerodepgina"/>
                              <w:b/>
                              <w:color w:val="auto"/>
                              <w:sz w:val="20"/>
                            </w:rPr>
                            <w:instrText xml:space="preserve"> PAGE </w:instrText>
                          </w:r>
                          <w:r w:rsidRPr="00E66AF5">
                            <w:rPr>
                              <w:rStyle w:val="Nmerodepgina"/>
                              <w:b/>
                              <w:color w:val="auto"/>
                              <w:sz w:val="20"/>
                            </w:rPr>
                            <w:fldChar w:fldCharType="separate"/>
                          </w:r>
                          <w:r w:rsidR="00D47167">
                            <w:rPr>
                              <w:rStyle w:val="Nmerodepgina"/>
                              <w:b/>
                              <w:noProof/>
                              <w:color w:val="auto"/>
                              <w:sz w:val="20"/>
                            </w:rPr>
                            <w:t>20</w:t>
                          </w:r>
                          <w:r w:rsidRPr="00E66AF5">
                            <w:rPr>
                              <w:rStyle w:val="Nmerodepgina"/>
                              <w:b/>
                              <w:color w:val="auto"/>
                              <w:sz w:val="20"/>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left:0;text-align:left;margin-left:504.5pt;margin-top:-.55pt;width:18pt;height: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1HtQIAAME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" filled="f" stroked="f">
              <v:textbox inset=".5mm,.3mm,.5mm,.3mm">
                <w:txbxContent>
                  <w:p w:rsidR="009D45C0" w:rsidRPr="00E66AF5" w:rsidRDefault="009D45C0">
                    <w:pPr>
                      <w:ind w:left="0" w:right="0"/>
                      <w:jc w:val="center"/>
                      <w:rPr>
                        <w:rStyle w:val="Nmerodepgina"/>
                        <w:b/>
                        <w:sz w:val="20"/>
                      </w:rPr>
                    </w:pPr>
                    <w:r w:rsidRPr="00E66AF5">
                      <w:rPr>
                        <w:rStyle w:val="Nmerodepgina"/>
                        <w:b/>
                        <w:color w:val="auto"/>
                        <w:sz w:val="20"/>
                      </w:rPr>
                      <w:fldChar w:fldCharType="begin"/>
                    </w:r>
                    <w:r w:rsidRPr="00E66AF5">
                      <w:rPr>
                        <w:rStyle w:val="Nmerodepgina"/>
                        <w:b/>
                        <w:color w:val="auto"/>
                        <w:sz w:val="20"/>
                      </w:rPr>
                      <w:instrText xml:space="preserve"> PAGE </w:instrText>
                    </w:r>
                    <w:r w:rsidRPr="00E66AF5">
                      <w:rPr>
                        <w:rStyle w:val="Nmerodepgina"/>
                        <w:b/>
                        <w:color w:val="auto"/>
                        <w:sz w:val="20"/>
                      </w:rPr>
                      <w:fldChar w:fldCharType="separate"/>
                    </w:r>
                    <w:r w:rsidR="00D47167">
                      <w:rPr>
                        <w:rStyle w:val="Nmerodepgina"/>
                        <w:b/>
                        <w:noProof/>
                        <w:color w:val="auto"/>
                        <w:sz w:val="20"/>
                      </w:rPr>
                      <w:t>20</w:t>
                    </w:r>
                    <w:r w:rsidRPr="00E66AF5">
                      <w:rPr>
                        <w:rStyle w:val="Nmerodepgina"/>
                        <w:b/>
                        <w:color w:val="auto"/>
                        <w:sz w:val="2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C0" w:rsidRDefault="009D45C0">
    <w:pPr>
      <w:pStyle w:val="Piedepgina"/>
      <w:rPr>
        <w:noProof/>
      </w:rPr>
    </w:pPr>
  </w:p>
  <w:p w:rsidR="009D45C0" w:rsidRDefault="009D45C0" w:rsidP="00BA3120">
    <w:pPr>
      <w:pStyle w:val="Piedepgina"/>
      <w:tabs>
        <w:tab w:val="center" w:pos="4948"/>
        <w:tab w:val="right" w:pos="9897"/>
      </w:tabs>
      <w:jc w:val="left"/>
    </w:pPr>
    <w:r>
      <w:rPr>
        <w:noProof/>
        <w:lang w:eastAsia="es-ES"/>
      </w:rPr>
      <w:drawing>
        <wp:anchor distT="0" distB="0" distL="114300" distR="114300" simplePos="0" relativeHeight="251654144" behindDoc="0" locked="0" layoutInCell="1" allowOverlap="1">
          <wp:simplePos x="0" y="0"/>
          <wp:positionH relativeFrom="column">
            <wp:posOffset>5708938</wp:posOffset>
          </wp:positionH>
          <wp:positionV relativeFrom="paragraph">
            <wp:posOffset>67632</wp:posOffset>
          </wp:positionV>
          <wp:extent cx="550280" cy="813459"/>
          <wp:effectExtent l="0" t="0" r="254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universitario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280" cy="813459"/>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4384" behindDoc="1" locked="0" layoutInCell="1" allowOverlap="1" wp14:anchorId="0755EF1C" wp14:editId="06C2C251">
          <wp:simplePos x="0" y="0"/>
          <wp:positionH relativeFrom="column">
            <wp:posOffset>463550</wp:posOffset>
          </wp:positionH>
          <wp:positionV relativeFrom="paragraph">
            <wp:posOffset>-3175</wp:posOffset>
          </wp:positionV>
          <wp:extent cx="1903730" cy="541020"/>
          <wp:effectExtent l="19050" t="0" r="127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903730" cy="54102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62336" behindDoc="0" locked="0" layoutInCell="1" allowOverlap="1" wp14:anchorId="78A5594A" wp14:editId="7A5F711A">
              <wp:simplePos x="0" y="0"/>
              <wp:positionH relativeFrom="column">
                <wp:posOffset>459105</wp:posOffset>
              </wp:positionH>
              <wp:positionV relativeFrom="paragraph">
                <wp:posOffset>188595</wp:posOffset>
              </wp:positionV>
              <wp:extent cx="6172200" cy="228600"/>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Default="009D45C0">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9D45C0" w:rsidRDefault="009D45C0">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A5594A" id="_x0000_t202" coordsize="21600,21600" o:spt="202" path="m,l,21600r21600,l21600,xe">
              <v:stroke joinstyle="miter"/>
              <v:path gradientshapeok="t" o:connecttype="rect"/>
            </v:shapetype>
            <v:shape id="_x0000_s1032" type="#_x0000_t202" style="position:absolute;margin-left:36.15pt;margin-top:14.85pt;width:48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b+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" filled="f" stroked="f">
              <v:textbox>
                <w:txbxContent>
                  <w:p w:rsidR="009D45C0" w:rsidRDefault="009D45C0">
                    <w:pPr>
                      <w:pStyle w:val="Piedepgina"/>
                    </w:pPr>
                    <w:r>
                      <w:rPr>
                        <w:rFonts w:ascii="Castellar" w:hAnsi="Castellar"/>
                        <w:color w:val="4F81BD" w:themeColor="accent1"/>
                        <w:sz w:val="18"/>
                      </w:rPr>
                      <w:t xml:space="preserve">                     </w:t>
                    </w:r>
                    <w:r w:rsidRPr="000078DD">
                      <w:rPr>
                        <w:rFonts w:ascii="Castellar" w:hAnsi="Castellar"/>
                        <w:color w:val="4F81BD" w:themeColor="accent1"/>
                        <w:sz w:val="18"/>
                      </w:rPr>
                      <w:t>DE ENCUENTRO</w:t>
                    </w:r>
                    <w:r w:rsidRPr="001D7001">
                      <w:rPr>
                        <w:color w:val="4F81BD" w:themeColor="accent1"/>
                      </w:rPr>
                      <w:t xml:space="preserve">- </w:t>
                    </w:r>
                    <w:r w:rsidRPr="000078DD">
                      <w:rPr>
                        <w:color w:val="4F81BD" w:themeColor="accent1"/>
                      </w:rPr>
                      <w:t>www.auladeencuentro.safa.edu</w:t>
                    </w:r>
                  </w:p>
                  <w:p w:rsidR="009D45C0" w:rsidRDefault="009D45C0">
                    <w:pPr>
                      <w:rPr>
                        <w:lang w:val="es-ES_tradnl"/>
                      </w:rPr>
                    </w:pPr>
                  </w:p>
                </w:txbxContent>
              </v:textbox>
            </v:shape>
          </w:pict>
        </mc:Fallback>
      </mc:AlternateContent>
    </w:r>
    <w:r>
      <w:tab/>
    </w:r>
    <w:r>
      <w:tab/>
    </w:r>
    <w:r>
      <w:rPr>
        <w:noProof/>
        <w:lang w:eastAsia="es-ES"/>
      </w:rPr>
      <mc:AlternateContent>
        <mc:Choice Requires="wps">
          <w:drawing>
            <wp:anchor distT="0" distB="0" distL="114300" distR="114300" simplePos="0" relativeHeight="251659264" behindDoc="0" locked="0" layoutInCell="1" allowOverlap="1" wp14:anchorId="3A82F100" wp14:editId="4C645EE5">
              <wp:simplePos x="0" y="0"/>
              <wp:positionH relativeFrom="column">
                <wp:posOffset>-114300</wp:posOffset>
              </wp:positionH>
              <wp:positionV relativeFrom="paragraph">
                <wp:posOffset>19685</wp:posOffset>
              </wp:positionV>
              <wp:extent cx="457200" cy="190500"/>
              <wp:effectExtent l="0" t="0"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BA3120" w:rsidRDefault="009D45C0">
                          <w:pPr>
                            <w:ind w:left="0" w:right="0"/>
                            <w:jc w:val="center"/>
                            <w:rPr>
                              <w:rStyle w:val="Nmerodepgina"/>
                              <w:b/>
                            </w:rPr>
                          </w:pPr>
                          <w:r>
                            <w:rPr>
                              <w:rStyle w:val="Nmerodepgina"/>
                              <w:b/>
                            </w:rPr>
                            <w:t>18.1</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82F100" id="Text Box 30" o:spid="_x0000_s1033" type="#_x0000_t202" style="position:absolute;margin-left:-9pt;margin-top:1.55pt;width:3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" filled="f" stroked="f">
              <v:textbox inset=".5mm,.3mm,.5mm,.3mm">
                <w:txbxContent>
                  <w:p w:rsidR="009D45C0" w:rsidRPr="00BA3120" w:rsidRDefault="009D45C0">
                    <w:pPr>
                      <w:ind w:left="0" w:right="0"/>
                      <w:jc w:val="center"/>
                      <w:rPr>
                        <w:rStyle w:val="Nmerodepgina"/>
                        <w:b/>
                      </w:rPr>
                    </w:pPr>
                    <w:r>
                      <w:rPr>
                        <w:rStyle w:val="Nmerodepgina"/>
                        <w:b/>
                      </w:rPr>
                      <w:t>18.1</w:t>
                    </w:r>
                  </w:p>
                </w:txbxContent>
              </v:textbox>
            </v:shape>
          </w:pict>
        </mc:Fallback>
      </mc:AlternateContent>
    </w:r>
    <w:r>
      <w:rPr>
        <w:noProof/>
        <w:lang w:eastAsia="es-ES"/>
      </w:rPr>
      <mc:AlternateContent>
        <mc:Choice Requires="wps">
          <w:drawing>
            <wp:anchor distT="0" distB="0" distL="114300" distR="114300" simplePos="0" relativeHeight="251661312" behindDoc="0" locked="0" layoutInCell="1" allowOverlap="1" wp14:anchorId="4199657C" wp14:editId="34D72E46">
              <wp:simplePos x="0" y="0"/>
              <wp:positionH relativeFrom="column">
                <wp:posOffset>342900</wp:posOffset>
              </wp:positionH>
              <wp:positionV relativeFrom="paragraph">
                <wp:posOffset>112395</wp:posOffset>
              </wp:positionV>
              <wp:extent cx="5943600" cy="19685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Default="009D45C0">
                          <w:pPr>
                            <w:pStyle w:val="Piedepgina"/>
                            <w:rPr>
                              <w:lang w:val="es-ES_tradnl"/>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99657C" id="Text Box 36" o:spid="_x0000_s1034" type="#_x0000_t202" style="position:absolute;margin-left:27pt;margin-top:8.85pt;width:468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" filled="f" stroked="f">
              <v:textbox inset=".5mm,.3mm,.5mm,.3mm">
                <w:txbxContent>
                  <w:p w:rsidR="009D45C0" w:rsidRDefault="009D45C0">
                    <w:pPr>
                      <w:pStyle w:val="Piedepgina"/>
                      <w:rPr>
                        <w:lang w:val="es-ES_tradnl"/>
                      </w:rPr>
                    </w:pPr>
                  </w:p>
                </w:txbxContent>
              </v:textbox>
            </v:shape>
          </w:pict>
        </mc:Fallback>
      </mc:AlternateContent>
    </w:r>
    <w:r>
      <w:rPr>
        <w:noProof/>
        <w:lang w:eastAsia="es-ES"/>
      </w:rPr>
      <mc:AlternateContent>
        <mc:Choice Requires="wps">
          <w:drawing>
            <wp:anchor distT="0" distB="0" distL="114300" distR="114300" simplePos="0" relativeHeight="251657216" behindDoc="0" locked="0" layoutInCell="1" allowOverlap="1" wp14:anchorId="3E17004E" wp14:editId="1373981D">
              <wp:simplePos x="0" y="0"/>
              <wp:positionH relativeFrom="column">
                <wp:posOffset>1905</wp:posOffset>
              </wp:positionH>
              <wp:positionV relativeFrom="paragraph">
                <wp:posOffset>-1905</wp:posOffset>
              </wp:positionV>
              <wp:extent cx="228600" cy="2286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8B4600" id="Rectangle 28" o:spid="_x0000_s1026" style="position:absolute;margin-left:.15pt;margin-top:-.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55168" behindDoc="1" locked="0" layoutInCell="1" allowOverlap="1" wp14:anchorId="549F59F7" wp14:editId="004B32E0">
              <wp:simplePos x="0" y="0"/>
              <wp:positionH relativeFrom="column">
                <wp:posOffset>6402705</wp:posOffset>
              </wp:positionH>
              <wp:positionV relativeFrom="paragraph">
                <wp:posOffset>-1905</wp:posOffset>
              </wp:positionV>
              <wp:extent cx="228600" cy="22860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A7BE70" id="Rectangle 27" o:spid="_x0000_s1026" style="position:absolute;margin-left:504.15pt;margin-top:-.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" fillcolor="#8aabd3 [2132]" stroked="f">
              <v:fill color2="#d6e2f0 [756]" colors="0 #9ab5e4;.5 #c2d1ed;1 #e1e8f5" focus="100%" type="gradient">
                <o:fill v:ext="view" type="gradientUnscaled"/>
              </v:fill>
            </v:rect>
          </w:pict>
        </mc:Fallback>
      </mc:AlternateContent>
    </w:r>
    <w:r>
      <w:rPr>
        <w:noProof/>
        <w:lang w:eastAsia="es-ES"/>
      </w:rPr>
      <mc:AlternateContent>
        <mc:Choice Requires="wps">
          <w:drawing>
            <wp:anchor distT="0" distB="0" distL="114300" distR="114300" simplePos="0" relativeHeight="251660288" behindDoc="0" locked="0" layoutInCell="1" allowOverlap="1" wp14:anchorId="5FEB5C31" wp14:editId="633CB312">
              <wp:simplePos x="0" y="0"/>
              <wp:positionH relativeFrom="column">
                <wp:posOffset>6400800</wp:posOffset>
              </wp:positionH>
              <wp:positionV relativeFrom="paragraph">
                <wp:posOffset>-1905</wp:posOffset>
              </wp:positionV>
              <wp:extent cx="228600" cy="190500"/>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BA3120" w:rsidRDefault="009D45C0">
                          <w:pPr>
                            <w:ind w:left="0" w:right="0"/>
                            <w:jc w:val="center"/>
                            <w:rPr>
                              <w:rStyle w:val="Nmerodepgina"/>
                              <w:sz w:val="20"/>
                            </w:rPr>
                          </w:pPr>
                          <w:r>
                            <w:rPr>
                              <w:rStyle w:val="Nmerodepgina"/>
                              <w:color w:val="auto"/>
                              <w:sz w:val="20"/>
                            </w:rPr>
                            <w:t>5</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EB5C31" id="Text Box 35" o:spid="_x0000_s1035" type="#_x0000_t202" style="position:absolute;margin-left:7in;margin-top:-.1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" filled="f" stroked="f">
              <v:textbox inset=".5mm,.3mm,.5mm,.3mm">
                <w:txbxContent>
                  <w:p w:rsidR="009D45C0" w:rsidRPr="00BA3120" w:rsidRDefault="009D45C0">
                    <w:pPr>
                      <w:ind w:left="0" w:right="0"/>
                      <w:jc w:val="center"/>
                      <w:rPr>
                        <w:rStyle w:val="Nmerodepgina"/>
                        <w:sz w:val="20"/>
                      </w:rPr>
                    </w:pPr>
                    <w:r>
                      <w:rPr>
                        <w:rStyle w:val="Nmerodepgina"/>
                        <w:color w:val="auto"/>
                        <w:sz w:val="20"/>
                      </w:rPr>
                      <w:t>5</w:t>
                    </w:r>
                  </w:p>
                </w:txbxContent>
              </v:textbox>
            </v:shape>
          </w:pict>
        </mc:Fallback>
      </mc:AlternateContent>
    </w:r>
    <w:r>
      <w:rPr>
        <w:noProof/>
        <w:lang w:eastAsia="es-ES"/>
      </w:rPr>
      <mc:AlternateContent>
        <mc:Choice Requires="wps">
          <w:drawing>
            <wp:anchor distT="4294967295" distB="4294967295" distL="114300" distR="114300" simplePos="0" relativeHeight="251658240" behindDoc="0" locked="0" layoutInCell="1" allowOverlap="1" wp14:anchorId="2AAE97A7" wp14:editId="06FC9A8B">
              <wp:simplePos x="0" y="0"/>
              <wp:positionH relativeFrom="column">
                <wp:posOffset>228600</wp:posOffset>
              </wp:positionH>
              <wp:positionV relativeFrom="paragraph">
                <wp:posOffset>-1906</wp:posOffset>
              </wp:positionV>
              <wp:extent cx="6172200" cy="0"/>
              <wp:effectExtent l="0" t="0" r="19050" b="1905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E4A22A"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pt" to="7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" strokecolor="#4579b8 [3044]"/>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19" w:rsidRDefault="00CC3E19">
      <w:r>
        <w:separator/>
      </w:r>
    </w:p>
  </w:footnote>
  <w:footnote w:type="continuationSeparator" w:id="0">
    <w:p w:rsidR="00CC3E19" w:rsidRDefault="00CC3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C0" w:rsidRDefault="009D45C0">
    <w:pPr>
      <w:tabs>
        <w:tab w:val="left" w:pos="3973"/>
      </w:tabs>
      <w:spacing w:line="240" w:lineRule="auto"/>
      <w:ind w:left="-180" w:right="0"/>
    </w:pPr>
    <w:r>
      <w:rPr>
        <w:noProof/>
        <w:lang w:eastAsia="es-ES"/>
      </w:rPr>
      <mc:AlternateContent>
        <mc:Choice Requires="wps">
          <w:drawing>
            <wp:anchor distT="0" distB="0" distL="114300" distR="114300" simplePos="0" relativeHeight="251663360" behindDoc="0" locked="0" layoutInCell="1" allowOverlap="1" wp14:anchorId="16B4B96D" wp14:editId="2E3A3DB3">
              <wp:simplePos x="0" y="0"/>
              <wp:positionH relativeFrom="column">
                <wp:posOffset>-1270</wp:posOffset>
              </wp:positionH>
              <wp:positionV relativeFrom="paragraph">
                <wp:posOffset>-335915</wp:posOffset>
              </wp:positionV>
              <wp:extent cx="6629400" cy="647700"/>
              <wp:effectExtent l="0" t="0" r="0" b="0"/>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825D96" w:rsidRDefault="006646C9" w:rsidP="00511CAF">
                          <w:pPr>
                            <w:pStyle w:val="cabecera"/>
                            <w:jc w:val="both"/>
                            <w:rPr>
                              <w:color w:val="365F91" w:themeColor="accent1" w:themeShade="BF"/>
                            </w:rPr>
                          </w:pPr>
                          <w:r>
                            <w:rPr>
                              <w:color w:val="365F91" w:themeColor="accent1" w:themeShade="BF"/>
                              <w:lang w:val="es-ES_tradnl"/>
                            </w:rPr>
                            <w:t>Folgueiras y Palou</w:t>
                          </w:r>
                          <w:r w:rsidR="009D45C0" w:rsidRPr="00901768">
                            <w:rPr>
                              <w:color w:val="365F91" w:themeColor="accent1" w:themeShade="BF"/>
                            </w:rPr>
                            <w:t xml:space="preserve">: </w:t>
                          </w:r>
                          <w:r w:rsidR="009D45C0">
                            <w:rPr>
                              <w:i/>
                              <w:color w:val="365F91" w:themeColor="accent1" w:themeShade="BF"/>
                            </w:rPr>
                            <w:t>E</w:t>
                          </w:r>
                          <w:r w:rsidR="009D45C0" w:rsidRPr="00F12E82">
                            <w:rPr>
                              <w:i/>
                              <w:color w:val="365F91" w:themeColor="accent1" w:themeShade="BF"/>
                            </w:rPr>
                            <w:t>l desarrollo del propósito juvenil en los estudiantes universitarios catalanes que participan en proyectos de servicio-aprendizaje</w:t>
                          </w:r>
                          <w:r>
                            <w:rPr>
                              <w:b w:val="0"/>
                              <w:bCs/>
                              <w:i/>
                              <w:color w:val="365F91" w:themeColor="accent1" w:themeShade="BF"/>
                            </w:rPr>
                            <w:tab/>
                          </w:r>
                          <w:r w:rsidR="009D45C0" w:rsidRPr="00901768">
                            <w:rPr>
                              <w:color w:val="365F91" w:themeColor="accent1" w:themeShade="BF"/>
                            </w:rPr>
                            <w:t xml:space="preserve">Aula de Encuentro, </w:t>
                          </w:r>
                          <w:r w:rsidR="009D45C0">
                            <w:rPr>
                              <w:color w:val="365F91" w:themeColor="accent1" w:themeShade="BF"/>
                              <w:highlight w:val="yellow"/>
                            </w:rPr>
                            <w:t>nº X</w:t>
                          </w:r>
                          <w:r w:rsidR="009D45C0" w:rsidRPr="00901768">
                            <w:rPr>
                              <w:color w:val="365F91" w:themeColor="accent1" w:themeShade="BF"/>
                            </w:rPr>
                            <w:t xml:space="preserve">, volumen </w:t>
                          </w:r>
                          <w:r w:rsidR="009D45C0">
                            <w:rPr>
                              <w:color w:val="365F91" w:themeColor="accent1" w:themeShade="BF"/>
                            </w:rPr>
                            <w:t>X,</w:t>
                          </w:r>
                          <w:r w:rsidR="009D45C0" w:rsidRPr="00901768">
                            <w:rPr>
                              <w:color w:val="365F91" w:themeColor="accent1" w:themeShade="BF"/>
                            </w:rPr>
                            <w:t xml:space="preserve"> </w:t>
                          </w:r>
                          <w:r w:rsidR="009D45C0">
                            <w:rPr>
                              <w:color w:val="365F91" w:themeColor="accent1" w:themeShade="BF"/>
                            </w:rPr>
                            <w:t>pp.</w:t>
                          </w:r>
                          <w:r w:rsidR="009D45C0" w:rsidRPr="00901768">
                            <w:rPr>
                              <w:color w:val="365F91" w:themeColor="accent1" w:themeShade="BF"/>
                            </w:rPr>
                            <w:t xml:space="preserve"> </w:t>
                          </w:r>
                          <w:r w:rsidR="009D45C0">
                            <w:rPr>
                              <w:color w:val="365F91" w:themeColor="accent1" w:themeShade="BF"/>
                            </w:rPr>
                            <w:t>X-XX</w:t>
                          </w:r>
                        </w:p>
                        <w:p w:rsidR="009D45C0" w:rsidRPr="00C30048" w:rsidRDefault="009D45C0">
                          <w:pPr>
                            <w:pStyle w:val="Piedepgina"/>
                            <w:rPr>
                              <w:i/>
                              <w:color w:val="3E6CA4"/>
                            </w:rPr>
                          </w:pPr>
                          <w:r w:rsidRPr="00901768">
                            <w:rPr>
                              <w:i/>
                              <w:color w:val="3E6CA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4B96D" id="_x0000_t202" coordsize="21600,21600" o:spt="202" path="m,l,21600r21600,l21600,xe">
              <v:stroke joinstyle="miter"/>
              <v:path gradientshapeok="t" o:connecttype="rect"/>
            </v:shapetype>
            <v:shape id="Text Box 40" o:spid="_x0000_s1026" type="#_x0000_t202" style="position:absolute;left:0;text-align:left;margin-left:-.1pt;margin-top:-26.45pt;width:522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JztQIAALs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" filled="f" stroked="f">
              <v:textbox>
                <w:txbxContent>
                  <w:p w:rsidR="009D45C0" w:rsidRPr="00825D96" w:rsidRDefault="006646C9" w:rsidP="00511CAF">
                    <w:pPr>
                      <w:pStyle w:val="cabecera"/>
                      <w:jc w:val="both"/>
                      <w:rPr>
                        <w:color w:val="365F91" w:themeColor="accent1" w:themeShade="BF"/>
                      </w:rPr>
                    </w:pPr>
                    <w:r>
                      <w:rPr>
                        <w:color w:val="365F91" w:themeColor="accent1" w:themeShade="BF"/>
                        <w:lang w:val="es-ES_tradnl"/>
                      </w:rPr>
                      <w:t>Folgueiras y Palou</w:t>
                    </w:r>
                    <w:r w:rsidR="009D45C0" w:rsidRPr="00901768">
                      <w:rPr>
                        <w:color w:val="365F91" w:themeColor="accent1" w:themeShade="BF"/>
                      </w:rPr>
                      <w:t xml:space="preserve">: </w:t>
                    </w:r>
                    <w:r w:rsidR="009D45C0">
                      <w:rPr>
                        <w:i/>
                        <w:color w:val="365F91" w:themeColor="accent1" w:themeShade="BF"/>
                      </w:rPr>
                      <w:t>E</w:t>
                    </w:r>
                    <w:r w:rsidR="009D45C0" w:rsidRPr="00F12E82">
                      <w:rPr>
                        <w:i/>
                        <w:color w:val="365F91" w:themeColor="accent1" w:themeShade="BF"/>
                      </w:rPr>
                      <w:t>l desarrollo del propósito juvenil en los estudiantes universitarios catalanes que participan en proyectos de servicio-aprendizaje</w:t>
                    </w:r>
                    <w:r>
                      <w:rPr>
                        <w:b w:val="0"/>
                        <w:bCs/>
                        <w:i/>
                        <w:color w:val="365F91" w:themeColor="accent1" w:themeShade="BF"/>
                      </w:rPr>
                      <w:tab/>
                    </w:r>
                    <w:r w:rsidR="009D45C0" w:rsidRPr="00901768">
                      <w:rPr>
                        <w:color w:val="365F91" w:themeColor="accent1" w:themeShade="BF"/>
                      </w:rPr>
                      <w:t xml:space="preserve">Aula de Encuentro, </w:t>
                    </w:r>
                    <w:r w:rsidR="009D45C0">
                      <w:rPr>
                        <w:color w:val="365F91" w:themeColor="accent1" w:themeShade="BF"/>
                        <w:highlight w:val="yellow"/>
                      </w:rPr>
                      <w:t>nº X</w:t>
                    </w:r>
                    <w:r w:rsidR="009D45C0" w:rsidRPr="00901768">
                      <w:rPr>
                        <w:color w:val="365F91" w:themeColor="accent1" w:themeShade="BF"/>
                      </w:rPr>
                      <w:t xml:space="preserve">, volumen </w:t>
                    </w:r>
                    <w:r w:rsidR="009D45C0">
                      <w:rPr>
                        <w:color w:val="365F91" w:themeColor="accent1" w:themeShade="BF"/>
                      </w:rPr>
                      <w:t>X,</w:t>
                    </w:r>
                    <w:r w:rsidR="009D45C0" w:rsidRPr="00901768">
                      <w:rPr>
                        <w:color w:val="365F91" w:themeColor="accent1" w:themeShade="BF"/>
                      </w:rPr>
                      <w:t xml:space="preserve"> </w:t>
                    </w:r>
                    <w:r w:rsidR="009D45C0">
                      <w:rPr>
                        <w:color w:val="365F91" w:themeColor="accent1" w:themeShade="BF"/>
                      </w:rPr>
                      <w:t>pp.</w:t>
                    </w:r>
                    <w:r w:rsidR="009D45C0" w:rsidRPr="00901768">
                      <w:rPr>
                        <w:color w:val="365F91" w:themeColor="accent1" w:themeShade="BF"/>
                      </w:rPr>
                      <w:t xml:space="preserve"> </w:t>
                    </w:r>
                    <w:r w:rsidR="009D45C0">
                      <w:rPr>
                        <w:color w:val="365F91" w:themeColor="accent1" w:themeShade="BF"/>
                      </w:rPr>
                      <w:t>X-XX</w:t>
                    </w:r>
                  </w:p>
                  <w:p w:rsidR="009D45C0" w:rsidRPr="00C30048" w:rsidRDefault="009D45C0">
                    <w:pPr>
                      <w:pStyle w:val="Piedepgina"/>
                      <w:rPr>
                        <w:i/>
                        <w:color w:val="3E6CA4"/>
                      </w:rPr>
                    </w:pPr>
                    <w:r w:rsidRPr="00901768">
                      <w:rPr>
                        <w:i/>
                        <w:color w:val="3E6CA4"/>
                      </w:rPr>
                      <w:t>.</w:t>
                    </w:r>
                  </w:p>
                </w:txbxContent>
              </v:textbox>
            </v:shape>
          </w:pict>
        </mc:Fallback>
      </mc:AlternateContent>
    </w:r>
    <w:r>
      <w:tab/>
    </w:r>
  </w:p>
  <w:p w:rsidR="009D45C0" w:rsidRDefault="009D45C0" w:rsidP="00F12E82">
    <w:pPr>
      <w:ind w:left="0"/>
    </w:pPr>
    <w:r>
      <w:rPr>
        <w:noProof/>
        <w:lang w:eastAsia="es-ES"/>
      </w:rPr>
      <mc:AlternateContent>
        <mc:Choice Requires="wps">
          <w:drawing>
            <wp:anchor distT="4294967295" distB="4294967295" distL="114300" distR="114300" simplePos="0" relativeHeight="251656192" behindDoc="0" locked="0" layoutInCell="1" allowOverlap="1" wp14:anchorId="0B5DD139" wp14:editId="29303F57">
              <wp:simplePos x="0" y="0"/>
              <wp:positionH relativeFrom="column">
                <wp:posOffset>0</wp:posOffset>
              </wp:positionH>
              <wp:positionV relativeFrom="paragraph">
                <wp:posOffset>109854</wp:posOffset>
              </wp:positionV>
              <wp:extent cx="6629400" cy="0"/>
              <wp:effectExtent l="0" t="0" r="19050" b="1905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B2DA18" id="Line 2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5pt" to="5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C0" w:rsidRDefault="009D45C0">
    <w:pPr>
      <w:pStyle w:val="Encabezado"/>
      <w:ind w:left="-180" w:hanging="180"/>
    </w:pPr>
    <w:r>
      <w:rPr>
        <w:noProof/>
        <w:lang w:eastAsia="es-ES"/>
      </w:rPr>
      <mc:AlternateContent>
        <mc:Choice Requires="wps">
          <w:drawing>
            <wp:anchor distT="4294967295" distB="4294967295" distL="114300" distR="114300" simplePos="0" relativeHeight="251669504" behindDoc="0" locked="0" layoutInCell="1" allowOverlap="1" wp14:anchorId="0BE496BF" wp14:editId="5B77CFAA">
              <wp:simplePos x="0" y="0"/>
              <wp:positionH relativeFrom="column">
                <wp:posOffset>1905</wp:posOffset>
              </wp:positionH>
              <wp:positionV relativeFrom="paragraph">
                <wp:posOffset>1332864</wp:posOffset>
              </wp:positionV>
              <wp:extent cx="6452870" cy="0"/>
              <wp:effectExtent l="0" t="0" r="24130" b="190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DAB7B7" id="Line 2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04.95pt" to="508.2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" strokecolor="#4579b8 [3044]"/>
          </w:pict>
        </mc:Fallback>
      </mc:AlternateContent>
    </w:r>
    <w:r>
      <w:rPr>
        <w:noProof/>
        <w:lang w:eastAsia="es-ES"/>
      </w:rPr>
      <mc:AlternateContent>
        <mc:Choice Requires="wps">
          <w:drawing>
            <wp:anchor distT="4294967295" distB="4294967295" distL="114300" distR="114300" simplePos="0" relativeHeight="251653120" behindDoc="0" locked="0" layoutInCell="1" allowOverlap="1" wp14:anchorId="1E668207" wp14:editId="5D971524">
              <wp:simplePos x="0" y="0"/>
              <wp:positionH relativeFrom="column">
                <wp:posOffset>1905</wp:posOffset>
              </wp:positionH>
              <wp:positionV relativeFrom="paragraph">
                <wp:posOffset>868044</wp:posOffset>
              </wp:positionV>
              <wp:extent cx="6452870" cy="0"/>
              <wp:effectExtent l="0" t="0" r="24130" b="19050"/>
              <wp:wrapNone/>
              <wp:docPr id="1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87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05CFBF" id="Line 26"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68.35pt" to="508.2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" strokecolor="#4579b8 [3044]"/>
          </w:pict>
        </mc:Fallback>
      </mc:AlternateContent>
    </w:r>
    <w:r>
      <w:rPr>
        <w:noProof/>
        <w:lang w:eastAsia="es-ES"/>
      </w:rPr>
      <mc:AlternateContent>
        <mc:Choice Requires="wps">
          <w:drawing>
            <wp:anchor distT="0" distB="0" distL="114300" distR="114300" simplePos="0" relativeHeight="251668480" behindDoc="0" locked="0" layoutInCell="1" allowOverlap="1" wp14:anchorId="0812F4AD" wp14:editId="5A414838">
              <wp:simplePos x="0" y="0"/>
              <wp:positionH relativeFrom="column">
                <wp:posOffset>3924300</wp:posOffset>
              </wp:positionH>
              <wp:positionV relativeFrom="paragraph">
                <wp:posOffset>182245</wp:posOffset>
              </wp:positionV>
              <wp:extent cx="3145790" cy="333375"/>
              <wp:effectExtent l="1270" t="381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2A3609" w:rsidRDefault="009D45C0">
                          <w:pPr>
                            <w:rPr>
                              <w:sz w:val="48"/>
                            </w:rPr>
                          </w:pPr>
                          <w:r w:rsidRPr="002A3609">
                            <w:rPr>
                              <w:rFonts w:ascii="Castellar" w:hAnsi="Castellar"/>
                              <w:b/>
                              <w:color w:val="4F81BD" w:themeColor="accent1"/>
                              <w:sz w:val="36"/>
                            </w:rPr>
                            <w:t>DE ENCUENTRO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812F4AD" id="_x0000_t202" coordsize="21600,21600" o:spt="202" path="m,l,21600r21600,l21600,xe">
              <v:stroke joinstyle="miter"/>
              <v:path gradientshapeok="t" o:connecttype="rect"/>
            </v:shapetype>
            <v:shape id="Cuadro de texto 2" o:spid="_x0000_s1030" type="#_x0000_t202" style="position:absolute;left:0;text-align:left;margin-left:309pt;margin-top:14.35pt;width:247.7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jP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" filled="f" stroked="f">
              <v:textbox>
                <w:txbxContent>
                  <w:p w:rsidR="009D45C0" w:rsidRPr="002A3609" w:rsidRDefault="009D45C0">
                    <w:pPr>
                      <w:rPr>
                        <w:sz w:val="48"/>
                      </w:rPr>
                    </w:pPr>
                    <w:r w:rsidRPr="002A3609">
                      <w:rPr>
                        <w:rFonts w:ascii="Castellar" w:hAnsi="Castellar"/>
                        <w:b/>
                        <w:color w:val="4F81BD" w:themeColor="accent1"/>
                        <w:sz w:val="36"/>
                      </w:rPr>
                      <w:t>DE ENCUENTRO</w:t>
                    </w:r>
                  </w:p>
                </w:txbxContent>
              </v:textbox>
            </v:shape>
          </w:pict>
        </mc:Fallback>
      </mc:AlternateContent>
    </w:r>
    <w:r>
      <w:rPr>
        <w:noProof/>
        <w:lang w:eastAsia="es-ES"/>
      </w:rPr>
      <w:drawing>
        <wp:anchor distT="0" distB="0" distL="114300" distR="114300" simplePos="0" relativeHeight="251645952" behindDoc="1" locked="0" layoutInCell="1" allowOverlap="1" wp14:anchorId="157C6F1A" wp14:editId="61BEFB5B">
          <wp:simplePos x="0" y="0"/>
          <wp:positionH relativeFrom="column">
            <wp:posOffset>-20320</wp:posOffset>
          </wp:positionH>
          <wp:positionV relativeFrom="paragraph">
            <wp:posOffset>-434975</wp:posOffset>
          </wp:positionV>
          <wp:extent cx="4437380" cy="1257300"/>
          <wp:effectExtent l="19050" t="0" r="127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4437380" cy="125730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52096" behindDoc="0" locked="0" layoutInCell="1" allowOverlap="1" wp14:anchorId="76BDB3C3" wp14:editId="66A63AA5">
              <wp:simplePos x="0" y="0"/>
              <wp:positionH relativeFrom="column">
                <wp:posOffset>-85090</wp:posOffset>
              </wp:positionH>
              <wp:positionV relativeFrom="paragraph">
                <wp:posOffset>921385</wp:posOffset>
              </wp:positionV>
              <wp:extent cx="6371590" cy="411480"/>
              <wp:effectExtent l="0" t="0" r="0" b="7620"/>
              <wp:wrapSquare wrapText="bothSides"/>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5C0" w:rsidRPr="00825D96" w:rsidRDefault="009D45C0" w:rsidP="00336DAA">
                          <w:pPr>
                            <w:pStyle w:val="cabecera"/>
                            <w:jc w:val="both"/>
                            <w:rPr>
                              <w:color w:val="365F91" w:themeColor="accent1" w:themeShade="BF"/>
                            </w:rPr>
                          </w:pPr>
                          <w:r>
                            <w:rPr>
                              <w:color w:val="365F91" w:themeColor="accent1" w:themeShade="BF"/>
                              <w:lang w:val="es-ES_tradnl"/>
                            </w:rPr>
                            <w:t>Folgueiras</w:t>
                          </w:r>
                          <w:r w:rsidRPr="00901768">
                            <w:rPr>
                              <w:color w:val="365F91" w:themeColor="accent1" w:themeShade="BF"/>
                              <w:lang w:val="es-ES_tradnl"/>
                            </w:rPr>
                            <w:t xml:space="preserve">, </w:t>
                          </w:r>
                          <w:r>
                            <w:rPr>
                              <w:color w:val="365F91" w:themeColor="accent1" w:themeShade="BF"/>
                              <w:lang w:val="es-ES_tradnl"/>
                            </w:rPr>
                            <w:t>P</w:t>
                          </w:r>
                          <w:r w:rsidRPr="00901768">
                            <w:rPr>
                              <w:color w:val="365F91" w:themeColor="accent1" w:themeShade="BF"/>
                              <w:lang w:val="es-ES_tradnl"/>
                            </w:rPr>
                            <w:t>. y</w:t>
                          </w:r>
                          <w:r>
                            <w:rPr>
                              <w:color w:val="365F91" w:themeColor="accent1" w:themeShade="BF"/>
                              <w:lang w:val="es-ES_tradnl"/>
                            </w:rPr>
                            <w:t xml:space="preserve"> Palou, B.</w:t>
                          </w:r>
                          <w:r w:rsidRPr="00901768">
                            <w:rPr>
                              <w:color w:val="365F91" w:themeColor="accent1" w:themeShade="BF"/>
                            </w:rPr>
                            <w:t xml:space="preserve">: </w:t>
                          </w:r>
                          <w:r w:rsidRPr="00F12E82">
                            <w:rPr>
                              <w:b w:val="0"/>
                              <w:i/>
                              <w:color w:val="365F91" w:themeColor="accent1" w:themeShade="BF"/>
                            </w:rPr>
                            <w:t>El desarrollo del propósito juvenil en los estudiantes universitarios catalanes que participan en proyectos de servicio-aprendizaje</w:t>
                          </w:r>
                          <w:r>
                            <w:rPr>
                              <w:b w:val="0"/>
                              <w:bCs/>
                              <w:i/>
                              <w:color w:val="365F91" w:themeColor="accent1" w:themeShade="BF"/>
                            </w:rPr>
                            <w:t xml:space="preserve">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9D45C0" w:rsidRPr="00825D96" w:rsidRDefault="009D45C0" w:rsidP="00825D96">
                          <w:pPr>
                            <w:pStyle w:val="cabecera"/>
                            <w:rPr>
                              <w:color w:val="002060"/>
                            </w:rPr>
                          </w:pPr>
                        </w:p>
                        <w:p w:rsidR="009D45C0" w:rsidRPr="00825D96" w:rsidRDefault="009D45C0">
                          <w:pPr>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BDB3C3" id="Text Box 25" o:spid="_x0000_s1031" type="#_x0000_t202" style="position:absolute;left:0;text-align:left;margin-left:-6.7pt;margin-top:72.55pt;width:501.7pt;height:3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" filled="f" stroked="f">
              <v:textbox>
                <w:txbxContent>
                  <w:p w:rsidR="009D45C0" w:rsidRPr="00825D96" w:rsidRDefault="009D45C0" w:rsidP="00336DAA">
                    <w:pPr>
                      <w:pStyle w:val="cabecera"/>
                      <w:jc w:val="both"/>
                      <w:rPr>
                        <w:color w:val="365F91" w:themeColor="accent1" w:themeShade="BF"/>
                      </w:rPr>
                    </w:pPr>
                    <w:r>
                      <w:rPr>
                        <w:color w:val="365F91" w:themeColor="accent1" w:themeShade="BF"/>
                        <w:lang w:val="es-ES_tradnl"/>
                      </w:rPr>
                      <w:t>Folgueiras</w:t>
                    </w:r>
                    <w:r w:rsidRPr="00901768">
                      <w:rPr>
                        <w:color w:val="365F91" w:themeColor="accent1" w:themeShade="BF"/>
                        <w:lang w:val="es-ES_tradnl"/>
                      </w:rPr>
                      <w:t xml:space="preserve">, </w:t>
                    </w:r>
                    <w:r>
                      <w:rPr>
                        <w:color w:val="365F91" w:themeColor="accent1" w:themeShade="BF"/>
                        <w:lang w:val="es-ES_tradnl"/>
                      </w:rPr>
                      <w:t>P</w:t>
                    </w:r>
                    <w:r w:rsidRPr="00901768">
                      <w:rPr>
                        <w:color w:val="365F91" w:themeColor="accent1" w:themeShade="BF"/>
                        <w:lang w:val="es-ES_tradnl"/>
                      </w:rPr>
                      <w:t>. y</w:t>
                    </w:r>
                    <w:r>
                      <w:rPr>
                        <w:color w:val="365F91" w:themeColor="accent1" w:themeShade="BF"/>
                        <w:lang w:val="es-ES_tradnl"/>
                      </w:rPr>
                      <w:t xml:space="preserve"> Palou, B.</w:t>
                    </w:r>
                    <w:r w:rsidRPr="00901768">
                      <w:rPr>
                        <w:color w:val="365F91" w:themeColor="accent1" w:themeShade="BF"/>
                      </w:rPr>
                      <w:t xml:space="preserve">: </w:t>
                    </w:r>
                    <w:r w:rsidRPr="00F12E82">
                      <w:rPr>
                        <w:b w:val="0"/>
                        <w:i/>
                        <w:color w:val="365F91" w:themeColor="accent1" w:themeShade="BF"/>
                      </w:rPr>
                      <w:t>El desarrollo del propósito juvenil en los estudiantes universitarios catalanes que participan en proyectos de servicio-aprendizaje</w:t>
                    </w:r>
                    <w:r>
                      <w:rPr>
                        <w:b w:val="0"/>
                        <w:bCs/>
                        <w:i/>
                        <w:color w:val="365F91" w:themeColor="accent1" w:themeShade="BF"/>
                      </w:rPr>
                      <w:t xml:space="preserve">        </w:t>
                    </w:r>
                    <w:r w:rsidRPr="00901768">
                      <w:rPr>
                        <w:color w:val="365F91" w:themeColor="accent1" w:themeShade="BF"/>
                      </w:rPr>
                      <w:t xml:space="preserve">Aula de Encuentro, </w:t>
                    </w:r>
                    <w:r>
                      <w:rPr>
                        <w:color w:val="365F91" w:themeColor="accent1" w:themeShade="BF"/>
                        <w:highlight w:val="yellow"/>
                      </w:rPr>
                      <w:t>nº X</w:t>
                    </w:r>
                    <w:r w:rsidRPr="00901768">
                      <w:rPr>
                        <w:color w:val="365F91" w:themeColor="accent1" w:themeShade="BF"/>
                      </w:rPr>
                      <w:t xml:space="preserve">, volumen </w:t>
                    </w:r>
                    <w:r>
                      <w:rPr>
                        <w:color w:val="365F91" w:themeColor="accent1" w:themeShade="BF"/>
                      </w:rPr>
                      <w:t>X,</w:t>
                    </w:r>
                    <w:r w:rsidRPr="00901768">
                      <w:rPr>
                        <w:color w:val="365F91" w:themeColor="accent1" w:themeShade="BF"/>
                      </w:rPr>
                      <w:t xml:space="preserve"> </w:t>
                    </w:r>
                    <w:r>
                      <w:rPr>
                        <w:color w:val="365F91" w:themeColor="accent1" w:themeShade="BF"/>
                      </w:rPr>
                      <w:t>pp.</w:t>
                    </w:r>
                    <w:r w:rsidRPr="00901768">
                      <w:rPr>
                        <w:color w:val="365F91" w:themeColor="accent1" w:themeShade="BF"/>
                      </w:rPr>
                      <w:t xml:space="preserve"> </w:t>
                    </w:r>
                    <w:r>
                      <w:rPr>
                        <w:color w:val="365F91" w:themeColor="accent1" w:themeShade="BF"/>
                      </w:rPr>
                      <w:t>X-XX</w:t>
                    </w:r>
                  </w:p>
                  <w:p w:rsidR="009D45C0" w:rsidRPr="00825D96" w:rsidRDefault="009D45C0" w:rsidP="00825D96">
                    <w:pPr>
                      <w:pStyle w:val="cabecera"/>
                      <w:rPr>
                        <w:color w:val="002060"/>
                      </w:rPr>
                    </w:pPr>
                  </w:p>
                  <w:p w:rsidR="009D45C0" w:rsidRPr="00825D96" w:rsidRDefault="009D45C0">
                    <w:pPr>
                      <w:rPr>
                        <w:color w:val="000000" w:themeColor="text1"/>
                        <w:sz w:val="20"/>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DFF"/>
    <w:multiLevelType w:val="hybridMultilevel"/>
    <w:tmpl w:val="F5D8F01C"/>
    <w:lvl w:ilvl="0" w:tplc="532AEDA2">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
    <w:nsid w:val="07027563"/>
    <w:multiLevelType w:val="hybridMultilevel"/>
    <w:tmpl w:val="3FEE20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A8060E"/>
    <w:multiLevelType w:val="hybridMultilevel"/>
    <w:tmpl w:val="DAE4F2F0"/>
    <w:lvl w:ilvl="0" w:tplc="F4F01D9C">
      <w:start w:val="1"/>
      <w:numFmt w:val="bullet"/>
      <w:lvlText w:val="-"/>
      <w:lvlJc w:val="left"/>
      <w:pPr>
        <w:ind w:left="720" w:hanging="360"/>
      </w:pPr>
      <w:rPr>
        <w:rFonts w:ascii="SimSun" w:eastAsia="SimSun" w:hAnsi="SimSun"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E3E726F"/>
    <w:multiLevelType w:val="multilevel"/>
    <w:tmpl w:val="08DAE86A"/>
    <w:lvl w:ilvl="0">
      <w:start w:val="1"/>
      <w:numFmt w:val="decimal"/>
      <w:lvlText w:val="%1."/>
      <w:lvlJc w:val="left"/>
      <w:pPr>
        <w:tabs>
          <w:tab w:val="num" w:pos="757"/>
        </w:tabs>
        <w:ind w:left="757" w:hanging="400"/>
      </w:pPr>
      <w:rPr>
        <w:rFonts w:hint="default"/>
      </w:rPr>
    </w:lvl>
    <w:lvl w:ilvl="1">
      <w:start w:val="1"/>
      <w:numFmt w:val="decimal"/>
      <w:pStyle w:val="Ttulo3"/>
      <w:isLgl/>
      <w:lvlText w:val="%1.%2."/>
      <w:lvlJc w:val="left"/>
      <w:pPr>
        <w:ind w:left="1077" w:hanging="720"/>
      </w:pPr>
      <w:rPr>
        <w:rFonts w:hint="default"/>
      </w:rPr>
    </w:lvl>
    <w:lvl w:ilvl="2">
      <w:start w:val="1"/>
      <w:numFmt w:val="decimal"/>
      <w:isLgl/>
      <w:lvlText w:val="%1.%2.%3."/>
      <w:lvlJc w:val="left"/>
      <w:pPr>
        <w:ind w:left="1437" w:hanging="108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797" w:hanging="1440"/>
      </w:pPr>
      <w:rPr>
        <w:rFonts w:hint="default"/>
      </w:rPr>
    </w:lvl>
    <w:lvl w:ilvl="5">
      <w:start w:val="1"/>
      <w:numFmt w:val="decimal"/>
      <w:isLgl/>
      <w:lvlText w:val="%1.%2.%3.%4.%5.%6."/>
      <w:lvlJc w:val="left"/>
      <w:pPr>
        <w:ind w:left="2157" w:hanging="1800"/>
      </w:pPr>
      <w:rPr>
        <w:rFonts w:hint="default"/>
      </w:rPr>
    </w:lvl>
    <w:lvl w:ilvl="6">
      <w:start w:val="1"/>
      <w:numFmt w:val="decimal"/>
      <w:isLgl/>
      <w:lvlText w:val="%1.%2.%3.%4.%5.%6.%7."/>
      <w:lvlJc w:val="left"/>
      <w:pPr>
        <w:ind w:left="2517" w:hanging="2160"/>
      </w:pPr>
      <w:rPr>
        <w:rFonts w:hint="default"/>
      </w:rPr>
    </w:lvl>
    <w:lvl w:ilvl="7">
      <w:start w:val="1"/>
      <w:numFmt w:val="decimal"/>
      <w:isLgl/>
      <w:lvlText w:val="%1.%2.%3.%4.%5.%6.%7.%8."/>
      <w:lvlJc w:val="left"/>
      <w:pPr>
        <w:ind w:left="2517" w:hanging="2160"/>
      </w:pPr>
      <w:rPr>
        <w:rFonts w:hint="default"/>
      </w:rPr>
    </w:lvl>
    <w:lvl w:ilvl="8">
      <w:start w:val="1"/>
      <w:numFmt w:val="decimal"/>
      <w:isLgl/>
      <w:lvlText w:val="%1.%2.%3.%4.%5.%6.%7.%8.%9."/>
      <w:lvlJc w:val="left"/>
      <w:pPr>
        <w:ind w:left="2877" w:hanging="2520"/>
      </w:pPr>
      <w:rPr>
        <w:rFonts w:hint="default"/>
      </w:rPr>
    </w:lvl>
  </w:abstractNum>
  <w:abstractNum w:abstractNumId="4">
    <w:nsid w:val="219C05B9"/>
    <w:multiLevelType w:val="hybridMultilevel"/>
    <w:tmpl w:val="623861E0"/>
    <w:lvl w:ilvl="0" w:tplc="37F41B46">
      <w:start w:val="1"/>
      <w:numFmt w:val="bullet"/>
      <w:lvlText w:val=""/>
      <w:lvlJc w:val="left"/>
      <w:pPr>
        <w:ind w:left="720" w:hanging="360"/>
      </w:pPr>
      <w:rPr>
        <w:rFonts w:ascii="Symbol" w:hAnsi="Symbol" w:hint="default"/>
      </w:rPr>
    </w:lvl>
    <w:lvl w:ilvl="1" w:tplc="AA168C54">
      <w:start w:val="1"/>
      <w:numFmt w:val="bullet"/>
      <w:lvlText w:val="o"/>
      <w:lvlJc w:val="left"/>
      <w:pPr>
        <w:ind w:left="1440" w:hanging="360"/>
      </w:pPr>
      <w:rPr>
        <w:rFonts w:ascii="Courier New" w:hAnsi="Courier New" w:cs="Courier New" w:hint="default"/>
      </w:rPr>
    </w:lvl>
    <w:lvl w:ilvl="2" w:tplc="1D800510">
      <w:start w:val="1"/>
      <w:numFmt w:val="bullet"/>
      <w:lvlText w:val=""/>
      <w:lvlJc w:val="left"/>
      <w:pPr>
        <w:ind w:left="2160" w:hanging="360"/>
      </w:pPr>
      <w:rPr>
        <w:rFonts w:ascii="Wingdings" w:hAnsi="Wingdings" w:hint="default"/>
      </w:rPr>
    </w:lvl>
    <w:lvl w:ilvl="3" w:tplc="90E65EA6">
      <w:start w:val="1"/>
      <w:numFmt w:val="bullet"/>
      <w:lvlText w:val=""/>
      <w:lvlJc w:val="left"/>
      <w:pPr>
        <w:ind w:left="2880" w:hanging="360"/>
      </w:pPr>
      <w:rPr>
        <w:rFonts w:ascii="Symbol" w:hAnsi="Symbol" w:hint="default"/>
      </w:rPr>
    </w:lvl>
    <w:lvl w:ilvl="4" w:tplc="9C084A4E">
      <w:start w:val="1"/>
      <w:numFmt w:val="bullet"/>
      <w:lvlText w:val="o"/>
      <w:lvlJc w:val="left"/>
      <w:pPr>
        <w:ind w:left="3600" w:hanging="360"/>
      </w:pPr>
      <w:rPr>
        <w:rFonts w:ascii="Courier New" w:hAnsi="Courier New" w:cs="Courier New" w:hint="default"/>
      </w:rPr>
    </w:lvl>
    <w:lvl w:ilvl="5" w:tplc="E3C23346">
      <w:start w:val="1"/>
      <w:numFmt w:val="bullet"/>
      <w:lvlText w:val=""/>
      <w:lvlJc w:val="left"/>
      <w:pPr>
        <w:ind w:left="4320" w:hanging="360"/>
      </w:pPr>
      <w:rPr>
        <w:rFonts w:ascii="Wingdings" w:hAnsi="Wingdings" w:hint="default"/>
      </w:rPr>
    </w:lvl>
    <w:lvl w:ilvl="6" w:tplc="8D581108">
      <w:start w:val="1"/>
      <w:numFmt w:val="bullet"/>
      <w:lvlText w:val=""/>
      <w:lvlJc w:val="left"/>
      <w:pPr>
        <w:ind w:left="5040" w:hanging="360"/>
      </w:pPr>
      <w:rPr>
        <w:rFonts w:ascii="Symbol" w:hAnsi="Symbol" w:hint="default"/>
      </w:rPr>
    </w:lvl>
    <w:lvl w:ilvl="7" w:tplc="E2A2DD8E">
      <w:start w:val="1"/>
      <w:numFmt w:val="bullet"/>
      <w:lvlText w:val="o"/>
      <w:lvlJc w:val="left"/>
      <w:pPr>
        <w:ind w:left="5760" w:hanging="360"/>
      </w:pPr>
      <w:rPr>
        <w:rFonts w:ascii="Courier New" w:hAnsi="Courier New" w:cs="Courier New" w:hint="default"/>
      </w:rPr>
    </w:lvl>
    <w:lvl w:ilvl="8" w:tplc="4A10B498">
      <w:start w:val="1"/>
      <w:numFmt w:val="bullet"/>
      <w:lvlText w:val=""/>
      <w:lvlJc w:val="left"/>
      <w:pPr>
        <w:ind w:left="6480" w:hanging="360"/>
      </w:pPr>
      <w:rPr>
        <w:rFonts w:ascii="Wingdings" w:hAnsi="Wingdings" w:hint="default"/>
      </w:rPr>
    </w:lvl>
  </w:abstractNum>
  <w:abstractNum w:abstractNumId="5">
    <w:nsid w:val="22375128"/>
    <w:multiLevelType w:val="hybridMultilevel"/>
    <w:tmpl w:val="5A3AC9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nsid w:val="27855757"/>
    <w:multiLevelType w:val="hybridMultilevel"/>
    <w:tmpl w:val="F378C860"/>
    <w:lvl w:ilvl="0" w:tplc="F4F01D9C">
      <w:start w:val="1"/>
      <w:numFmt w:val="bullet"/>
      <w:lvlText w:val="-"/>
      <w:lvlJc w:val="left"/>
      <w:pPr>
        <w:ind w:left="720" w:hanging="360"/>
      </w:pPr>
      <w:rPr>
        <w:rFonts w:ascii="SimSun" w:eastAsia="SimSun" w:hAnsi="SimSun"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8DD523A"/>
    <w:multiLevelType w:val="hybridMultilevel"/>
    <w:tmpl w:val="AA2AB2B2"/>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8">
    <w:nsid w:val="30560B5E"/>
    <w:multiLevelType w:val="hybridMultilevel"/>
    <w:tmpl w:val="8A346E8E"/>
    <w:lvl w:ilvl="0" w:tplc="C6E25B1C">
      <w:start w:val="25"/>
      <w:numFmt w:val="bullet"/>
      <w:lvlText w:val="-"/>
      <w:lvlJc w:val="left"/>
      <w:pPr>
        <w:tabs>
          <w:tab w:val="num" w:pos="720"/>
        </w:tabs>
        <w:ind w:left="720" w:hanging="360"/>
      </w:pPr>
      <w:rPr>
        <w:rFonts w:ascii="Times New Roman" w:eastAsia="Times New Roman" w:hAnsi="Times New Roman" w:hint="default"/>
      </w:rPr>
    </w:lvl>
    <w:lvl w:ilvl="1" w:tplc="CBAC2608" w:tentative="1">
      <w:start w:val="1"/>
      <w:numFmt w:val="bullet"/>
      <w:lvlText w:val="o"/>
      <w:lvlJc w:val="left"/>
      <w:pPr>
        <w:tabs>
          <w:tab w:val="num" w:pos="1440"/>
        </w:tabs>
        <w:ind w:left="1440" w:hanging="360"/>
      </w:pPr>
      <w:rPr>
        <w:rFonts w:ascii="Courier New" w:hAnsi="Courier New" w:hint="default"/>
      </w:rPr>
    </w:lvl>
    <w:lvl w:ilvl="2" w:tplc="56EAA850" w:tentative="1">
      <w:start w:val="1"/>
      <w:numFmt w:val="bullet"/>
      <w:lvlText w:val=""/>
      <w:lvlJc w:val="left"/>
      <w:pPr>
        <w:tabs>
          <w:tab w:val="num" w:pos="2160"/>
        </w:tabs>
        <w:ind w:left="2160" w:hanging="360"/>
      </w:pPr>
      <w:rPr>
        <w:rFonts w:ascii="Wingdings" w:hAnsi="Wingdings" w:hint="default"/>
      </w:rPr>
    </w:lvl>
    <w:lvl w:ilvl="3" w:tplc="733E9598" w:tentative="1">
      <w:start w:val="1"/>
      <w:numFmt w:val="bullet"/>
      <w:lvlText w:val=""/>
      <w:lvlJc w:val="left"/>
      <w:pPr>
        <w:tabs>
          <w:tab w:val="num" w:pos="2880"/>
        </w:tabs>
        <w:ind w:left="2880" w:hanging="360"/>
      </w:pPr>
      <w:rPr>
        <w:rFonts w:ascii="Symbol" w:hAnsi="Symbol" w:hint="default"/>
      </w:rPr>
    </w:lvl>
    <w:lvl w:ilvl="4" w:tplc="813E93A6" w:tentative="1">
      <w:start w:val="1"/>
      <w:numFmt w:val="bullet"/>
      <w:lvlText w:val="o"/>
      <w:lvlJc w:val="left"/>
      <w:pPr>
        <w:tabs>
          <w:tab w:val="num" w:pos="3600"/>
        </w:tabs>
        <w:ind w:left="3600" w:hanging="360"/>
      </w:pPr>
      <w:rPr>
        <w:rFonts w:ascii="Courier New" w:hAnsi="Courier New" w:hint="default"/>
      </w:rPr>
    </w:lvl>
    <w:lvl w:ilvl="5" w:tplc="DAFA6532" w:tentative="1">
      <w:start w:val="1"/>
      <w:numFmt w:val="bullet"/>
      <w:lvlText w:val=""/>
      <w:lvlJc w:val="left"/>
      <w:pPr>
        <w:tabs>
          <w:tab w:val="num" w:pos="4320"/>
        </w:tabs>
        <w:ind w:left="4320" w:hanging="360"/>
      </w:pPr>
      <w:rPr>
        <w:rFonts w:ascii="Wingdings" w:hAnsi="Wingdings" w:hint="default"/>
      </w:rPr>
    </w:lvl>
    <w:lvl w:ilvl="6" w:tplc="896C934C" w:tentative="1">
      <w:start w:val="1"/>
      <w:numFmt w:val="bullet"/>
      <w:lvlText w:val=""/>
      <w:lvlJc w:val="left"/>
      <w:pPr>
        <w:tabs>
          <w:tab w:val="num" w:pos="5040"/>
        </w:tabs>
        <w:ind w:left="5040" w:hanging="360"/>
      </w:pPr>
      <w:rPr>
        <w:rFonts w:ascii="Symbol" w:hAnsi="Symbol" w:hint="default"/>
      </w:rPr>
    </w:lvl>
    <w:lvl w:ilvl="7" w:tplc="54BE4E02" w:tentative="1">
      <w:start w:val="1"/>
      <w:numFmt w:val="bullet"/>
      <w:lvlText w:val="o"/>
      <w:lvlJc w:val="left"/>
      <w:pPr>
        <w:tabs>
          <w:tab w:val="num" w:pos="5760"/>
        </w:tabs>
        <w:ind w:left="5760" w:hanging="360"/>
      </w:pPr>
      <w:rPr>
        <w:rFonts w:ascii="Courier New" w:hAnsi="Courier New" w:hint="default"/>
      </w:rPr>
    </w:lvl>
    <w:lvl w:ilvl="8" w:tplc="0EB8FBC2" w:tentative="1">
      <w:start w:val="1"/>
      <w:numFmt w:val="bullet"/>
      <w:lvlText w:val=""/>
      <w:lvlJc w:val="left"/>
      <w:pPr>
        <w:tabs>
          <w:tab w:val="num" w:pos="6480"/>
        </w:tabs>
        <w:ind w:left="6480" w:hanging="360"/>
      </w:pPr>
      <w:rPr>
        <w:rFonts w:ascii="Wingdings" w:hAnsi="Wingdings" w:hint="default"/>
      </w:rPr>
    </w:lvl>
  </w:abstractNum>
  <w:abstractNum w:abstractNumId="9">
    <w:nsid w:val="32286811"/>
    <w:multiLevelType w:val="multilevel"/>
    <w:tmpl w:val="0C5A3556"/>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0">
    <w:nsid w:val="3A2022CC"/>
    <w:multiLevelType w:val="hybridMultilevel"/>
    <w:tmpl w:val="2BF008D2"/>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11">
    <w:nsid w:val="3B503453"/>
    <w:multiLevelType w:val="hybridMultilevel"/>
    <w:tmpl w:val="1C6E2E7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3FC523E9"/>
    <w:multiLevelType w:val="hybridMultilevel"/>
    <w:tmpl w:val="9640B78A"/>
    <w:lvl w:ilvl="0" w:tplc="0C8EF122">
      <w:start w:val="1"/>
      <w:numFmt w:val="bullet"/>
      <w:lvlText w:val=""/>
      <w:lvlJc w:val="left"/>
      <w:pPr>
        <w:tabs>
          <w:tab w:val="num" w:pos="720"/>
        </w:tabs>
        <w:ind w:left="720" w:hanging="360"/>
      </w:pPr>
      <w:rPr>
        <w:rFonts w:ascii="Symbol" w:hAnsi="Symbol" w:hint="default"/>
        <w:sz w:val="20"/>
      </w:rPr>
    </w:lvl>
    <w:lvl w:ilvl="1" w:tplc="5330CE64" w:tentative="1">
      <w:start w:val="1"/>
      <w:numFmt w:val="bullet"/>
      <w:lvlText w:val="o"/>
      <w:lvlJc w:val="left"/>
      <w:pPr>
        <w:tabs>
          <w:tab w:val="num" w:pos="1440"/>
        </w:tabs>
        <w:ind w:left="1440" w:hanging="360"/>
      </w:pPr>
      <w:rPr>
        <w:rFonts w:ascii="Courier New" w:hAnsi="Courier New" w:hint="default"/>
        <w:sz w:val="20"/>
      </w:rPr>
    </w:lvl>
    <w:lvl w:ilvl="2" w:tplc="6DE2FB82" w:tentative="1">
      <w:start w:val="1"/>
      <w:numFmt w:val="bullet"/>
      <w:lvlText w:val=""/>
      <w:lvlJc w:val="left"/>
      <w:pPr>
        <w:tabs>
          <w:tab w:val="num" w:pos="2160"/>
        </w:tabs>
        <w:ind w:left="2160" w:hanging="360"/>
      </w:pPr>
      <w:rPr>
        <w:rFonts w:ascii="Wingdings" w:hAnsi="Wingdings" w:hint="default"/>
        <w:sz w:val="20"/>
      </w:rPr>
    </w:lvl>
    <w:lvl w:ilvl="3" w:tplc="76028E72" w:tentative="1">
      <w:start w:val="1"/>
      <w:numFmt w:val="bullet"/>
      <w:lvlText w:val=""/>
      <w:lvlJc w:val="left"/>
      <w:pPr>
        <w:tabs>
          <w:tab w:val="num" w:pos="2880"/>
        </w:tabs>
        <w:ind w:left="2880" w:hanging="360"/>
      </w:pPr>
      <w:rPr>
        <w:rFonts w:ascii="Wingdings" w:hAnsi="Wingdings" w:hint="default"/>
        <w:sz w:val="20"/>
      </w:rPr>
    </w:lvl>
    <w:lvl w:ilvl="4" w:tplc="240E9EF8" w:tentative="1">
      <w:start w:val="1"/>
      <w:numFmt w:val="bullet"/>
      <w:lvlText w:val=""/>
      <w:lvlJc w:val="left"/>
      <w:pPr>
        <w:tabs>
          <w:tab w:val="num" w:pos="3600"/>
        </w:tabs>
        <w:ind w:left="3600" w:hanging="360"/>
      </w:pPr>
      <w:rPr>
        <w:rFonts w:ascii="Wingdings" w:hAnsi="Wingdings" w:hint="default"/>
        <w:sz w:val="20"/>
      </w:rPr>
    </w:lvl>
    <w:lvl w:ilvl="5" w:tplc="2D1019F0" w:tentative="1">
      <w:start w:val="1"/>
      <w:numFmt w:val="bullet"/>
      <w:lvlText w:val=""/>
      <w:lvlJc w:val="left"/>
      <w:pPr>
        <w:tabs>
          <w:tab w:val="num" w:pos="4320"/>
        </w:tabs>
        <w:ind w:left="4320" w:hanging="360"/>
      </w:pPr>
      <w:rPr>
        <w:rFonts w:ascii="Wingdings" w:hAnsi="Wingdings" w:hint="default"/>
        <w:sz w:val="20"/>
      </w:rPr>
    </w:lvl>
    <w:lvl w:ilvl="6" w:tplc="79E01272" w:tentative="1">
      <w:start w:val="1"/>
      <w:numFmt w:val="bullet"/>
      <w:lvlText w:val=""/>
      <w:lvlJc w:val="left"/>
      <w:pPr>
        <w:tabs>
          <w:tab w:val="num" w:pos="5040"/>
        </w:tabs>
        <w:ind w:left="5040" w:hanging="360"/>
      </w:pPr>
      <w:rPr>
        <w:rFonts w:ascii="Wingdings" w:hAnsi="Wingdings" w:hint="default"/>
        <w:sz w:val="20"/>
      </w:rPr>
    </w:lvl>
    <w:lvl w:ilvl="7" w:tplc="DCF8C660" w:tentative="1">
      <w:start w:val="1"/>
      <w:numFmt w:val="bullet"/>
      <w:lvlText w:val=""/>
      <w:lvlJc w:val="left"/>
      <w:pPr>
        <w:tabs>
          <w:tab w:val="num" w:pos="5760"/>
        </w:tabs>
        <w:ind w:left="5760" w:hanging="360"/>
      </w:pPr>
      <w:rPr>
        <w:rFonts w:ascii="Wingdings" w:hAnsi="Wingdings" w:hint="default"/>
        <w:sz w:val="20"/>
      </w:rPr>
    </w:lvl>
    <w:lvl w:ilvl="8" w:tplc="CB3C3E9A"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CE0956"/>
    <w:multiLevelType w:val="hybridMultilevel"/>
    <w:tmpl w:val="0F1638B8"/>
    <w:lvl w:ilvl="0" w:tplc="EF7C08E8">
      <w:numFmt w:val="bullet"/>
      <w:lvlText w:val=""/>
      <w:lvlJc w:val="left"/>
      <w:pPr>
        <w:ind w:left="1068" w:hanging="360"/>
      </w:pPr>
      <w:rPr>
        <w:rFonts w:ascii="Symbol" w:eastAsia="Times New Roman"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4EA674D7"/>
    <w:multiLevelType w:val="hybridMultilevel"/>
    <w:tmpl w:val="E3303164"/>
    <w:lvl w:ilvl="0" w:tplc="E962EA8A">
      <w:start w:val="1"/>
      <w:numFmt w:val="decimal"/>
      <w:lvlText w:val="%1."/>
      <w:lvlJc w:val="left"/>
      <w:pPr>
        <w:tabs>
          <w:tab w:val="num" w:pos="720"/>
        </w:tabs>
        <w:ind w:left="720" w:hanging="360"/>
      </w:pPr>
      <w:rPr>
        <w:rFonts w:hint="default"/>
      </w:rPr>
    </w:lvl>
    <w:lvl w:ilvl="1" w:tplc="3BD232B8">
      <w:start w:val="1"/>
      <w:numFmt w:val="lowerLetter"/>
      <w:lvlText w:val="%2."/>
      <w:lvlJc w:val="left"/>
      <w:pPr>
        <w:tabs>
          <w:tab w:val="num" w:pos="1440"/>
        </w:tabs>
        <w:ind w:left="1440" w:hanging="360"/>
      </w:pPr>
    </w:lvl>
    <w:lvl w:ilvl="2" w:tplc="0E264D34" w:tentative="1">
      <w:start w:val="1"/>
      <w:numFmt w:val="lowerRoman"/>
      <w:lvlText w:val="%3."/>
      <w:lvlJc w:val="right"/>
      <w:pPr>
        <w:tabs>
          <w:tab w:val="num" w:pos="2160"/>
        </w:tabs>
        <w:ind w:left="2160" w:hanging="180"/>
      </w:pPr>
    </w:lvl>
    <w:lvl w:ilvl="3" w:tplc="234A3096" w:tentative="1">
      <w:start w:val="1"/>
      <w:numFmt w:val="decimal"/>
      <w:lvlText w:val="%4."/>
      <w:lvlJc w:val="left"/>
      <w:pPr>
        <w:tabs>
          <w:tab w:val="num" w:pos="2880"/>
        </w:tabs>
        <w:ind w:left="2880" w:hanging="360"/>
      </w:pPr>
    </w:lvl>
    <w:lvl w:ilvl="4" w:tplc="3D3A4A96" w:tentative="1">
      <w:start w:val="1"/>
      <w:numFmt w:val="lowerLetter"/>
      <w:lvlText w:val="%5."/>
      <w:lvlJc w:val="left"/>
      <w:pPr>
        <w:tabs>
          <w:tab w:val="num" w:pos="3600"/>
        </w:tabs>
        <w:ind w:left="3600" w:hanging="360"/>
      </w:pPr>
    </w:lvl>
    <w:lvl w:ilvl="5" w:tplc="C486EFC0" w:tentative="1">
      <w:start w:val="1"/>
      <w:numFmt w:val="lowerRoman"/>
      <w:lvlText w:val="%6."/>
      <w:lvlJc w:val="right"/>
      <w:pPr>
        <w:tabs>
          <w:tab w:val="num" w:pos="4320"/>
        </w:tabs>
        <w:ind w:left="4320" w:hanging="180"/>
      </w:pPr>
    </w:lvl>
    <w:lvl w:ilvl="6" w:tplc="240A076E" w:tentative="1">
      <w:start w:val="1"/>
      <w:numFmt w:val="decimal"/>
      <w:lvlText w:val="%7."/>
      <w:lvlJc w:val="left"/>
      <w:pPr>
        <w:tabs>
          <w:tab w:val="num" w:pos="5040"/>
        </w:tabs>
        <w:ind w:left="5040" w:hanging="360"/>
      </w:pPr>
    </w:lvl>
    <w:lvl w:ilvl="7" w:tplc="6ADC0810" w:tentative="1">
      <w:start w:val="1"/>
      <w:numFmt w:val="lowerLetter"/>
      <w:lvlText w:val="%8."/>
      <w:lvlJc w:val="left"/>
      <w:pPr>
        <w:tabs>
          <w:tab w:val="num" w:pos="5760"/>
        </w:tabs>
        <w:ind w:left="5760" w:hanging="360"/>
      </w:pPr>
    </w:lvl>
    <w:lvl w:ilvl="8" w:tplc="9500C930" w:tentative="1">
      <w:start w:val="1"/>
      <w:numFmt w:val="lowerRoman"/>
      <w:lvlText w:val="%9."/>
      <w:lvlJc w:val="right"/>
      <w:pPr>
        <w:tabs>
          <w:tab w:val="num" w:pos="6480"/>
        </w:tabs>
        <w:ind w:left="6480" w:hanging="180"/>
      </w:pPr>
    </w:lvl>
  </w:abstractNum>
  <w:abstractNum w:abstractNumId="15">
    <w:nsid w:val="4F29290C"/>
    <w:multiLevelType w:val="multilevel"/>
    <w:tmpl w:val="FA7E66F4"/>
    <w:lvl w:ilvl="0">
      <w:start w:val="1"/>
      <w:numFmt w:val="decimal"/>
      <w:lvlText w:val="%1."/>
      <w:lvlJc w:val="left"/>
      <w:pPr>
        <w:ind w:left="390" w:hanging="39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6">
    <w:nsid w:val="55CF4104"/>
    <w:multiLevelType w:val="hybridMultilevel"/>
    <w:tmpl w:val="0ED2EC84"/>
    <w:lvl w:ilvl="0" w:tplc="DC22AF5C">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56EF5563"/>
    <w:multiLevelType w:val="hybridMultilevel"/>
    <w:tmpl w:val="2028F7D2"/>
    <w:lvl w:ilvl="0" w:tplc="3D0C61E0">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58C667E6"/>
    <w:multiLevelType w:val="hybridMultilevel"/>
    <w:tmpl w:val="79DC8010"/>
    <w:lvl w:ilvl="0" w:tplc="7E7A6C1C">
      <w:start w:val="1"/>
      <w:numFmt w:val="decimal"/>
      <w:lvlText w:val="%1."/>
      <w:lvlJc w:val="left"/>
      <w:pPr>
        <w:ind w:left="644" w:hanging="360"/>
      </w:pPr>
      <w:rPr>
        <w:rFonts w:hint="default"/>
      </w:rPr>
    </w:lvl>
    <w:lvl w:ilvl="1" w:tplc="FF6A1BFE">
      <w:start w:val="1"/>
      <w:numFmt w:val="lowerLetter"/>
      <w:lvlText w:val="%2."/>
      <w:lvlJc w:val="left"/>
      <w:pPr>
        <w:ind w:left="1364" w:hanging="360"/>
      </w:pPr>
    </w:lvl>
    <w:lvl w:ilvl="2" w:tplc="30DCE258">
      <w:start w:val="1"/>
      <w:numFmt w:val="lowerRoman"/>
      <w:lvlText w:val="%3."/>
      <w:lvlJc w:val="right"/>
      <w:pPr>
        <w:ind w:left="2084" w:hanging="180"/>
      </w:pPr>
    </w:lvl>
    <w:lvl w:ilvl="3" w:tplc="CEA66A4E">
      <w:start w:val="1"/>
      <w:numFmt w:val="decimal"/>
      <w:lvlText w:val="%4."/>
      <w:lvlJc w:val="left"/>
      <w:pPr>
        <w:ind w:left="2804" w:hanging="360"/>
      </w:pPr>
    </w:lvl>
    <w:lvl w:ilvl="4" w:tplc="8C807178">
      <w:start w:val="1"/>
      <w:numFmt w:val="lowerLetter"/>
      <w:lvlText w:val="%5."/>
      <w:lvlJc w:val="left"/>
      <w:pPr>
        <w:ind w:left="3524" w:hanging="360"/>
      </w:pPr>
    </w:lvl>
    <w:lvl w:ilvl="5" w:tplc="9A4CFB0E">
      <w:start w:val="1"/>
      <w:numFmt w:val="lowerRoman"/>
      <w:lvlText w:val="%6."/>
      <w:lvlJc w:val="right"/>
      <w:pPr>
        <w:ind w:left="4244" w:hanging="180"/>
      </w:pPr>
    </w:lvl>
    <w:lvl w:ilvl="6" w:tplc="EC806D02">
      <w:start w:val="1"/>
      <w:numFmt w:val="decimal"/>
      <w:lvlText w:val="%7."/>
      <w:lvlJc w:val="left"/>
      <w:pPr>
        <w:ind w:left="4964" w:hanging="360"/>
      </w:pPr>
    </w:lvl>
    <w:lvl w:ilvl="7" w:tplc="790C3372">
      <w:start w:val="1"/>
      <w:numFmt w:val="lowerLetter"/>
      <w:lvlText w:val="%8."/>
      <w:lvlJc w:val="left"/>
      <w:pPr>
        <w:ind w:left="5684" w:hanging="360"/>
      </w:pPr>
    </w:lvl>
    <w:lvl w:ilvl="8" w:tplc="073E4D92">
      <w:start w:val="1"/>
      <w:numFmt w:val="lowerRoman"/>
      <w:lvlText w:val="%9."/>
      <w:lvlJc w:val="right"/>
      <w:pPr>
        <w:ind w:left="6404" w:hanging="180"/>
      </w:pPr>
    </w:lvl>
  </w:abstractNum>
  <w:abstractNum w:abstractNumId="19">
    <w:nsid w:val="59747FF5"/>
    <w:multiLevelType w:val="hybridMultilevel"/>
    <w:tmpl w:val="111CA870"/>
    <w:lvl w:ilvl="0" w:tplc="B4B060A4">
      <w:start w:val="4"/>
      <w:numFmt w:val="bullet"/>
      <w:lvlText w:val="-"/>
      <w:lvlJc w:val="left"/>
      <w:pPr>
        <w:tabs>
          <w:tab w:val="num" w:pos="720"/>
        </w:tabs>
        <w:ind w:left="720" w:hanging="360"/>
      </w:pPr>
      <w:rPr>
        <w:rFonts w:ascii="Times New Roman" w:eastAsia="Times New Roman" w:hAnsi="Times New Roman" w:hint="default"/>
      </w:rPr>
    </w:lvl>
    <w:lvl w:ilvl="1" w:tplc="D31C73B8" w:tentative="1">
      <w:start w:val="1"/>
      <w:numFmt w:val="bullet"/>
      <w:lvlText w:val="o"/>
      <w:lvlJc w:val="left"/>
      <w:pPr>
        <w:tabs>
          <w:tab w:val="num" w:pos="1440"/>
        </w:tabs>
        <w:ind w:left="1440" w:hanging="360"/>
      </w:pPr>
      <w:rPr>
        <w:rFonts w:ascii="Courier New" w:hAnsi="Courier New" w:hint="default"/>
      </w:rPr>
    </w:lvl>
    <w:lvl w:ilvl="2" w:tplc="C1D0DE1C" w:tentative="1">
      <w:start w:val="1"/>
      <w:numFmt w:val="bullet"/>
      <w:lvlText w:val=""/>
      <w:lvlJc w:val="left"/>
      <w:pPr>
        <w:tabs>
          <w:tab w:val="num" w:pos="2160"/>
        </w:tabs>
        <w:ind w:left="2160" w:hanging="360"/>
      </w:pPr>
      <w:rPr>
        <w:rFonts w:ascii="Wingdings" w:hAnsi="Wingdings" w:hint="default"/>
      </w:rPr>
    </w:lvl>
    <w:lvl w:ilvl="3" w:tplc="7C8EEB48" w:tentative="1">
      <w:start w:val="1"/>
      <w:numFmt w:val="bullet"/>
      <w:lvlText w:val=""/>
      <w:lvlJc w:val="left"/>
      <w:pPr>
        <w:tabs>
          <w:tab w:val="num" w:pos="2880"/>
        </w:tabs>
        <w:ind w:left="2880" w:hanging="360"/>
      </w:pPr>
      <w:rPr>
        <w:rFonts w:ascii="Symbol" w:hAnsi="Symbol" w:hint="default"/>
      </w:rPr>
    </w:lvl>
    <w:lvl w:ilvl="4" w:tplc="AD563CFA" w:tentative="1">
      <w:start w:val="1"/>
      <w:numFmt w:val="bullet"/>
      <w:lvlText w:val="o"/>
      <w:lvlJc w:val="left"/>
      <w:pPr>
        <w:tabs>
          <w:tab w:val="num" w:pos="3600"/>
        </w:tabs>
        <w:ind w:left="3600" w:hanging="360"/>
      </w:pPr>
      <w:rPr>
        <w:rFonts w:ascii="Courier New" w:hAnsi="Courier New" w:hint="default"/>
      </w:rPr>
    </w:lvl>
    <w:lvl w:ilvl="5" w:tplc="D5E07BFA" w:tentative="1">
      <w:start w:val="1"/>
      <w:numFmt w:val="bullet"/>
      <w:lvlText w:val=""/>
      <w:lvlJc w:val="left"/>
      <w:pPr>
        <w:tabs>
          <w:tab w:val="num" w:pos="4320"/>
        </w:tabs>
        <w:ind w:left="4320" w:hanging="360"/>
      </w:pPr>
      <w:rPr>
        <w:rFonts w:ascii="Wingdings" w:hAnsi="Wingdings" w:hint="default"/>
      </w:rPr>
    </w:lvl>
    <w:lvl w:ilvl="6" w:tplc="CC78B896" w:tentative="1">
      <w:start w:val="1"/>
      <w:numFmt w:val="bullet"/>
      <w:lvlText w:val=""/>
      <w:lvlJc w:val="left"/>
      <w:pPr>
        <w:tabs>
          <w:tab w:val="num" w:pos="5040"/>
        </w:tabs>
        <w:ind w:left="5040" w:hanging="360"/>
      </w:pPr>
      <w:rPr>
        <w:rFonts w:ascii="Symbol" w:hAnsi="Symbol" w:hint="default"/>
      </w:rPr>
    </w:lvl>
    <w:lvl w:ilvl="7" w:tplc="C3A4F46A" w:tentative="1">
      <w:start w:val="1"/>
      <w:numFmt w:val="bullet"/>
      <w:lvlText w:val="o"/>
      <w:lvlJc w:val="left"/>
      <w:pPr>
        <w:tabs>
          <w:tab w:val="num" w:pos="5760"/>
        </w:tabs>
        <w:ind w:left="5760" w:hanging="360"/>
      </w:pPr>
      <w:rPr>
        <w:rFonts w:ascii="Courier New" w:hAnsi="Courier New" w:hint="default"/>
      </w:rPr>
    </w:lvl>
    <w:lvl w:ilvl="8" w:tplc="3BB05E20" w:tentative="1">
      <w:start w:val="1"/>
      <w:numFmt w:val="bullet"/>
      <w:lvlText w:val=""/>
      <w:lvlJc w:val="left"/>
      <w:pPr>
        <w:tabs>
          <w:tab w:val="num" w:pos="6480"/>
        </w:tabs>
        <w:ind w:left="6480" w:hanging="360"/>
      </w:pPr>
      <w:rPr>
        <w:rFonts w:ascii="Wingdings" w:hAnsi="Wingdings" w:hint="default"/>
      </w:rPr>
    </w:lvl>
  </w:abstractNum>
  <w:abstractNum w:abstractNumId="20">
    <w:nsid w:val="67310919"/>
    <w:multiLevelType w:val="multilevel"/>
    <w:tmpl w:val="861C7DB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21">
    <w:nsid w:val="6B0B5EC8"/>
    <w:multiLevelType w:val="hybridMultilevel"/>
    <w:tmpl w:val="F87C56F4"/>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22">
    <w:nsid w:val="729223C5"/>
    <w:multiLevelType w:val="hybridMultilevel"/>
    <w:tmpl w:val="087A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FD2F73"/>
    <w:multiLevelType w:val="hybridMultilevel"/>
    <w:tmpl w:val="3A621BD4"/>
    <w:lvl w:ilvl="0" w:tplc="A1720EEC">
      <w:numFmt w:val="bullet"/>
      <w:lvlText w:val="-"/>
      <w:lvlJc w:val="left"/>
      <w:pPr>
        <w:tabs>
          <w:tab w:val="num" w:pos="1776"/>
        </w:tabs>
        <w:ind w:left="1776" w:hanging="360"/>
      </w:pPr>
      <w:rPr>
        <w:rFonts w:ascii="Times New Roman" w:eastAsia="Times New Roman" w:hAnsi="Times New Roman" w:hint="default"/>
      </w:rPr>
    </w:lvl>
    <w:lvl w:ilvl="1" w:tplc="ED6E2502">
      <w:start w:val="1"/>
      <w:numFmt w:val="bullet"/>
      <w:lvlText w:val="o"/>
      <w:lvlJc w:val="left"/>
      <w:pPr>
        <w:tabs>
          <w:tab w:val="num" w:pos="2148"/>
        </w:tabs>
        <w:ind w:left="2148" w:hanging="360"/>
      </w:pPr>
      <w:rPr>
        <w:rFonts w:ascii="Courier New" w:hAnsi="Courier New" w:hint="default"/>
      </w:rPr>
    </w:lvl>
    <w:lvl w:ilvl="2" w:tplc="25EC3308" w:tentative="1">
      <w:start w:val="1"/>
      <w:numFmt w:val="bullet"/>
      <w:lvlText w:val=""/>
      <w:lvlJc w:val="left"/>
      <w:pPr>
        <w:tabs>
          <w:tab w:val="num" w:pos="2868"/>
        </w:tabs>
        <w:ind w:left="2868" w:hanging="360"/>
      </w:pPr>
      <w:rPr>
        <w:rFonts w:ascii="Wingdings" w:hAnsi="Wingdings" w:hint="default"/>
      </w:rPr>
    </w:lvl>
    <w:lvl w:ilvl="3" w:tplc="15BAE316" w:tentative="1">
      <w:start w:val="1"/>
      <w:numFmt w:val="bullet"/>
      <w:lvlText w:val=""/>
      <w:lvlJc w:val="left"/>
      <w:pPr>
        <w:tabs>
          <w:tab w:val="num" w:pos="3588"/>
        </w:tabs>
        <w:ind w:left="3588" w:hanging="360"/>
      </w:pPr>
      <w:rPr>
        <w:rFonts w:ascii="Symbol" w:hAnsi="Symbol" w:hint="default"/>
      </w:rPr>
    </w:lvl>
    <w:lvl w:ilvl="4" w:tplc="59A0AE1C" w:tentative="1">
      <w:start w:val="1"/>
      <w:numFmt w:val="bullet"/>
      <w:lvlText w:val="o"/>
      <w:lvlJc w:val="left"/>
      <w:pPr>
        <w:tabs>
          <w:tab w:val="num" w:pos="4308"/>
        </w:tabs>
        <w:ind w:left="4308" w:hanging="360"/>
      </w:pPr>
      <w:rPr>
        <w:rFonts w:ascii="Courier New" w:hAnsi="Courier New" w:hint="default"/>
      </w:rPr>
    </w:lvl>
    <w:lvl w:ilvl="5" w:tplc="DB48E42C" w:tentative="1">
      <w:start w:val="1"/>
      <w:numFmt w:val="bullet"/>
      <w:lvlText w:val=""/>
      <w:lvlJc w:val="left"/>
      <w:pPr>
        <w:tabs>
          <w:tab w:val="num" w:pos="5028"/>
        </w:tabs>
        <w:ind w:left="5028" w:hanging="360"/>
      </w:pPr>
      <w:rPr>
        <w:rFonts w:ascii="Wingdings" w:hAnsi="Wingdings" w:hint="default"/>
      </w:rPr>
    </w:lvl>
    <w:lvl w:ilvl="6" w:tplc="F11C7AEE" w:tentative="1">
      <w:start w:val="1"/>
      <w:numFmt w:val="bullet"/>
      <w:lvlText w:val=""/>
      <w:lvlJc w:val="left"/>
      <w:pPr>
        <w:tabs>
          <w:tab w:val="num" w:pos="5748"/>
        </w:tabs>
        <w:ind w:left="5748" w:hanging="360"/>
      </w:pPr>
      <w:rPr>
        <w:rFonts w:ascii="Symbol" w:hAnsi="Symbol" w:hint="default"/>
      </w:rPr>
    </w:lvl>
    <w:lvl w:ilvl="7" w:tplc="9F040CF4" w:tentative="1">
      <w:start w:val="1"/>
      <w:numFmt w:val="bullet"/>
      <w:lvlText w:val="o"/>
      <w:lvlJc w:val="left"/>
      <w:pPr>
        <w:tabs>
          <w:tab w:val="num" w:pos="6468"/>
        </w:tabs>
        <w:ind w:left="6468" w:hanging="360"/>
      </w:pPr>
      <w:rPr>
        <w:rFonts w:ascii="Courier New" w:hAnsi="Courier New" w:hint="default"/>
      </w:rPr>
    </w:lvl>
    <w:lvl w:ilvl="8" w:tplc="635E85A4" w:tentative="1">
      <w:start w:val="1"/>
      <w:numFmt w:val="bullet"/>
      <w:lvlText w:val=""/>
      <w:lvlJc w:val="left"/>
      <w:pPr>
        <w:tabs>
          <w:tab w:val="num" w:pos="7188"/>
        </w:tabs>
        <w:ind w:left="7188" w:hanging="360"/>
      </w:pPr>
      <w:rPr>
        <w:rFonts w:ascii="Wingdings" w:hAnsi="Wingdings" w:hint="default"/>
      </w:rPr>
    </w:lvl>
  </w:abstractNum>
  <w:abstractNum w:abstractNumId="24">
    <w:nsid w:val="73C92A74"/>
    <w:multiLevelType w:val="hybridMultilevel"/>
    <w:tmpl w:val="D528195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73E20321"/>
    <w:multiLevelType w:val="hybridMultilevel"/>
    <w:tmpl w:val="8C4CB03E"/>
    <w:lvl w:ilvl="0" w:tplc="3E3CE068">
      <w:start w:val="3"/>
      <w:numFmt w:val="bullet"/>
      <w:lvlText w:val="-"/>
      <w:lvlJc w:val="left"/>
      <w:pPr>
        <w:ind w:left="717" w:hanging="360"/>
      </w:pPr>
      <w:rPr>
        <w:rFonts w:ascii="Arial" w:eastAsia="Calibri"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6">
    <w:nsid w:val="76EC1532"/>
    <w:multiLevelType w:val="hybridMultilevel"/>
    <w:tmpl w:val="BD5621EC"/>
    <w:lvl w:ilvl="0" w:tplc="0C0A0001">
      <w:start w:val="1"/>
      <w:numFmt w:val="bullet"/>
      <w:lvlText w:val=""/>
      <w:lvlJc w:val="left"/>
      <w:pPr>
        <w:ind w:left="2211" w:hanging="360"/>
      </w:pPr>
      <w:rPr>
        <w:rFonts w:ascii="Symbol" w:hAnsi="Symbol" w:hint="default"/>
      </w:rPr>
    </w:lvl>
    <w:lvl w:ilvl="1" w:tplc="0C0A0003" w:tentative="1">
      <w:start w:val="1"/>
      <w:numFmt w:val="bullet"/>
      <w:lvlText w:val="o"/>
      <w:lvlJc w:val="left"/>
      <w:pPr>
        <w:ind w:left="2931" w:hanging="360"/>
      </w:pPr>
      <w:rPr>
        <w:rFonts w:ascii="Courier New" w:hAnsi="Courier New" w:cs="Courier New" w:hint="default"/>
      </w:rPr>
    </w:lvl>
    <w:lvl w:ilvl="2" w:tplc="0C0A0005" w:tentative="1">
      <w:start w:val="1"/>
      <w:numFmt w:val="bullet"/>
      <w:lvlText w:val=""/>
      <w:lvlJc w:val="left"/>
      <w:pPr>
        <w:ind w:left="3651" w:hanging="360"/>
      </w:pPr>
      <w:rPr>
        <w:rFonts w:ascii="Wingdings" w:hAnsi="Wingdings" w:hint="default"/>
      </w:rPr>
    </w:lvl>
    <w:lvl w:ilvl="3" w:tplc="0C0A0001" w:tentative="1">
      <w:start w:val="1"/>
      <w:numFmt w:val="bullet"/>
      <w:lvlText w:val=""/>
      <w:lvlJc w:val="left"/>
      <w:pPr>
        <w:ind w:left="4371" w:hanging="360"/>
      </w:pPr>
      <w:rPr>
        <w:rFonts w:ascii="Symbol" w:hAnsi="Symbol" w:hint="default"/>
      </w:rPr>
    </w:lvl>
    <w:lvl w:ilvl="4" w:tplc="0C0A0003" w:tentative="1">
      <w:start w:val="1"/>
      <w:numFmt w:val="bullet"/>
      <w:lvlText w:val="o"/>
      <w:lvlJc w:val="left"/>
      <w:pPr>
        <w:ind w:left="5091" w:hanging="360"/>
      </w:pPr>
      <w:rPr>
        <w:rFonts w:ascii="Courier New" w:hAnsi="Courier New" w:cs="Courier New" w:hint="default"/>
      </w:rPr>
    </w:lvl>
    <w:lvl w:ilvl="5" w:tplc="0C0A0005" w:tentative="1">
      <w:start w:val="1"/>
      <w:numFmt w:val="bullet"/>
      <w:lvlText w:val=""/>
      <w:lvlJc w:val="left"/>
      <w:pPr>
        <w:ind w:left="5811" w:hanging="360"/>
      </w:pPr>
      <w:rPr>
        <w:rFonts w:ascii="Wingdings" w:hAnsi="Wingdings" w:hint="default"/>
      </w:rPr>
    </w:lvl>
    <w:lvl w:ilvl="6" w:tplc="0C0A0001" w:tentative="1">
      <w:start w:val="1"/>
      <w:numFmt w:val="bullet"/>
      <w:lvlText w:val=""/>
      <w:lvlJc w:val="left"/>
      <w:pPr>
        <w:ind w:left="6531" w:hanging="360"/>
      </w:pPr>
      <w:rPr>
        <w:rFonts w:ascii="Symbol" w:hAnsi="Symbol" w:hint="default"/>
      </w:rPr>
    </w:lvl>
    <w:lvl w:ilvl="7" w:tplc="0C0A0003" w:tentative="1">
      <w:start w:val="1"/>
      <w:numFmt w:val="bullet"/>
      <w:lvlText w:val="o"/>
      <w:lvlJc w:val="left"/>
      <w:pPr>
        <w:ind w:left="7251" w:hanging="360"/>
      </w:pPr>
      <w:rPr>
        <w:rFonts w:ascii="Courier New" w:hAnsi="Courier New" w:cs="Courier New" w:hint="default"/>
      </w:rPr>
    </w:lvl>
    <w:lvl w:ilvl="8" w:tplc="0C0A0005" w:tentative="1">
      <w:start w:val="1"/>
      <w:numFmt w:val="bullet"/>
      <w:lvlText w:val=""/>
      <w:lvlJc w:val="left"/>
      <w:pPr>
        <w:ind w:left="7971" w:hanging="360"/>
      </w:pPr>
      <w:rPr>
        <w:rFonts w:ascii="Wingdings" w:hAnsi="Wingdings" w:hint="default"/>
      </w:rPr>
    </w:lvl>
  </w:abstractNum>
  <w:abstractNum w:abstractNumId="27">
    <w:nsid w:val="77944CA3"/>
    <w:multiLevelType w:val="hybridMultilevel"/>
    <w:tmpl w:val="285A7F3A"/>
    <w:lvl w:ilvl="0" w:tplc="076AE7B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8">
    <w:nsid w:val="78650FE2"/>
    <w:multiLevelType w:val="hybridMultilevel"/>
    <w:tmpl w:val="A2FC3C10"/>
    <w:lvl w:ilvl="0" w:tplc="3CD29B70">
      <w:start w:val="1"/>
      <w:numFmt w:val="lowerLetter"/>
      <w:lvlText w:val="%1)"/>
      <w:lvlJc w:val="left"/>
      <w:pPr>
        <w:ind w:left="1715" w:hanging="360"/>
      </w:pPr>
      <w:rPr>
        <w:rFonts w:hint="default"/>
      </w:rPr>
    </w:lvl>
    <w:lvl w:ilvl="1" w:tplc="04030019" w:tentative="1">
      <w:start w:val="1"/>
      <w:numFmt w:val="lowerLetter"/>
      <w:lvlText w:val="%2."/>
      <w:lvlJc w:val="left"/>
      <w:pPr>
        <w:ind w:left="2435" w:hanging="360"/>
      </w:pPr>
    </w:lvl>
    <w:lvl w:ilvl="2" w:tplc="0403001B" w:tentative="1">
      <w:start w:val="1"/>
      <w:numFmt w:val="lowerRoman"/>
      <w:lvlText w:val="%3."/>
      <w:lvlJc w:val="right"/>
      <w:pPr>
        <w:ind w:left="3155" w:hanging="180"/>
      </w:pPr>
    </w:lvl>
    <w:lvl w:ilvl="3" w:tplc="0403000F" w:tentative="1">
      <w:start w:val="1"/>
      <w:numFmt w:val="decimal"/>
      <w:lvlText w:val="%4."/>
      <w:lvlJc w:val="left"/>
      <w:pPr>
        <w:ind w:left="3875" w:hanging="360"/>
      </w:pPr>
    </w:lvl>
    <w:lvl w:ilvl="4" w:tplc="04030019" w:tentative="1">
      <w:start w:val="1"/>
      <w:numFmt w:val="lowerLetter"/>
      <w:lvlText w:val="%5."/>
      <w:lvlJc w:val="left"/>
      <w:pPr>
        <w:ind w:left="4595" w:hanging="360"/>
      </w:pPr>
    </w:lvl>
    <w:lvl w:ilvl="5" w:tplc="0403001B" w:tentative="1">
      <w:start w:val="1"/>
      <w:numFmt w:val="lowerRoman"/>
      <w:lvlText w:val="%6."/>
      <w:lvlJc w:val="right"/>
      <w:pPr>
        <w:ind w:left="5315" w:hanging="180"/>
      </w:pPr>
    </w:lvl>
    <w:lvl w:ilvl="6" w:tplc="0403000F" w:tentative="1">
      <w:start w:val="1"/>
      <w:numFmt w:val="decimal"/>
      <w:lvlText w:val="%7."/>
      <w:lvlJc w:val="left"/>
      <w:pPr>
        <w:ind w:left="6035" w:hanging="360"/>
      </w:pPr>
    </w:lvl>
    <w:lvl w:ilvl="7" w:tplc="04030019" w:tentative="1">
      <w:start w:val="1"/>
      <w:numFmt w:val="lowerLetter"/>
      <w:lvlText w:val="%8."/>
      <w:lvlJc w:val="left"/>
      <w:pPr>
        <w:ind w:left="6755" w:hanging="360"/>
      </w:pPr>
    </w:lvl>
    <w:lvl w:ilvl="8" w:tplc="0403001B" w:tentative="1">
      <w:start w:val="1"/>
      <w:numFmt w:val="lowerRoman"/>
      <w:lvlText w:val="%9."/>
      <w:lvlJc w:val="right"/>
      <w:pPr>
        <w:ind w:left="7475" w:hanging="180"/>
      </w:pPr>
    </w:lvl>
  </w:abstractNum>
  <w:abstractNum w:abstractNumId="29">
    <w:nsid w:val="7A2C4508"/>
    <w:multiLevelType w:val="multilevel"/>
    <w:tmpl w:val="EEEECBD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7C341B95"/>
    <w:multiLevelType w:val="hybridMultilevel"/>
    <w:tmpl w:val="99AE289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7C756EC0"/>
    <w:multiLevelType w:val="hybridMultilevel"/>
    <w:tmpl w:val="10AA8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EE73DA9"/>
    <w:multiLevelType w:val="multilevel"/>
    <w:tmpl w:val="343EB358"/>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364" w:hanging="1080"/>
      </w:pPr>
      <w:rPr>
        <w:rFonts w:hint="default"/>
        <w:color w:val="000000"/>
      </w:rPr>
    </w:lvl>
    <w:lvl w:ilvl="4">
      <w:start w:val="1"/>
      <w:numFmt w:val="decimal"/>
      <w:isLgl/>
      <w:lvlText w:val="%1.%2.%3.%4.%5."/>
      <w:lvlJc w:val="left"/>
      <w:pPr>
        <w:ind w:left="1724" w:hanging="1440"/>
      </w:pPr>
      <w:rPr>
        <w:rFonts w:hint="default"/>
        <w:color w:val="000000"/>
      </w:rPr>
    </w:lvl>
    <w:lvl w:ilvl="5">
      <w:start w:val="1"/>
      <w:numFmt w:val="decimal"/>
      <w:isLgl/>
      <w:lvlText w:val="%1.%2.%3.%4.%5.%6."/>
      <w:lvlJc w:val="left"/>
      <w:pPr>
        <w:ind w:left="1724" w:hanging="1440"/>
      </w:pPr>
      <w:rPr>
        <w:rFonts w:hint="default"/>
        <w:color w:val="000000"/>
      </w:rPr>
    </w:lvl>
    <w:lvl w:ilvl="6">
      <w:start w:val="1"/>
      <w:numFmt w:val="decimal"/>
      <w:isLgl/>
      <w:lvlText w:val="%1.%2.%3.%4.%5.%6.%7."/>
      <w:lvlJc w:val="left"/>
      <w:pPr>
        <w:ind w:left="2084" w:hanging="1800"/>
      </w:pPr>
      <w:rPr>
        <w:rFonts w:hint="default"/>
        <w:color w:val="000000"/>
      </w:rPr>
    </w:lvl>
    <w:lvl w:ilvl="7">
      <w:start w:val="1"/>
      <w:numFmt w:val="decimal"/>
      <w:isLgl/>
      <w:lvlText w:val="%1.%2.%3.%4.%5.%6.%7.%8."/>
      <w:lvlJc w:val="left"/>
      <w:pPr>
        <w:ind w:left="2444" w:hanging="2160"/>
      </w:pPr>
      <w:rPr>
        <w:rFonts w:hint="default"/>
        <w:color w:val="000000"/>
      </w:rPr>
    </w:lvl>
    <w:lvl w:ilvl="8">
      <w:start w:val="1"/>
      <w:numFmt w:val="decimal"/>
      <w:isLgl/>
      <w:lvlText w:val="%1.%2.%3.%4.%5.%6.%7.%8.%9."/>
      <w:lvlJc w:val="left"/>
      <w:pPr>
        <w:ind w:left="2444" w:hanging="2160"/>
      </w:pPr>
      <w:rPr>
        <w:rFonts w:hint="default"/>
        <w:color w:val="000000"/>
      </w:rPr>
    </w:lvl>
  </w:abstractNum>
  <w:abstractNum w:abstractNumId="33">
    <w:nsid w:val="7F675A14"/>
    <w:multiLevelType w:val="hybridMultilevel"/>
    <w:tmpl w:val="D9FC56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29"/>
  </w:num>
  <w:num w:numId="4">
    <w:abstractNumId w:val="12"/>
  </w:num>
  <w:num w:numId="5">
    <w:abstractNumId w:val="23"/>
  </w:num>
  <w:num w:numId="6">
    <w:abstractNumId w:val="19"/>
  </w:num>
  <w:num w:numId="7">
    <w:abstractNumId w:val="3"/>
  </w:num>
  <w:num w:numId="8">
    <w:abstractNumId w:val="15"/>
  </w:num>
  <w:num w:numId="9">
    <w:abstractNumId w:val="27"/>
  </w:num>
  <w:num w:numId="10">
    <w:abstractNumId w:val="0"/>
  </w:num>
  <w:num w:numId="11">
    <w:abstractNumId w:val="9"/>
  </w:num>
  <w:num w:numId="12">
    <w:abstractNumId w:val="1"/>
  </w:num>
  <w:num w:numId="13">
    <w:abstractNumId w:val="17"/>
  </w:num>
  <w:num w:numId="14">
    <w:abstractNumId w:val="26"/>
  </w:num>
  <w:num w:numId="15">
    <w:abstractNumId w:val="21"/>
  </w:num>
  <w:num w:numId="16">
    <w:abstractNumId w:val="24"/>
  </w:num>
  <w:num w:numId="17">
    <w:abstractNumId w:val="25"/>
  </w:num>
  <w:num w:numId="18">
    <w:abstractNumId w:val="5"/>
  </w:num>
  <w:num w:numId="19">
    <w:abstractNumId w:val="11"/>
  </w:num>
  <w:num w:numId="20">
    <w:abstractNumId w:val="31"/>
  </w:num>
  <w:num w:numId="21">
    <w:abstractNumId w:val="7"/>
  </w:num>
  <w:num w:numId="22">
    <w:abstractNumId w:val="10"/>
  </w:num>
  <w:num w:numId="23">
    <w:abstractNumId w:val="22"/>
  </w:num>
  <w:num w:numId="24">
    <w:abstractNumId w:val="33"/>
  </w:num>
  <w:num w:numId="25">
    <w:abstractNumId w:val="4"/>
  </w:num>
  <w:num w:numId="26">
    <w:abstractNumId w:val="18"/>
  </w:num>
  <w:num w:numId="27">
    <w:abstractNumId w:val="13"/>
  </w:num>
  <w:num w:numId="28">
    <w:abstractNumId w:val="32"/>
  </w:num>
  <w:num w:numId="29">
    <w:abstractNumId w:val="20"/>
  </w:num>
  <w:num w:numId="30">
    <w:abstractNumId w:val="30"/>
  </w:num>
  <w:num w:numId="31">
    <w:abstractNumId w:val="16"/>
  </w:num>
  <w:num w:numId="32">
    <w:abstractNumId w:val="2"/>
  </w:num>
  <w:num w:numId="33">
    <w:abstractNumId w:val="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089"/>
    <w:rsid w:val="000078DD"/>
    <w:rsid w:val="00036FCA"/>
    <w:rsid w:val="000403A4"/>
    <w:rsid w:val="00041E6A"/>
    <w:rsid w:val="000539E0"/>
    <w:rsid w:val="00063191"/>
    <w:rsid w:val="0007116B"/>
    <w:rsid w:val="00090323"/>
    <w:rsid w:val="00094726"/>
    <w:rsid w:val="000A43D4"/>
    <w:rsid w:val="000A6BB4"/>
    <w:rsid w:val="000A7C0E"/>
    <w:rsid w:val="000B05F4"/>
    <w:rsid w:val="000B1869"/>
    <w:rsid w:val="000B5336"/>
    <w:rsid w:val="000C0500"/>
    <w:rsid w:val="000D11D8"/>
    <w:rsid w:val="000E4CD1"/>
    <w:rsid w:val="000E669E"/>
    <w:rsid w:val="000E688D"/>
    <w:rsid w:val="000F37A6"/>
    <w:rsid w:val="000F7089"/>
    <w:rsid w:val="001025A4"/>
    <w:rsid w:val="00103A31"/>
    <w:rsid w:val="001053A6"/>
    <w:rsid w:val="001161F2"/>
    <w:rsid w:val="00116982"/>
    <w:rsid w:val="00123F3B"/>
    <w:rsid w:val="00125B79"/>
    <w:rsid w:val="00125BA7"/>
    <w:rsid w:val="00146B60"/>
    <w:rsid w:val="001528BA"/>
    <w:rsid w:val="00184C9B"/>
    <w:rsid w:val="00187E5F"/>
    <w:rsid w:val="0019189C"/>
    <w:rsid w:val="0019245B"/>
    <w:rsid w:val="001A36BC"/>
    <w:rsid w:val="001A3AE7"/>
    <w:rsid w:val="001B4E27"/>
    <w:rsid w:val="001C49D7"/>
    <w:rsid w:val="001D2DC5"/>
    <w:rsid w:val="001D6149"/>
    <w:rsid w:val="001D7001"/>
    <w:rsid w:val="00200E0C"/>
    <w:rsid w:val="00202BBD"/>
    <w:rsid w:val="00206A5E"/>
    <w:rsid w:val="00207B77"/>
    <w:rsid w:val="00213F1D"/>
    <w:rsid w:val="00220320"/>
    <w:rsid w:val="00244514"/>
    <w:rsid w:val="00247D17"/>
    <w:rsid w:val="00252BC4"/>
    <w:rsid w:val="002677F1"/>
    <w:rsid w:val="00267E80"/>
    <w:rsid w:val="002716AF"/>
    <w:rsid w:val="0027240D"/>
    <w:rsid w:val="00275886"/>
    <w:rsid w:val="002A3609"/>
    <w:rsid w:val="002B7F43"/>
    <w:rsid w:val="002C463F"/>
    <w:rsid w:val="002C6375"/>
    <w:rsid w:val="002D6A43"/>
    <w:rsid w:val="002E6AEB"/>
    <w:rsid w:val="002F15EE"/>
    <w:rsid w:val="00306A7A"/>
    <w:rsid w:val="00312212"/>
    <w:rsid w:val="00314F2F"/>
    <w:rsid w:val="00336DAA"/>
    <w:rsid w:val="00352DFB"/>
    <w:rsid w:val="00366068"/>
    <w:rsid w:val="00371B8D"/>
    <w:rsid w:val="0037329C"/>
    <w:rsid w:val="00391CAD"/>
    <w:rsid w:val="003A0011"/>
    <w:rsid w:val="003A028F"/>
    <w:rsid w:val="003B4262"/>
    <w:rsid w:val="003B4A69"/>
    <w:rsid w:val="003D51F9"/>
    <w:rsid w:val="003E33EC"/>
    <w:rsid w:val="003F1256"/>
    <w:rsid w:val="003F2D28"/>
    <w:rsid w:val="003F45B8"/>
    <w:rsid w:val="004100CE"/>
    <w:rsid w:val="004238B4"/>
    <w:rsid w:val="00425D93"/>
    <w:rsid w:val="00431F88"/>
    <w:rsid w:val="004323FE"/>
    <w:rsid w:val="00433379"/>
    <w:rsid w:val="00433BBA"/>
    <w:rsid w:val="00445A71"/>
    <w:rsid w:val="0047503C"/>
    <w:rsid w:val="004755BF"/>
    <w:rsid w:val="00480BF9"/>
    <w:rsid w:val="00496D7E"/>
    <w:rsid w:val="004C0028"/>
    <w:rsid w:val="004D0815"/>
    <w:rsid w:val="004D11EB"/>
    <w:rsid w:val="004F10C3"/>
    <w:rsid w:val="004F22EB"/>
    <w:rsid w:val="00505742"/>
    <w:rsid w:val="00505DE2"/>
    <w:rsid w:val="005103AC"/>
    <w:rsid w:val="00511CAF"/>
    <w:rsid w:val="00514B86"/>
    <w:rsid w:val="00523BE0"/>
    <w:rsid w:val="005310C2"/>
    <w:rsid w:val="005354C9"/>
    <w:rsid w:val="00544B1B"/>
    <w:rsid w:val="00545DEC"/>
    <w:rsid w:val="00550D1F"/>
    <w:rsid w:val="00573DCE"/>
    <w:rsid w:val="0057544D"/>
    <w:rsid w:val="00582402"/>
    <w:rsid w:val="005843DE"/>
    <w:rsid w:val="005865FF"/>
    <w:rsid w:val="0059167C"/>
    <w:rsid w:val="00591785"/>
    <w:rsid w:val="0059528C"/>
    <w:rsid w:val="00595CEE"/>
    <w:rsid w:val="005A068A"/>
    <w:rsid w:val="005A177D"/>
    <w:rsid w:val="005A6AD2"/>
    <w:rsid w:val="005B12EF"/>
    <w:rsid w:val="005D25B9"/>
    <w:rsid w:val="005E329A"/>
    <w:rsid w:val="005E4265"/>
    <w:rsid w:val="005E4345"/>
    <w:rsid w:val="005F124A"/>
    <w:rsid w:val="005F7207"/>
    <w:rsid w:val="00621CE4"/>
    <w:rsid w:val="00644B80"/>
    <w:rsid w:val="00654097"/>
    <w:rsid w:val="0065704E"/>
    <w:rsid w:val="006608BA"/>
    <w:rsid w:val="00660C9F"/>
    <w:rsid w:val="00662A6E"/>
    <w:rsid w:val="006646C9"/>
    <w:rsid w:val="00664741"/>
    <w:rsid w:val="00665A8D"/>
    <w:rsid w:val="00665B4F"/>
    <w:rsid w:val="0067140F"/>
    <w:rsid w:val="006738E5"/>
    <w:rsid w:val="006778F3"/>
    <w:rsid w:val="00683092"/>
    <w:rsid w:val="006835BC"/>
    <w:rsid w:val="00683DE1"/>
    <w:rsid w:val="00684FDA"/>
    <w:rsid w:val="00694DCC"/>
    <w:rsid w:val="006A1E69"/>
    <w:rsid w:val="006A4B22"/>
    <w:rsid w:val="006A7B50"/>
    <w:rsid w:val="006E749C"/>
    <w:rsid w:val="006F05B4"/>
    <w:rsid w:val="006F0B85"/>
    <w:rsid w:val="006F5AFC"/>
    <w:rsid w:val="006F73AA"/>
    <w:rsid w:val="00700400"/>
    <w:rsid w:val="007221BC"/>
    <w:rsid w:val="00723F2D"/>
    <w:rsid w:val="00733476"/>
    <w:rsid w:val="00742D25"/>
    <w:rsid w:val="0074716B"/>
    <w:rsid w:val="0076079D"/>
    <w:rsid w:val="00767BC0"/>
    <w:rsid w:val="00772B73"/>
    <w:rsid w:val="007A1621"/>
    <w:rsid w:val="007B17CE"/>
    <w:rsid w:val="007D56B0"/>
    <w:rsid w:val="007D6AC3"/>
    <w:rsid w:val="007E13C1"/>
    <w:rsid w:val="007E3310"/>
    <w:rsid w:val="007E7078"/>
    <w:rsid w:val="007E7737"/>
    <w:rsid w:val="007F1A83"/>
    <w:rsid w:val="007F3363"/>
    <w:rsid w:val="007F5AD4"/>
    <w:rsid w:val="007F6DDD"/>
    <w:rsid w:val="00805310"/>
    <w:rsid w:val="00807D83"/>
    <w:rsid w:val="00810C8A"/>
    <w:rsid w:val="00817E3F"/>
    <w:rsid w:val="00825584"/>
    <w:rsid w:val="00825D96"/>
    <w:rsid w:val="00832611"/>
    <w:rsid w:val="008377BF"/>
    <w:rsid w:val="008412CB"/>
    <w:rsid w:val="008511DD"/>
    <w:rsid w:val="00867F9B"/>
    <w:rsid w:val="00873D9D"/>
    <w:rsid w:val="008869B0"/>
    <w:rsid w:val="008911CF"/>
    <w:rsid w:val="008A4315"/>
    <w:rsid w:val="008A4FEF"/>
    <w:rsid w:val="008E11FB"/>
    <w:rsid w:val="008F61AE"/>
    <w:rsid w:val="00901768"/>
    <w:rsid w:val="00903F9D"/>
    <w:rsid w:val="00911FF0"/>
    <w:rsid w:val="0092308A"/>
    <w:rsid w:val="0094043D"/>
    <w:rsid w:val="00953E47"/>
    <w:rsid w:val="00970AEA"/>
    <w:rsid w:val="00975574"/>
    <w:rsid w:val="00982CC0"/>
    <w:rsid w:val="009B2EFF"/>
    <w:rsid w:val="009C2399"/>
    <w:rsid w:val="009D09FD"/>
    <w:rsid w:val="009D1CF1"/>
    <w:rsid w:val="009D45C0"/>
    <w:rsid w:val="009E55A6"/>
    <w:rsid w:val="009F788F"/>
    <w:rsid w:val="00A039DE"/>
    <w:rsid w:val="00A064BC"/>
    <w:rsid w:val="00A101C8"/>
    <w:rsid w:val="00A10B50"/>
    <w:rsid w:val="00A1119F"/>
    <w:rsid w:val="00A135B2"/>
    <w:rsid w:val="00A26D29"/>
    <w:rsid w:val="00A32C84"/>
    <w:rsid w:val="00A47C74"/>
    <w:rsid w:val="00A56EB5"/>
    <w:rsid w:val="00A57369"/>
    <w:rsid w:val="00A604F5"/>
    <w:rsid w:val="00A62319"/>
    <w:rsid w:val="00A66B7A"/>
    <w:rsid w:val="00A70FF7"/>
    <w:rsid w:val="00A72E03"/>
    <w:rsid w:val="00A76A36"/>
    <w:rsid w:val="00A8365F"/>
    <w:rsid w:val="00A94600"/>
    <w:rsid w:val="00A973C8"/>
    <w:rsid w:val="00AA6040"/>
    <w:rsid w:val="00AB3400"/>
    <w:rsid w:val="00AB63DF"/>
    <w:rsid w:val="00AC22F8"/>
    <w:rsid w:val="00AD5721"/>
    <w:rsid w:val="00AE1C05"/>
    <w:rsid w:val="00B015BC"/>
    <w:rsid w:val="00B16C4A"/>
    <w:rsid w:val="00B41735"/>
    <w:rsid w:val="00B52A67"/>
    <w:rsid w:val="00B73FF7"/>
    <w:rsid w:val="00B80B37"/>
    <w:rsid w:val="00B819AA"/>
    <w:rsid w:val="00B828BC"/>
    <w:rsid w:val="00B96EB8"/>
    <w:rsid w:val="00BA3120"/>
    <w:rsid w:val="00BA7557"/>
    <w:rsid w:val="00BC747C"/>
    <w:rsid w:val="00C0247D"/>
    <w:rsid w:val="00C12787"/>
    <w:rsid w:val="00C2099D"/>
    <w:rsid w:val="00C21B45"/>
    <w:rsid w:val="00C30048"/>
    <w:rsid w:val="00C354C2"/>
    <w:rsid w:val="00C404A7"/>
    <w:rsid w:val="00C44A0C"/>
    <w:rsid w:val="00C463F0"/>
    <w:rsid w:val="00C517C7"/>
    <w:rsid w:val="00C55F3D"/>
    <w:rsid w:val="00C66D5F"/>
    <w:rsid w:val="00C83ABC"/>
    <w:rsid w:val="00C83BF4"/>
    <w:rsid w:val="00CB0F07"/>
    <w:rsid w:val="00CB365B"/>
    <w:rsid w:val="00CB3F31"/>
    <w:rsid w:val="00CB5A52"/>
    <w:rsid w:val="00CC3E19"/>
    <w:rsid w:val="00CD10A4"/>
    <w:rsid w:val="00CD37B0"/>
    <w:rsid w:val="00CD5051"/>
    <w:rsid w:val="00CD6BBE"/>
    <w:rsid w:val="00CD792C"/>
    <w:rsid w:val="00CE26B5"/>
    <w:rsid w:val="00CF4271"/>
    <w:rsid w:val="00CF4CCE"/>
    <w:rsid w:val="00D23D6B"/>
    <w:rsid w:val="00D3518A"/>
    <w:rsid w:val="00D47167"/>
    <w:rsid w:val="00D53410"/>
    <w:rsid w:val="00D56D25"/>
    <w:rsid w:val="00D76A64"/>
    <w:rsid w:val="00D83CD2"/>
    <w:rsid w:val="00D94557"/>
    <w:rsid w:val="00D97420"/>
    <w:rsid w:val="00DA520D"/>
    <w:rsid w:val="00DD2E1F"/>
    <w:rsid w:val="00DD6BAB"/>
    <w:rsid w:val="00E145A7"/>
    <w:rsid w:val="00E22090"/>
    <w:rsid w:val="00E25E42"/>
    <w:rsid w:val="00E26D53"/>
    <w:rsid w:val="00E37A58"/>
    <w:rsid w:val="00E37C6E"/>
    <w:rsid w:val="00E426F6"/>
    <w:rsid w:val="00E55919"/>
    <w:rsid w:val="00E60B7A"/>
    <w:rsid w:val="00E66AF5"/>
    <w:rsid w:val="00E66E5C"/>
    <w:rsid w:val="00E8513E"/>
    <w:rsid w:val="00EB0604"/>
    <w:rsid w:val="00EB6D9E"/>
    <w:rsid w:val="00EB7C74"/>
    <w:rsid w:val="00EB7DD5"/>
    <w:rsid w:val="00EC0B70"/>
    <w:rsid w:val="00ED1980"/>
    <w:rsid w:val="00ED1B80"/>
    <w:rsid w:val="00EE2D1F"/>
    <w:rsid w:val="00EE7515"/>
    <w:rsid w:val="00EF2C9E"/>
    <w:rsid w:val="00EF3D04"/>
    <w:rsid w:val="00F0287D"/>
    <w:rsid w:val="00F04760"/>
    <w:rsid w:val="00F077DB"/>
    <w:rsid w:val="00F11681"/>
    <w:rsid w:val="00F12E82"/>
    <w:rsid w:val="00F15EDA"/>
    <w:rsid w:val="00F2280B"/>
    <w:rsid w:val="00F315BF"/>
    <w:rsid w:val="00F31DD4"/>
    <w:rsid w:val="00F671BF"/>
    <w:rsid w:val="00F67B6C"/>
    <w:rsid w:val="00F67FF7"/>
    <w:rsid w:val="00F766EA"/>
    <w:rsid w:val="00F9069D"/>
    <w:rsid w:val="00FA1551"/>
    <w:rsid w:val="00FA36A0"/>
    <w:rsid w:val="00FB6E25"/>
    <w:rsid w:val="00FC6A71"/>
    <w:rsid w:val="00FD0A6A"/>
    <w:rsid w:val="00FD113F"/>
    <w:rsid w:val="00FE2A06"/>
    <w:rsid w:val="00FE7EBF"/>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F766EA"/>
    <w:pPr>
      <w:keepNext/>
      <w:tabs>
        <w:tab w:val="left" w:pos="10065"/>
      </w:tabs>
      <w:spacing w:before="240" w:after="60"/>
      <w:jc w:val="center"/>
      <w:outlineLvl w:val="1"/>
    </w:pPr>
    <w:rPr>
      <w:b/>
      <w:i/>
      <w:sz w:val="28"/>
      <w:szCs w:val="28"/>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val="0"/>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Ttul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lang w:eastAsia="x-none"/>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eastAsia="x-none"/>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F766EA"/>
    <w:rPr>
      <w:rFonts w:ascii="Arial" w:hAnsi="Arial"/>
      <w:b/>
      <w:i/>
      <w:sz w:val="28"/>
      <w:szCs w:val="28"/>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 w:type="table" w:customStyle="1" w:styleId="Tablaconcuadrcula4">
    <w:name w:val="Tabla con cuadrícula4"/>
    <w:basedOn w:val="Tablanormal"/>
    <w:next w:val="Tablaconcuadrcula"/>
    <w:uiPriority w:val="59"/>
    <w:rsid w:val="00F12E82"/>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E0C"/>
    <w:pPr>
      <w:spacing w:line="480" w:lineRule="auto"/>
      <w:ind w:left="357" w:right="357"/>
      <w:jc w:val="both"/>
    </w:pPr>
    <w:rPr>
      <w:rFonts w:ascii="Arial" w:hAnsi="Arial"/>
      <w:sz w:val="24"/>
      <w:lang w:val="es-ES"/>
    </w:rPr>
  </w:style>
  <w:style w:type="paragraph" w:styleId="Ttulo1">
    <w:name w:val="heading 1"/>
    <w:aliases w:val="Título articulo"/>
    <w:basedOn w:val="Normal"/>
    <w:next w:val="Normal"/>
    <w:autoRedefine/>
    <w:qFormat/>
    <w:rsid w:val="00200E0C"/>
    <w:pPr>
      <w:keepNext/>
      <w:spacing w:before="240" w:after="60"/>
      <w:jc w:val="center"/>
      <w:outlineLvl w:val="0"/>
    </w:pPr>
    <w:rPr>
      <w:b/>
      <w:i/>
      <w:caps/>
      <w:kern w:val="32"/>
      <w:sz w:val="40"/>
      <w:lang w:val="es-ES_tradnl"/>
    </w:rPr>
  </w:style>
  <w:style w:type="paragraph" w:styleId="Ttulo2">
    <w:name w:val="heading 2"/>
    <w:aliases w:val="Titulo nivel 1"/>
    <w:basedOn w:val="Normal"/>
    <w:next w:val="Normal"/>
    <w:link w:val="Ttulo2Car"/>
    <w:autoRedefine/>
    <w:qFormat/>
    <w:rsid w:val="00F766EA"/>
    <w:pPr>
      <w:keepNext/>
      <w:tabs>
        <w:tab w:val="left" w:pos="10065"/>
      </w:tabs>
      <w:spacing w:before="240" w:after="60"/>
      <w:jc w:val="center"/>
      <w:outlineLvl w:val="1"/>
    </w:pPr>
    <w:rPr>
      <w:b/>
      <w:i/>
      <w:sz w:val="28"/>
      <w:szCs w:val="28"/>
      <w:lang w:val="en-US"/>
    </w:rPr>
  </w:style>
  <w:style w:type="paragraph" w:styleId="Ttulo3">
    <w:name w:val="heading 3"/>
    <w:aliases w:val="Titulo nivel 2"/>
    <w:basedOn w:val="Ttulo2"/>
    <w:next w:val="Normal"/>
    <w:autoRedefine/>
    <w:qFormat/>
    <w:rsid w:val="00E26D53"/>
    <w:pPr>
      <w:numPr>
        <w:ilvl w:val="1"/>
        <w:numId w:val="7"/>
      </w:numPr>
      <w:jc w:val="left"/>
      <w:outlineLvl w:val="2"/>
    </w:pPr>
    <w:rPr>
      <w:i w:val="0"/>
    </w:rPr>
  </w:style>
  <w:style w:type="paragraph" w:styleId="Ttulo4">
    <w:name w:val="heading 4"/>
    <w:aliases w:val="Título nivel 3"/>
    <w:basedOn w:val="Normal"/>
    <w:next w:val="Normal"/>
    <w:autoRedefine/>
    <w:qFormat/>
    <w:rsid w:val="00200E0C"/>
    <w:pPr>
      <w:keepNext/>
      <w:outlineLvl w:val="3"/>
    </w:pPr>
    <w:rPr>
      <w:b/>
      <w:i/>
      <w:lang w:val="es-ES_tradnl"/>
    </w:rPr>
  </w:style>
  <w:style w:type="paragraph" w:styleId="Ttulo5">
    <w:name w:val="heading 5"/>
    <w:basedOn w:val="Normal"/>
    <w:next w:val="Normal"/>
    <w:qFormat/>
    <w:rsid w:val="00200E0C"/>
    <w:pPr>
      <w:keepNext/>
      <w:autoSpaceDE w:val="0"/>
      <w:autoSpaceDN w:val="0"/>
      <w:adjustRightInd w:val="0"/>
      <w:ind w:left="0" w:right="0"/>
      <w:jc w:val="center"/>
      <w:outlineLvl w:val="4"/>
    </w:pPr>
    <w:rPr>
      <w:b/>
      <w:sz w:val="28"/>
    </w:rPr>
  </w:style>
  <w:style w:type="paragraph" w:styleId="Ttulo6">
    <w:name w:val="heading 6"/>
    <w:basedOn w:val="Normal"/>
    <w:next w:val="Normal"/>
    <w:autoRedefine/>
    <w:qFormat/>
    <w:rsid w:val="00200E0C"/>
    <w:pPr>
      <w:keepNext/>
      <w:spacing w:line="360" w:lineRule="auto"/>
      <w:outlineLvl w:val="5"/>
    </w:pPr>
    <w:rPr>
      <w:lang w:val="es-ES_tradnl"/>
    </w:rPr>
  </w:style>
  <w:style w:type="paragraph" w:styleId="Ttulo7">
    <w:name w:val="heading 7"/>
    <w:basedOn w:val="Normal"/>
    <w:next w:val="Normal"/>
    <w:qFormat/>
    <w:rsid w:val="00200E0C"/>
    <w:pPr>
      <w:keepNext/>
      <w:jc w:val="center"/>
      <w:outlineLvl w:val="6"/>
    </w:pPr>
    <w:rPr>
      <w:i/>
    </w:rPr>
  </w:style>
  <w:style w:type="paragraph" w:styleId="Ttulo8">
    <w:name w:val="heading 8"/>
    <w:basedOn w:val="Normal"/>
    <w:next w:val="Normal"/>
    <w:qFormat/>
    <w:rsid w:val="00200E0C"/>
    <w:pPr>
      <w:keepNext/>
      <w:jc w:val="center"/>
      <w:outlineLvl w:val="7"/>
    </w:pPr>
    <w:rPr>
      <w:b/>
    </w:rPr>
  </w:style>
  <w:style w:type="paragraph" w:styleId="Ttulo9">
    <w:name w:val="heading 9"/>
    <w:basedOn w:val="Normal"/>
    <w:next w:val="Normal"/>
    <w:qFormat/>
    <w:rsid w:val="00200E0C"/>
    <w:pPr>
      <w:keepNext/>
      <w:autoSpaceDE w:val="0"/>
      <w:autoSpaceDN w:val="0"/>
      <w:adjustRightInd w:val="0"/>
      <w:ind w:left="0" w:right="0"/>
      <w:jc w:val="center"/>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aliases w:val="Pie de foto"/>
    <w:basedOn w:val="Normal"/>
    <w:next w:val="Normal"/>
    <w:autoRedefine/>
    <w:qFormat/>
    <w:rsid w:val="00200E0C"/>
    <w:pPr>
      <w:spacing w:before="120" w:after="120"/>
      <w:jc w:val="center"/>
    </w:pPr>
    <w:rPr>
      <w:b/>
      <w:i/>
      <w:sz w:val="20"/>
    </w:rPr>
  </w:style>
  <w:style w:type="paragraph" w:styleId="Encabezado">
    <w:name w:val="header"/>
    <w:basedOn w:val="Normal"/>
    <w:rsid w:val="00200E0C"/>
    <w:pPr>
      <w:tabs>
        <w:tab w:val="center" w:pos="4252"/>
        <w:tab w:val="right" w:pos="8504"/>
      </w:tabs>
    </w:pPr>
  </w:style>
  <w:style w:type="character" w:styleId="Hipervnculo">
    <w:name w:val="Hyperlink"/>
    <w:basedOn w:val="Fuentedeprrafopredeter"/>
    <w:rsid w:val="00200E0C"/>
    <w:rPr>
      <w:color w:val="0000FF"/>
      <w:u w:val="single"/>
    </w:rPr>
  </w:style>
  <w:style w:type="paragraph" w:styleId="Piedepgina">
    <w:name w:val="footer"/>
    <w:basedOn w:val="Normal"/>
    <w:link w:val="PiedepginaCar"/>
    <w:autoRedefine/>
    <w:rsid w:val="00200E0C"/>
    <w:pPr>
      <w:tabs>
        <w:tab w:val="center" w:pos="4252"/>
        <w:tab w:val="right" w:pos="8504"/>
      </w:tabs>
      <w:ind w:left="0" w:right="540"/>
      <w:jc w:val="center"/>
    </w:pPr>
    <w:rPr>
      <w:b/>
      <w:sz w:val="20"/>
    </w:rPr>
  </w:style>
  <w:style w:type="paragraph" w:styleId="Textonotapie">
    <w:name w:val="footnote text"/>
    <w:basedOn w:val="Normal"/>
    <w:semiHidden/>
    <w:rsid w:val="00200E0C"/>
    <w:rPr>
      <w:sz w:val="20"/>
    </w:rPr>
  </w:style>
  <w:style w:type="character" w:styleId="Refdenotaalpie">
    <w:name w:val="footnote reference"/>
    <w:basedOn w:val="Fuentedeprrafopredeter"/>
    <w:semiHidden/>
    <w:rsid w:val="00200E0C"/>
    <w:rPr>
      <w:vertAlign w:val="superscript"/>
    </w:rPr>
  </w:style>
  <w:style w:type="character" w:styleId="Nmerodepgina">
    <w:name w:val="page number"/>
    <w:basedOn w:val="Fuentedeprrafopredeter"/>
    <w:rsid w:val="00200E0C"/>
    <w:rPr>
      <w:rFonts w:ascii="Arial" w:hAnsi="Arial"/>
      <w:color w:val="FFFFFF"/>
      <w:sz w:val="16"/>
    </w:rPr>
  </w:style>
  <w:style w:type="paragraph" w:styleId="Sangra2detindependiente">
    <w:name w:val="Body Text Indent 2"/>
    <w:aliases w:val="Cita larga"/>
    <w:basedOn w:val="Normal"/>
    <w:autoRedefine/>
    <w:rsid w:val="00200E0C"/>
    <w:pPr>
      <w:ind w:left="1134" w:right="1134"/>
    </w:pPr>
    <w:rPr>
      <w:i/>
      <w:lang w:val="es-ES_tradnl"/>
    </w:rPr>
  </w:style>
  <w:style w:type="paragraph" w:styleId="Textonotaalfinal">
    <w:name w:val="endnote text"/>
    <w:basedOn w:val="Normal"/>
    <w:autoRedefine/>
    <w:semiHidden/>
    <w:rsid w:val="00A47C74"/>
    <w:rPr>
      <w:i/>
      <w:szCs w:val="24"/>
    </w:rPr>
  </w:style>
  <w:style w:type="paragraph" w:customStyle="1" w:styleId="firma">
    <w:name w:val="firma"/>
    <w:basedOn w:val="Normal"/>
    <w:rsid w:val="00200E0C"/>
    <w:pPr>
      <w:autoSpaceDE w:val="0"/>
      <w:autoSpaceDN w:val="0"/>
      <w:adjustRightInd w:val="0"/>
      <w:ind w:left="0" w:right="0"/>
      <w:jc w:val="center"/>
    </w:pPr>
    <w:rPr>
      <w:b/>
      <w:sz w:val="28"/>
    </w:rPr>
  </w:style>
  <w:style w:type="paragraph" w:customStyle="1" w:styleId="Subttulo1">
    <w:name w:val="Subtítulo 1"/>
    <w:basedOn w:val="Ttulo1"/>
    <w:rsid w:val="00200E0C"/>
    <w:rPr>
      <w:caps w:val="0"/>
    </w:rPr>
  </w:style>
  <w:style w:type="paragraph" w:customStyle="1" w:styleId="datosautor">
    <w:name w:val="datos autor"/>
    <w:basedOn w:val="Normal"/>
    <w:rsid w:val="00200E0C"/>
    <w:pPr>
      <w:ind w:left="3240" w:right="0"/>
    </w:pPr>
    <w:rPr>
      <w:i/>
      <w:lang w:val="es-ES_tradnl"/>
    </w:rPr>
  </w:style>
  <w:style w:type="paragraph" w:customStyle="1" w:styleId="palabrasclave">
    <w:name w:val="palabras clave"/>
    <w:basedOn w:val="Normal"/>
    <w:rsid w:val="00200E0C"/>
    <w:pPr>
      <w:jc w:val="center"/>
    </w:pPr>
    <w:rPr>
      <w:i/>
    </w:rPr>
  </w:style>
  <w:style w:type="paragraph" w:styleId="Textodebloque">
    <w:name w:val="Block Text"/>
    <w:basedOn w:val="Normal"/>
    <w:rsid w:val="00200E0C"/>
    <w:pPr>
      <w:ind w:firstLine="777"/>
    </w:pPr>
  </w:style>
  <w:style w:type="paragraph" w:customStyle="1" w:styleId="textoresumenabstract">
    <w:name w:val="texto resumen abstract"/>
    <w:basedOn w:val="Normal"/>
    <w:rsid w:val="00200E0C"/>
    <w:pPr>
      <w:ind w:firstLine="777"/>
    </w:pPr>
    <w:rPr>
      <w:i/>
    </w:rPr>
  </w:style>
  <w:style w:type="paragraph" w:styleId="Ttulo">
    <w:name w:val="Title"/>
    <w:basedOn w:val="Normal"/>
    <w:qFormat/>
    <w:rsid w:val="00200E0C"/>
    <w:pPr>
      <w:ind w:firstLine="777"/>
      <w:jc w:val="center"/>
    </w:pPr>
    <w:rPr>
      <w:b/>
      <w:i/>
      <w:color w:val="181512"/>
      <w:sz w:val="42"/>
      <w:lang w:val="es-ES_tradnl"/>
    </w:rPr>
  </w:style>
  <w:style w:type="paragraph" w:customStyle="1" w:styleId="cabecera">
    <w:name w:val="cabecera"/>
    <w:basedOn w:val="Piedepgina"/>
    <w:rsid w:val="00200E0C"/>
    <w:pPr>
      <w:tabs>
        <w:tab w:val="clear" w:pos="4252"/>
      </w:tabs>
      <w:spacing w:line="360" w:lineRule="auto"/>
      <w:ind w:right="140"/>
      <w:jc w:val="left"/>
    </w:pPr>
    <w:rPr>
      <w:sz w:val="18"/>
    </w:rPr>
  </w:style>
  <w:style w:type="paragraph" w:styleId="Textodeglobo">
    <w:name w:val="Balloon Text"/>
    <w:basedOn w:val="Normal"/>
    <w:link w:val="TextodegloboCar"/>
    <w:uiPriority w:val="99"/>
    <w:semiHidden/>
    <w:unhideWhenUsed/>
    <w:rsid w:val="0065409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097"/>
    <w:rPr>
      <w:rFonts w:ascii="Tahoma" w:hAnsi="Tahoma" w:cs="Tahoma"/>
      <w:sz w:val="16"/>
      <w:szCs w:val="16"/>
      <w:lang w:val="es-ES"/>
    </w:rPr>
  </w:style>
  <w:style w:type="character" w:customStyle="1" w:styleId="PiedepginaCar">
    <w:name w:val="Pie de página Car"/>
    <w:basedOn w:val="Fuentedeprrafopredeter"/>
    <w:link w:val="Piedepgina"/>
    <w:rsid w:val="000E669E"/>
    <w:rPr>
      <w:rFonts w:ascii="Arial" w:hAnsi="Arial"/>
      <w:b/>
      <w:lang w:val="es-ES"/>
    </w:rPr>
  </w:style>
  <w:style w:type="paragraph" w:styleId="Prrafodelista">
    <w:name w:val="List Paragraph"/>
    <w:basedOn w:val="Normal"/>
    <w:uiPriority w:val="34"/>
    <w:qFormat/>
    <w:rsid w:val="007F5AD4"/>
    <w:pPr>
      <w:ind w:left="720"/>
      <w:contextualSpacing/>
    </w:pPr>
  </w:style>
  <w:style w:type="table" w:styleId="Tablaconcuadrcula">
    <w:name w:val="Table Grid"/>
    <w:basedOn w:val="Tablanormal"/>
    <w:uiPriority w:val="59"/>
    <w:rsid w:val="002677F1"/>
    <w:pPr>
      <w:spacing w:before="120"/>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D17"/>
    <w:pPr>
      <w:autoSpaceDE w:val="0"/>
      <w:autoSpaceDN w:val="0"/>
      <w:adjustRightInd w:val="0"/>
    </w:pPr>
    <w:rPr>
      <w:rFonts w:ascii="Calibri" w:eastAsiaTheme="minorHAnsi" w:hAnsi="Calibri" w:cs="Calibri"/>
      <w:color w:val="000000"/>
      <w:sz w:val="24"/>
      <w:szCs w:val="24"/>
      <w:lang w:val="es-ES" w:eastAsia="en-US"/>
    </w:rPr>
  </w:style>
  <w:style w:type="paragraph" w:customStyle="1" w:styleId="PSINORMAL">
    <w:name w:val="PSI_NORMAL"/>
    <w:basedOn w:val="Textoindependiente"/>
    <w:link w:val="PSINORMALCar"/>
    <w:qFormat/>
    <w:rsid w:val="00EE7515"/>
    <w:pPr>
      <w:spacing w:after="0" w:line="240" w:lineRule="auto"/>
      <w:ind w:left="0" w:right="0" w:firstLine="567"/>
      <w:jc w:val="left"/>
    </w:pPr>
    <w:rPr>
      <w:rFonts w:asciiTheme="minorHAnsi" w:eastAsiaTheme="minorEastAsia" w:hAnsiTheme="minorHAnsi" w:cstheme="minorBidi"/>
      <w:szCs w:val="24"/>
      <w:lang w:eastAsia="x-none"/>
    </w:rPr>
  </w:style>
  <w:style w:type="character" w:customStyle="1" w:styleId="PSINORMALCar">
    <w:name w:val="PSI_NORMAL Car"/>
    <w:basedOn w:val="TextoindependienteCar"/>
    <w:link w:val="PSINORMAL"/>
    <w:rsid w:val="00EE7515"/>
    <w:rPr>
      <w:rFonts w:asciiTheme="minorHAnsi" w:eastAsiaTheme="minorEastAsia" w:hAnsiTheme="minorHAnsi" w:cstheme="minorBidi"/>
      <w:sz w:val="24"/>
      <w:szCs w:val="24"/>
      <w:lang w:val="es-ES" w:eastAsia="x-none"/>
    </w:rPr>
  </w:style>
  <w:style w:type="paragraph" w:styleId="Textoindependiente">
    <w:name w:val="Body Text"/>
    <w:basedOn w:val="Normal"/>
    <w:link w:val="TextoindependienteCar"/>
    <w:uiPriority w:val="99"/>
    <w:semiHidden/>
    <w:unhideWhenUsed/>
    <w:rsid w:val="00EE7515"/>
    <w:pPr>
      <w:spacing w:after="120"/>
    </w:pPr>
  </w:style>
  <w:style w:type="character" w:customStyle="1" w:styleId="TextoindependienteCar">
    <w:name w:val="Texto independiente Car"/>
    <w:basedOn w:val="Fuentedeprrafopredeter"/>
    <w:link w:val="Textoindependiente"/>
    <w:uiPriority w:val="99"/>
    <w:semiHidden/>
    <w:rsid w:val="00EE7515"/>
    <w:rPr>
      <w:rFonts w:ascii="Arial" w:hAnsi="Arial"/>
      <w:sz w:val="24"/>
      <w:lang w:val="es-ES"/>
    </w:rPr>
  </w:style>
  <w:style w:type="paragraph" w:styleId="Sinespaciado">
    <w:name w:val="No Spacing"/>
    <w:uiPriority w:val="1"/>
    <w:qFormat/>
    <w:rsid w:val="00CB365B"/>
    <w:pPr>
      <w:ind w:left="357" w:right="357"/>
      <w:jc w:val="both"/>
    </w:pPr>
    <w:rPr>
      <w:rFonts w:ascii="Arial" w:hAnsi="Arial"/>
      <w:sz w:val="24"/>
      <w:lang w:val="es-ES"/>
    </w:rPr>
  </w:style>
  <w:style w:type="character" w:customStyle="1" w:styleId="Ttulo2Car">
    <w:name w:val="Título 2 Car"/>
    <w:aliases w:val="Titulo nivel 1 Car"/>
    <w:link w:val="Ttulo2"/>
    <w:locked/>
    <w:rsid w:val="00F766EA"/>
    <w:rPr>
      <w:rFonts w:ascii="Arial" w:hAnsi="Arial"/>
      <w:b/>
      <w:i/>
      <w:sz w:val="28"/>
      <w:szCs w:val="28"/>
      <w:lang w:val="en-US"/>
    </w:rPr>
  </w:style>
  <w:style w:type="character" w:styleId="Refdecomentario">
    <w:name w:val="annotation reference"/>
    <w:basedOn w:val="Fuentedeprrafopredeter"/>
    <w:uiPriority w:val="99"/>
    <w:semiHidden/>
    <w:unhideWhenUsed/>
    <w:rsid w:val="00953E47"/>
    <w:rPr>
      <w:sz w:val="16"/>
      <w:szCs w:val="16"/>
    </w:rPr>
  </w:style>
  <w:style w:type="paragraph" w:styleId="Textocomentario">
    <w:name w:val="annotation text"/>
    <w:basedOn w:val="Normal"/>
    <w:link w:val="TextocomentarioCar"/>
    <w:uiPriority w:val="99"/>
    <w:semiHidden/>
    <w:unhideWhenUsed/>
    <w:rsid w:val="00953E47"/>
    <w:pPr>
      <w:spacing w:after="100" w:afterAutospacing="1" w:line="240" w:lineRule="auto"/>
      <w:ind w:left="0" w:right="0" w:firstLine="709"/>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semiHidden/>
    <w:rsid w:val="00953E47"/>
    <w:rPr>
      <w:rFonts w:asciiTheme="minorHAnsi" w:eastAsiaTheme="minorHAnsi" w:hAnsiTheme="minorHAnsi" w:cstheme="minorBidi"/>
      <w:lang w:val="es-ES" w:eastAsia="en-US"/>
    </w:rPr>
  </w:style>
  <w:style w:type="character" w:styleId="Refdenotaalfinal">
    <w:name w:val="endnote reference"/>
    <w:basedOn w:val="Fuentedeprrafopredeter"/>
    <w:uiPriority w:val="99"/>
    <w:unhideWhenUsed/>
    <w:rsid w:val="007F1A83"/>
    <w:rPr>
      <w:vertAlign w:val="superscript"/>
    </w:rPr>
  </w:style>
  <w:style w:type="table" w:customStyle="1" w:styleId="Tablaconcuadrcula1">
    <w:name w:val="Tabla con cuadrícula1"/>
    <w:basedOn w:val="Tablanormal"/>
    <w:next w:val="Tablaconcuadrcula"/>
    <w:uiPriority w:val="59"/>
    <w:rsid w:val="00C517C7"/>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C6A71"/>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75574"/>
    <w:pPr>
      <w:spacing w:afterAutospacing="1"/>
      <w:ind w:firstLine="709"/>
      <w:jc w:val="both"/>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ano11">
    <w:name w:val="Sombreado mediano 11"/>
    <w:basedOn w:val="Tablanormal"/>
    <w:uiPriority w:val="63"/>
    <w:rsid w:val="00206A5E"/>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rsid w:val="00431F88"/>
    <w:pPr>
      <w:spacing w:before="100" w:beforeAutospacing="1" w:after="100" w:afterAutospacing="1" w:line="240" w:lineRule="auto"/>
      <w:ind w:left="0" w:right="0"/>
      <w:jc w:val="left"/>
    </w:pPr>
    <w:rPr>
      <w:rFonts w:ascii="Times New Roman" w:hAnsi="Times New Roman"/>
      <w:szCs w:val="24"/>
      <w:lang w:eastAsia="it-IT"/>
    </w:rPr>
  </w:style>
  <w:style w:type="character" w:customStyle="1" w:styleId="google-src-text1">
    <w:name w:val="google-src-text1"/>
    <w:rsid w:val="00C0247D"/>
    <w:rPr>
      <w:vanish/>
    </w:rPr>
  </w:style>
  <w:style w:type="paragraph" w:styleId="Sangra3detindependiente">
    <w:name w:val="Body Text Indent 3"/>
    <w:basedOn w:val="Normal"/>
    <w:link w:val="Sangra3detindependienteCar"/>
    <w:uiPriority w:val="99"/>
    <w:rsid w:val="00ED1980"/>
    <w:pPr>
      <w:spacing w:after="120" w:line="240" w:lineRule="auto"/>
      <w:ind w:left="283" w:right="0"/>
      <w:jc w:val="left"/>
    </w:pPr>
    <w:rPr>
      <w:rFonts w:ascii="Times New Roman" w:eastAsia="Calibri" w:hAnsi="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ED1980"/>
    <w:rPr>
      <w:rFonts w:eastAsia="Calibri"/>
      <w:sz w:val="16"/>
      <w:szCs w:val="16"/>
      <w:lang w:val="es-ES" w:eastAsia="es-ES"/>
    </w:rPr>
  </w:style>
  <w:style w:type="character" w:styleId="Textoennegrita">
    <w:name w:val="Strong"/>
    <w:basedOn w:val="Fuentedeprrafopredeter"/>
    <w:uiPriority w:val="22"/>
    <w:qFormat/>
    <w:rsid w:val="00511CAF"/>
    <w:rPr>
      <w:b/>
      <w:bCs/>
    </w:rPr>
  </w:style>
  <w:style w:type="character" w:customStyle="1" w:styleId="apple-converted-space">
    <w:name w:val="apple-converted-space"/>
    <w:basedOn w:val="Fuentedeprrafopredeter"/>
    <w:rsid w:val="00511CAF"/>
  </w:style>
  <w:style w:type="character" w:styleId="nfasis">
    <w:name w:val="Emphasis"/>
    <w:basedOn w:val="Fuentedeprrafopredeter"/>
    <w:uiPriority w:val="20"/>
    <w:qFormat/>
    <w:rsid w:val="00511CAF"/>
    <w:rPr>
      <w:i/>
      <w:iCs/>
    </w:rPr>
  </w:style>
  <w:style w:type="table" w:customStyle="1" w:styleId="Tablaconcuadrcula4">
    <w:name w:val="Tabla con cuadrícula4"/>
    <w:basedOn w:val="Tablanormal"/>
    <w:next w:val="Tablaconcuadrcula"/>
    <w:uiPriority w:val="59"/>
    <w:rsid w:val="00F12E82"/>
    <w:rPr>
      <w:rFonts w:asciiTheme="minorHAnsi" w:eastAsiaTheme="minorEastAsia" w:hAnsiTheme="minorHAnsi" w:cstheme="minorBidi"/>
      <w:sz w:val="22"/>
      <w:szCs w:val="22"/>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palou@ub.ed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folgueiras@ub.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arning4purpose.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aaz.ihmc.us/rid=1K3H04ZW0-XXS8LG-ZLZ/furco-rubric-2006.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esisenred.net/bitstream/handle/10803/277560/01.LCC_TESIS.pdf?sequence=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CONO%2014\plantilla%20documentos\plantilla%20articulo%20icono%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8FD5-AA4F-4EC9-80CD-3C3587AF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articulo icono 14</Template>
  <TotalTime>195</TotalTime>
  <Pages>16</Pages>
  <Words>6415</Words>
  <Characters>35285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COMUNICACIÓN VISUAL Y PERSUASIÓN: La Retórica en el Diseño Gráfico</vt:lpstr>
    </vt:vector>
  </TitlesOfParts>
  <Company>SL</Company>
  <LinksUpToDate>false</LinksUpToDate>
  <CharactersWithSpaces>41617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VISUAL Y PERSUASIÓN: La Retórica en el Diseño Gráfico</dc:title>
  <dc:creator>Roberto</dc:creator>
  <cp:lastModifiedBy>Berta</cp:lastModifiedBy>
  <cp:revision>14</cp:revision>
  <cp:lastPrinted>2016-05-05T10:58:00Z</cp:lastPrinted>
  <dcterms:created xsi:type="dcterms:W3CDTF">2017-10-09T11:55:00Z</dcterms:created>
  <dcterms:modified xsi:type="dcterms:W3CDTF">2017-10-11T11:06:00Z</dcterms:modified>
</cp:coreProperties>
</file>