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C69B4" w14:textId="77777777" w:rsidR="007960A9" w:rsidRPr="007960A9" w:rsidRDefault="007960A9" w:rsidP="004A4F6F">
      <w:pPr>
        <w:pStyle w:val="TtuloArtculo"/>
      </w:pPr>
      <w:bookmarkStart w:id="0" w:name="_GoBack"/>
      <w:bookmarkEnd w:id="0"/>
      <w:r w:rsidRPr="007960A9">
        <w:t>TURISMO INCLUSIVO PARA TODAS LAS PERSONAS.</w:t>
      </w:r>
    </w:p>
    <w:p w14:paraId="4D0F3BB5" w14:textId="0C90135B" w:rsidR="00101E1E" w:rsidRDefault="007960A9" w:rsidP="00AF6698">
      <w:pPr>
        <w:spacing w:line="240" w:lineRule="auto"/>
        <w:ind w:firstLine="0"/>
        <w:jc w:val="center"/>
        <w:rPr>
          <w:rFonts w:ascii="Times New Roman" w:hAnsi="Times New Roman"/>
          <w:b/>
          <w:bCs/>
          <w:caps/>
          <w:kern w:val="32"/>
          <w:sz w:val="28"/>
          <w:szCs w:val="28"/>
        </w:rPr>
      </w:pPr>
      <w:r w:rsidRPr="007960A9">
        <w:rPr>
          <w:rFonts w:ascii="Times New Roman" w:hAnsi="Times New Roman"/>
          <w:b/>
          <w:bCs/>
          <w:caps/>
          <w:kern w:val="32"/>
          <w:sz w:val="28"/>
          <w:szCs w:val="28"/>
        </w:rPr>
        <w:t>UNA APUESTA POR LA DIVERSIDAD.</w:t>
      </w:r>
    </w:p>
    <w:p w14:paraId="5C7264D8" w14:textId="77777777" w:rsidR="00101E1E" w:rsidRPr="00941AD5" w:rsidRDefault="00101E1E" w:rsidP="004A4F6F">
      <w:pPr>
        <w:pStyle w:val="Espacio12"/>
      </w:pPr>
    </w:p>
    <w:p w14:paraId="086AE658" w14:textId="77777777" w:rsidR="00380E97" w:rsidRPr="00380E97" w:rsidRDefault="00380E97" w:rsidP="00380E97">
      <w:pPr>
        <w:spacing w:before="0" w:after="0" w:line="240" w:lineRule="auto"/>
        <w:ind w:firstLine="0"/>
        <w:jc w:val="center"/>
        <w:rPr>
          <w:rFonts w:ascii="Times New Roman" w:hAnsi="Times New Roman"/>
          <w:b/>
          <w:sz w:val="24"/>
        </w:rPr>
      </w:pPr>
      <w:r w:rsidRPr="00380E97">
        <w:rPr>
          <w:rFonts w:ascii="Times New Roman" w:hAnsi="Times New Roman"/>
          <w:b/>
          <w:sz w:val="24"/>
        </w:rPr>
        <w:t>Mª Carmen Martín Cano</w:t>
      </w:r>
      <w:r w:rsidRPr="00380E97">
        <w:rPr>
          <w:rFonts w:ascii="Times New Roman" w:hAnsi="Times New Roman"/>
          <w:b/>
          <w:sz w:val="24"/>
          <w:vertAlign w:val="superscript"/>
        </w:rPr>
        <w:footnoteReference w:id="1"/>
      </w:r>
    </w:p>
    <w:p w14:paraId="0813727F" w14:textId="77777777" w:rsidR="00380E97" w:rsidRPr="00380E97" w:rsidRDefault="00380E97" w:rsidP="00380E97">
      <w:pPr>
        <w:spacing w:before="0" w:after="0" w:line="240" w:lineRule="auto"/>
        <w:ind w:firstLine="0"/>
        <w:jc w:val="center"/>
        <w:rPr>
          <w:rFonts w:ascii="Times New Roman" w:hAnsi="Times New Roman"/>
          <w:sz w:val="24"/>
        </w:rPr>
      </w:pPr>
      <w:r w:rsidRPr="00380E97">
        <w:rPr>
          <w:rFonts w:ascii="Times New Roman" w:hAnsi="Times New Roman"/>
          <w:sz w:val="24"/>
        </w:rPr>
        <w:t>Universidad de Jaén. España</w:t>
      </w:r>
    </w:p>
    <w:p w14:paraId="6D1C3246" w14:textId="77777777" w:rsidR="00380E97" w:rsidRPr="00380E97" w:rsidRDefault="00380E97" w:rsidP="00380E97">
      <w:pPr>
        <w:spacing w:before="0" w:after="0" w:line="240" w:lineRule="auto"/>
        <w:ind w:firstLine="0"/>
        <w:jc w:val="center"/>
        <w:rPr>
          <w:rFonts w:ascii="Times New Roman" w:hAnsi="Times New Roman"/>
          <w:b/>
          <w:sz w:val="24"/>
        </w:rPr>
      </w:pPr>
      <w:r w:rsidRPr="00380E97">
        <w:rPr>
          <w:rFonts w:ascii="Times New Roman" w:hAnsi="Times New Roman"/>
          <w:b/>
          <w:sz w:val="24"/>
        </w:rPr>
        <w:t>Encarnación Luque Serrano</w:t>
      </w:r>
      <w:r w:rsidRPr="00380E97">
        <w:rPr>
          <w:rFonts w:ascii="Times New Roman" w:hAnsi="Times New Roman"/>
          <w:b/>
          <w:sz w:val="20"/>
          <w:szCs w:val="20"/>
          <w:vertAlign w:val="superscript"/>
        </w:rPr>
        <w:footnoteReference w:id="2"/>
      </w:r>
    </w:p>
    <w:p w14:paraId="6DC193D9" w14:textId="77777777" w:rsidR="00380E97" w:rsidRPr="00380E97" w:rsidRDefault="00380E97" w:rsidP="00380E97">
      <w:pPr>
        <w:spacing w:before="0" w:after="0" w:line="240" w:lineRule="auto"/>
        <w:ind w:firstLine="0"/>
        <w:jc w:val="center"/>
        <w:rPr>
          <w:rFonts w:ascii="Times New Roman" w:hAnsi="Times New Roman"/>
          <w:sz w:val="24"/>
        </w:rPr>
      </w:pPr>
      <w:r w:rsidRPr="00380E97">
        <w:rPr>
          <w:rFonts w:ascii="Times New Roman" w:hAnsi="Times New Roman"/>
          <w:sz w:val="24"/>
        </w:rPr>
        <w:t>A.S.C. Alternativas. España</w:t>
      </w:r>
    </w:p>
    <w:p w14:paraId="3651E5BE" w14:textId="77777777" w:rsidR="00380E97" w:rsidRPr="00380E97" w:rsidRDefault="00380E97" w:rsidP="00380E97">
      <w:pPr>
        <w:spacing w:before="0" w:after="0" w:line="240" w:lineRule="auto"/>
        <w:ind w:firstLine="0"/>
        <w:jc w:val="center"/>
        <w:rPr>
          <w:rFonts w:ascii="Times New Roman" w:hAnsi="Times New Roman"/>
          <w:b/>
          <w:sz w:val="24"/>
        </w:rPr>
      </w:pPr>
      <w:r w:rsidRPr="00380E97">
        <w:rPr>
          <w:rFonts w:ascii="Times New Roman" w:hAnsi="Times New Roman"/>
          <w:b/>
          <w:sz w:val="24"/>
        </w:rPr>
        <w:t>Yolanda Mª de la Fuente Robles</w:t>
      </w:r>
      <w:r w:rsidRPr="00380E97">
        <w:rPr>
          <w:rFonts w:ascii="Times New Roman" w:hAnsi="Times New Roman"/>
          <w:b/>
          <w:sz w:val="24"/>
          <w:vertAlign w:val="superscript"/>
        </w:rPr>
        <w:footnoteReference w:id="3"/>
      </w:r>
    </w:p>
    <w:p w14:paraId="7EE771E0" w14:textId="77777777" w:rsidR="00380E97" w:rsidRPr="00380E97" w:rsidRDefault="00380E97" w:rsidP="00380E97">
      <w:pPr>
        <w:spacing w:before="0" w:after="0" w:line="240" w:lineRule="auto"/>
        <w:ind w:firstLine="0"/>
        <w:jc w:val="center"/>
        <w:rPr>
          <w:rFonts w:ascii="Times New Roman" w:hAnsi="Times New Roman"/>
          <w:sz w:val="24"/>
        </w:rPr>
      </w:pPr>
      <w:r w:rsidRPr="00380E97">
        <w:rPr>
          <w:rFonts w:ascii="Times New Roman" w:hAnsi="Times New Roman"/>
          <w:sz w:val="24"/>
        </w:rPr>
        <w:t>Universidad de Jaén. España</w:t>
      </w:r>
    </w:p>
    <w:p w14:paraId="38BB1C08" w14:textId="77777777" w:rsidR="00101E1E" w:rsidRDefault="00101E1E" w:rsidP="004A4F6F">
      <w:pPr>
        <w:pStyle w:val="Espacio12"/>
        <w:rPr>
          <w:lang w:val="es-ES_tradnl"/>
        </w:rPr>
      </w:pPr>
    </w:p>
    <w:p w14:paraId="217B4757" w14:textId="77777777" w:rsidR="009E0A6B" w:rsidRPr="00941AD5" w:rsidRDefault="009E0A6B" w:rsidP="004A4F6F">
      <w:pPr>
        <w:pStyle w:val="Espacio12"/>
        <w:rPr>
          <w:lang w:val="es-ES_tradnl"/>
        </w:rPr>
      </w:pPr>
    </w:p>
    <w:p w14:paraId="111A966D" w14:textId="77777777" w:rsidR="004A4F6F" w:rsidRDefault="00FB1C2D" w:rsidP="004A4F6F">
      <w:pPr>
        <w:pStyle w:val="Resumen0"/>
      </w:pPr>
      <w:r w:rsidRPr="00B832EB">
        <w:rPr>
          <w:b/>
        </w:rPr>
        <w:t>R</w:t>
      </w:r>
      <w:r w:rsidR="00B37749" w:rsidRPr="00B832EB">
        <w:rPr>
          <w:b/>
        </w:rPr>
        <w:t>esumen</w:t>
      </w:r>
      <w:r w:rsidR="003B241D">
        <w:rPr>
          <w:b/>
        </w:rPr>
        <w:t xml:space="preserve">. </w:t>
      </w:r>
      <w:r w:rsidR="007960A9" w:rsidRPr="007960A9">
        <w:t>El turismo y el ocio son  espacios fundamentales en la vida de cualquier persona,  y por ende un derecho universal reconocido, como así queda reflejado en la Ley 51/2003, de Igualdad de 0portunidades, No Discriminación y Accesibilidad Universal de l</w:t>
      </w:r>
      <w:r w:rsidR="009E0A6B">
        <w:t xml:space="preserve">as Personas con Discapacidad. </w:t>
      </w:r>
      <w:r w:rsidR="007960A9" w:rsidRPr="007960A9">
        <w:t>En  este sentido, uno de los aspectos a trabajar en una sociedad avanzada es la accesibilidad al ocio y a la cultura para todas las personas. Cada vez son más las personas con discapacidad o diversidad funcional que demandan la posibilidad de ocupar su sitio en la actividad turística, y  a las cuales se les  debe garantizar este  derecho.</w:t>
      </w:r>
      <w:r w:rsidR="009E0A6B">
        <w:t xml:space="preserve"> </w:t>
      </w:r>
      <w:r w:rsidR="007960A9" w:rsidRPr="007960A9">
        <w:t>Por ello, en este trabajo lo que se pretende es  analizar  la situación actual y las posibles  líneas de intervención en esta materia,  concretamente en el turismo inclusivo para las  personas con discapacidad  o dificultad intelectual. A pesar de los avances que se están consiguiendo, no podemos obviar que este colectivo  encuentra aún muchos problemas para hacer efectivo el derecho de acceder a un turismo de calidad.  Así mismo se analizan los beneficios que el turismo aporta a todas las personas en general y a las personas con diversidad funcional en particular y, en consecuencia, el porqué de la necesidad del “Turismo para Todas las Personas” o “Turismo Inclusivo”.</w:t>
      </w:r>
    </w:p>
    <w:p w14:paraId="2373FE8E" w14:textId="44099336" w:rsidR="00BF661A" w:rsidRDefault="008900F6" w:rsidP="004A4F6F">
      <w:pPr>
        <w:pStyle w:val="Resumen0"/>
        <w:rPr>
          <w:i/>
        </w:rPr>
      </w:pPr>
      <w:r w:rsidRPr="003B241D">
        <w:rPr>
          <w:b/>
        </w:rPr>
        <w:t xml:space="preserve">Palabras clave: </w:t>
      </w:r>
      <w:r w:rsidR="007960A9" w:rsidRPr="007960A9">
        <w:t>Turismo Inclusivo, Diversidad funcional, Discapacidad Intelectual,  Inclusión social</w:t>
      </w:r>
      <w:r w:rsidR="007960A9">
        <w:t>.</w:t>
      </w:r>
    </w:p>
    <w:p w14:paraId="46CCD04D" w14:textId="77777777" w:rsidR="00BA3F52" w:rsidRPr="00941AD5" w:rsidRDefault="00BA3F52" w:rsidP="004A4F6F">
      <w:pPr>
        <w:pStyle w:val="Espacio10"/>
        <w:rPr>
          <w:lang w:val="es-ES_tradnl"/>
        </w:rPr>
      </w:pPr>
    </w:p>
    <w:p w14:paraId="3A5FF084" w14:textId="77777777" w:rsidR="00BA3F52" w:rsidRDefault="00BA3F52" w:rsidP="004A4F6F">
      <w:pPr>
        <w:pStyle w:val="Espacio10"/>
        <w:rPr>
          <w:lang w:val="es-ES_tradnl"/>
        </w:rPr>
      </w:pPr>
    </w:p>
    <w:p w14:paraId="116C8F94" w14:textId="77777777" w:rsidR="009E0A6B" w:rsidRPr="00941AD5" w:rsidRDefault="009E0A6B" w:rsidP="004A4F6F">
      <w:pPr>
        <w:pStyle w:val="Espacio10"/>
        <w:rPr>
          <w:lang w:val="es-ES_tradnl"/>
        </w:rPr>
      </w:pPr>
    </w:p>
    <w:p w14:paraId="6314991F" w14:textId="77777777" w:rsidR="007960A9" w:rsidRPr="00264E5E" w:rsidRDefault="007960A9" w:rsidP="004A4F6F">
      <w:pPr>
        <w:pStyle w:val="TtuloArtculo"/>
        <w:rPr>
          <w:lang w:val="en-US"/>
        </w:rPr>
      </w:pPr>
      <w:proofErr w:type="gramStart"/>
      <w:r w:rsidRPr="00264E5E">
        <w:rPr>
          <w:lang w:val="en-US"/>
        </w:rPr>
        <w:t>INCLUSIVE TOURISM FOR ALL.</w:t>
      </w:r>
      <w:proofErr w:type="gramEnd"/>
    </w:p>
    <w:p w14:paraId="1D4A2C6C" w14:textId="28432376" w:rsidR="004C7E42" w:rsidRPr="00264E5E" w:rsidRDefault="007960A9" w:rsidP="00AF6698">
      <w:pPr>
        <w:spacing w:line="240" w:lineRule="auto"/>
        <w:ind w:firstLine="0"/>
        <w:jc w:val="center"/>
        <w:rPr>
          <w:rFonts w:ascii="Times New Roman" w:hAnsi="Times New Roman"/>
          <w:b/>
          <w:bCs/>
          <w:caps/>
          <w:kern w:val="32"/>
          <w:sz w:val="28"/>
          <w:szCs w:val="28"/>
          <w:lang w:val="en-US"/>
        </w:rPr>
      </w:pPr>
      <w:r w:rsidRPr="00264E5E">
        <w:rPr>
          <w:rFonts w:ascii="Times New Roman" w:hAnsi="Times New Roman"/>
          <w:b/>
          <w:bCs/>
          <w:caps/>
          <w:kern w:val="32"/>
          <w:sz w:val="28"/>
          <w:szCs w:val="28"/>
          <w:lang w:val="en-US"/>
        </w:rPr>
        <w:t>A COMMITMENT TO DIVERSITY</w:t>
      </w:r>
    </w:p>
    <w:p w14:paraId="32B4409B" w14:textId="77777777" w:rsidR="007960A9" w:rsidRPr="00941AD5" w:rsidRDefault="007960A9" w:rsidP="00AF6698">
      <w:pPr>
        <w:spacing w:line="240" w:lineRule="auto"/>
        <w:ind w:firstLine="0"/>
        <w:jc w:val="center"/>
        <w:rPr>
          <w:rFonts w:ascii="Times New Roman" w:hAnsi="Times New Roman"/>
          <w:b/>
          <w:bCs/>
          <w:caps/>
          <w:kern w:val="32"/>
          <w:sz w:val="24"/>
          <w:lang w:val="en-US"/>
        </w:rPr>
      </w:pPr>
    </w:p>
    <w:p w14:paraId="72B17AD2" w14:textId="77777777" w:rsidR="004A4F6F" w:rsidRPr="004A4F6F" w:rsidRDefault="00C400A0" w:rsidP="004A4F6F">
      <w:pPr>
        <w:pStyle w:val="Resumen0"/>
        <w:rPr>
          <w:lang w:val="en-GB"/>
        </w:rPr>
      </w:pPr>
      <w:r w:rsidRPr="00264E5E">
        <w:rPr>
          <w:b/>
        </w:rPr>
        <w:t>Abstract</w:t>
      </w:r>
      <w:r w:rsidRPr="00264E5E">
        <w:t xml:space="preserve">. </w:t>
      </w:r>
      <w:bookmarkStart w:id="1" w:name="OLE_LINK4"/>
      <w:bookmarkStart w:id="2" w:name="OLE_LINK5"/>
      <w:r w:rsidR="007960A9" w:rsidRPr="00264E5E">
        <w:t>Tourism and leisure are key areas in the life of anyone, and therefore a universal right recognized, as well reflected in the Law 51/2003 of Equal 0portunidades, Non-Discrimination and Universal Accessibility of Persons with Disabilities.</w:t>
      </w:r>
      <w:r w:rsidR="004A4F6F">
        <w:rPr>
          <w:i/>
        </w:rPr>
        <w:t xml:space="preserve"> </w:t>
      </w:r>
      <w:r w:rsidR="007960A9" w:rsidRPr="00264E5E">
        <w:t xml:space="preserve">In this regard, </w:t>
      </w:r>
      <w:proofErr w:type="spellStart"/>
      <w:r w:rsidR="007960A9" w:rsidRPr="00264E5E">
        <w:t>one</w:t>
      </w:r>
      <w:proofErr w:type="spellEnd"/>
      <w:r w:rsidR="007960A9" w:rsidRPr="00264E5E">
        <w:t xml:space="preserve"> </w:t>
      </w:r>
      <w:proofErr w:type="spellStart"/>
      <w:r w:rsidR="007960A9" w:rsidRPr="00264E5E">
        <w:t>aspect</w:t>
      </w:r>
      <w:proofErr w:type="spellEnd"/>
      <w:r w:rsidR="007960A9" w:rsidRPr="00264E5E">
        <w:t xml:space="preserve"> </w:t>
      </w:r>
      <w:proofErr w:type="spellStart"/>
      <w:r w:rsidR="007960A9" w:rsidRPr="00264E5E">
        <w:t>to</w:t>
      </w:r>
      <w:proofErr w:type="spellEnd"/>
      <w:r w:rsidR="007960A9" w:rsidRPr="00264E5E">
        <w:t xml:space="preserve"> </w:t>
      </w:r>
      <w:proofErr w:type="spellStart"/>
      <w:r w:rsidR="007960A9" w:rsidRPr="00264E5E">
        <w:t>work</w:t>
      </w:r>
      <w:proofErr w:type="spellEnd"/>
      <w:r w:rsidR="007960A9" w:rsidRPr="00264E5E">
        <w:t xml:space="preserve"> in </w:t>
      </w:r>
      <w:proofErr w:type="spellStart"/>
      <w:r w:rsidR="007960A9" w:rsidRPr="00264E5E">
        <w:t>an</w:t>
      </w:r>
      <w:proofErr w:type="spellEnd"/>
      <w:r w:rsidR="007960A9" w:rsidRPr="00264E5E">
        <w:t xml:space="preserve"> </w:t>
      </w:r>
      <w:proofErr w:type="spellStart"/>
      <w:r w:rsidR="007960A9" w:rsidRPr="00264E5E">
        <w:t>advanced</w:t>
      </w:r>
      <w:proofErr w:type="spellEnd"/>
      <w:r w:rsidR="007960A9" w:rsidRPr="00264E5E">
        <w:t xml:space="preserve"> </w:t>
      </w:r>
      <w:proofErr w:type="spellStart"/>
      <w:r w:rsidR="007960A9" w:rsidRPr="00264E5E">
        <w:t>society</w:t>
      </w:r>
      <w:proofErr w:type="spellEnd"/>
      <w:r w:rsidR="007960A9" w:rsidRPr="00264E5E">
        <w:t xml:space="preserve"> </w:t>
      </w:r>
      <w:proofErr w:type="spellStart"/>
      <w:r w:rsidR="007960A9" w:rsidRPr="00264E5E">
        <w:t>is</w:t>
      </w:r>
      <w:proofErr w:type="spellEnd"/>
      <w:r w:rsidR="007960A9" w:rsidRPr="00264E5E">
        <w:t xml:space="preserve"> </w:t>
      </w:r>
      <w:proofErr w:type="spellStart"/>
      <w:r w:rsidR="007960A9" w:rsidRPr="00264E5E">
        <w:t>the</w:t>
      </w:r>
      <w:proofErr w:type="spellEnd"/>
      <w:r w:rsidR="007960A9" w:rsidRPr="00264E5E">
        <w:t xml:space="preserve"> </w:t>
      </w:r>
      <w:proofErr w:type="spellStart"/>
      <w:r w:rsidR="007960A9" w:rsidRPr="00264E5E">
        <w:t>accessibility</w:t>
      </w:r>
      <w:proofErr w:type="spellEnd"/>
      <w:r w:rsidR="007960A9" w:rsidRPr="00264E5E">
        <w:t xml:space="preserve"> </w:t>
      </w:r>
      <w:proofErr w:type="spellStart"/>
      <w:r w:rsidR="007960A9" w:rsidRPr="00264E5E">
        <w:t>to</w:t>
      </w:r>
      <w:proofErr w:type="spellEnd"/>
      <w:r w:rsidR="007960A9" w:rsidRPr="00264E5E">
        <w:t xml:space="preserve"> </w:t>
      </w:r>
      <w:proofErr w:type="spellStart"/>
      <w:r w:rsidR="007960A9" w:rsidRPr="00264E5E">
        <w:t>leisure</w:t>
      </w:r>
      <w:proofErr w:type="spellEnd"/>
      <w:r w:rsidR="007960A9" w:rsidRPr="00264E5E">
        <w:t xml:space="preserve"> and culture </w:t>
      </w:r>
      <w:proofErr w:type="spellStart"/>
      <w:r w:rsidR="007960A9" w:rsidRPr="00264E5E">
        <w:t>for</w:t>
      </w:r>
      <w:proofErr w:type="spellEnd"/>
      <w:r w:rsidR="007960A9" w:rsidRPr="00264E5E">
        <w:t xml:space="preserve"> </w:t>
      </w:r>
      <w:proofErr w:type="spellStart"/>
      <w:r w:rsidR="007960A9" w:rsidRPr="00264E5E">
        <w:t>all</w:t>
      </w:r>
      <w:proofErr w:type="spellEnd"/>
      <w:r w:rsidR="007960A9" w:rsidRPr="00264E5E">
        <w:t xml:space="preserve"> </w:t>
      </w:r>
      <w:proofErr w:type="spellStart"/>
      <w:r w:rsidR="007960A9" w:rsidRPr="00264E5E">
        <w:t>people.More</w:t>
      </w:r>
      <w:proofErr w:type="spellEnd"/>
      <w:r w:rsidR="007960A9" w:rsidRPr="00264E5E">
        <w:t xml:space="preserve"> and more </w:t>
      </w:r>
      <w:proofErr w:type="spellStart"/>
      <w:r w:rsidR="007960A9" w:rsidRPr="00264E5E">
        <w:t>people</w:t>
      </w:r>
      <w:proofErr w:type="spellEnd"/>
      <w:r w:rsidR="007960A9" w:rsidRPr="00264E5E">
        <w:t xml:space="preserve"> </w:t>
      </w:r>
      <w:proofErr w:type="spellStart"/>
      <w:r w:rsidR="007960A9" w:rsidRPr="00264E5E">
        <w:t>with</w:t>
      </w:r>
      <w:proofErr w:type="spellEnd"/>
      <w:r w:rsidR="007960A9" w:rsidRPr="00264E5E">
        <w:t xml:space="preserve"> </w:t>
      </w:r>
      <w:proofErr w:type="spellStart"/>
      <w:r w:rsidR="007960A9" w:rsidRPr="00264E5E">
        <w:t>disabilities</w:t>
      </w:r>
      <w:proofErr w:type="spellEnd"/>
      <w:r w:rsidR="007960A9" w:rsidRPr="00264E5E">
        <w:t xml:space="preserve"> </w:t>
      </w:r>
      <w:proofErr w:type="spellStart"/>
      <w:r w:rsidR="007960A9" w:rsidRPr="00264E5E">
        <w:t>or</w:t>
      </w:r>
      <w:proofErr w:type="spellEnd"/>
      <w:r w:rsidR="007960A9" w:rsidRPr="00264E5E">
        <w:t xml:space="preserve"> functional diversity that demand the ability to take his place in tourism, and to which they must guarantee this right. Therefore, in this work this aims to analyze the current situation and possible lines of intervention in this area, particularly in the inclusive tourism for people with intellectual disability or difficulty. Despite the advances that are being achieved, we can not ignore that this group still many problems to realize the right of access to quality tourism. </w:t>
      </w:r>
      <w:r w:rsidR="007960A9" w:rsidRPr="004A4F6F">
        <w:rPr>
          <w:lang w:val="en-GB"/>
        </w:rPr>
        <w:t xml:space="preserve">Also the benefits that tourism brings to all people in general and people with disabilities in particular, and, therefore, why the need for "Tourism for All" or "Inclusive Tourism" are </w:t>
      </w:r>
      <w:proofErr w:type="spellStart"/>
      <w:r w:rsidR="007960A9" w:rsidRPr="004A4F6F">
        <w:rPr>
          <w:lang w:val="en-GB"/>
        </w:rPr>
        <w:t>analyzed</w:t>
      </w:r>
      <w:proofErr w:type="spellEnd"/>
      <w:r w:rsidR="007960A9" w:rsidRPr="004A4F6F">
        <w:rPr>
          <w:lang w:val="en-GB"/>
        </w:rPr>
        <w:t>.</w:t>
      </w:r>
    </w:p>
    <w:p w14:paraId="244895E2" w14:textId="1DC1CD57" w:rsidR="007960A9" w:rsidRPr="004A4F6F" w:rsidRDefault="007960A9" w:rsidP="004A4F6F">
      <w:pPr>
        <w:pStyle w:val="Resumen0"/>
        <w:rPr>
          <w:i/>
        </w:rPr>
      </w:pPr>
      <w:r w:rsidRPr="00264E5E">
        <w:rPr>
          <w:b/>
          <w:lang w:val="en-US"/>
        </w:rPr>
        <w:t>Keywords:</w:t>
      </w:r>
      <w:r w:rsidRPr="00264E5E">
        <w:rPr>
          <w:lang w:val="en-US"/>
        </w:rPr>
        <w:t xml:space="preserve"> Inclusive Tourism, functional diversity, Intellectual Disability, Social Inclusion</w:t>
      </w:r>
    </w:p>
    <w:p w14:paraId="6393AFEE" w14:textId="77777777" w:rsidR="00E818E7" w:rsidRDefault="00E818E7" w:rsidP="004A4F6F">
      <w:pPr>
        <w:pStyle w:val="Espacio10"/>
        <w:rPr>
          <w:lang w:val="en-US"/>
        </w:rPr>
      </w:pPr>
    </w:p>
    <w:p w14:paraId="69E194CF" w14:textId="77777777" w:rsidR="00941AD5" w:rsidRDefault="00941AD5" w:rsidP="004A4F6F">
      <w:pPr>
        <w:pStyle w:val="Espacio10"/>
        <w:rPr>
          <w:lang w:val="en-US"/>
        </w:rPr>
      </w:pPr>
    </w:p>
    <w:p w14:paraId="2EEF509B" w14:textId="77777777" w:rsidR="004A4F6F" w:rsidRPr="00941AD5" w:rsidRDefault="004A4F6F" w:rsidP="004A4F6F">
      <w:pPr>
        <w:pStyle w:val="Espacio10"/>
        <w:rPr>
          <w:lang w:val="en-US"/>
        </w:rPr>
      </w:pPr>
    </w:p>
    <w:bookmarkEnd w:id="1"/>
    <w:bookmarkEnd w:id="2"/>
    <w:p w14:paraId="62635C69" w14:textId="7C6A9F90" w:rsidR="007960A9" w:rsidRPr="007960A9" w:rsidRDefault="007960A9" w:rsidP="004A4F6F">
      <w:pPr>
        <w:pStyle w:val="TtuloArtculo"/>
      </w:pPr>
      <w:r w:rsidRPr="007960A9">
        <w:t>TURISMO INCLUSIVA PARA TODOS.</w:t>
      </w:r>
    </w:p>
    <w:p w14:paraId="577DC974" w14:textId="1E834E91" w:rsidR="004C7E42" w:rsidRDefault="007960A9" w:rsidP="00AF6698">
      <w:pPr>
        <w:spacing w:line="240" w:lineRule="auto"/>
        <w:jc w:val="center"/>
      </w:pPr>
      <w:r w:rsidRPr="007960A9">
        <w:rPr>
          <w:rFonts w:ascii="Times New Roman" w:hAnsi="Times New Roman"/>
          <w:b/>
          <w:bCs/>
          <w:sz w:val="28"/>
          <w:szCs w:val="28"/>
        </w:rPr>
        <w:t>UM COMPROMISSO COM A DIVERSIDADE</w:t>
      </w:r>
    </w:p>
    <w:p w14:paraId="0FA652E4" w14:textId="77777777" w:rsidR="004C7E42" w:rsidRPr="00964649" w:rsidRDefault="004C7E42" w:rsidP="004A4F6F">
      <w:pPr>
        <w:pStyle w:val="Espacio12"/>
      </w:pPr>
    </w:p>
    <w:p w14:paraId="1FEBB978" w14:textId="77777777" w:rsidR="004A4F6F" w:rsidRDefault="00774614" w:rsidP="004A4F6F">
      <w:pPr>
        <w:pStyle w:val="Resumen0"/>
      </w:pPr>
      <w:r w:rsidRPr="009465EF">
        <w:rPr>
          <w:b/>
          <w:lang w:val="es-ES"/>
        </w:rPr>
        <w:t>Resumo</w:t>
      </w:r>
      <w:r w:rsidRPr="009465EF">
        <w:rPr>
          <w:b/>
        </w:rPr>
        <w:t>.</w:t>
      </w:r>
      <w:r w:rsidR="001604C3">
        <w:rPr>
          <w:b/>
        </w:rPr>
        <w:t xml:space="preserve"> </w:t>
      </w:r>
      <w:r w:rsidR="007960A9" w:rsidRPr="007960A9">
        <w:t xml:space="preserve">Turismo e lazer são áreas fundamentais na vida de qualquer pessoa e, portanto, um direito universal, reconhecido, bem refletida na Lei 51/2003 de 0portunidades Igualdade, não-discriminação e Acessibilidade Universal das Pessoas com Deficiência. A este respeito, um aspecto para trabalhar em uma sociedade avançada é a acessibilidade para lazer e cultura para todas as pessoas. Mais e mais pessoas com deficiência ou com diversidade funcional que exigem a capacidade de tomar o seu lugar no turismo, e para o qual devem garantir esse direito. Portanto, neste trabalho, que tem como objetivo analisar a situação e as possíveis linhas atuais de intervenção nesta área, particularmente no turismo inclusivo para as pessoas com deficiência intelectual ou dificuldade. Apesar dos avanços que estão sendo alcançados, não podemos ignorar que este grupo ainda muitos problemas para realizar o direito de acesso a um turismo de qualidade. Também os benefícios que o turismo traz para todas as pessoas em geral e as pessoas com deficiência, em particular, e, portanto, por que a necessidade de "Turismo para Todos" ou "Turismo Inclusivo" são analisados. </w:t>
      </w:r>
    </w:p>
    <w:p w14:paraId="5315BD6E" w14:textId="3136F754" w:rsidR="003B241D" w:rsidRDefault="009465EF" w:rsidP="004A4F6F">
      <w:pPr>
        <w:pStyle w:val="Resumen0"/>
        <w:rPr>
          <w:i/>
        </w:rPr>
      </w:pPr>
      <w:proofErr w:type="spellStart"/>
      <w:r w:rsidRPr="009465EF">
        <w:rPr>
          <w:b/>
        </w:rPr>
        <w:t>Palavras</w:t>
      </w:r>
      <w:proofErr w:type="spellEnd"/>
      <w:r w:rsidRPr="009465EF">
        <w:rPr>
          <w:b/>
        </w:rPr>
        <w:t>-chave:</w:t>
      </w:r>
      <w:r w:rsidRPr="009465EF">
        <w:t xml:space="preserve"> </w:t>
      </w:r>
      <w:r w:rsidR="007960A9" w:rsidRPr="007960A9">
        <w:t xml:space="preserve">turismo inclusivo, </w:t>
      </w:r>
      <w:proofErr w:type="spellStart"/>
      <w:r w:rsidR="007960A9" w:rsidRPr="007960A9">
        <w:t>diversidade</w:t>
      </w:r>
      <w:proofErr w:type="spellEnd"/>
      <w:r w:rsidR="007960A9" w:rsidRPr="007960A9">
        <w:t xml:space="preserve"> funcional, deficiência intelectual, inclusão social.</w:t>
      </w:r>
    </w:p>
    <w:p w14:paraId="11BCAEFB" w14:textId="77777777" w:rsidR="007960A9" w:rsidRPr="009E0A6B" w:rsidRDefault="007960A9" w:rsidP="004A4F6F">
      <w:pPr>
        <w:pStyle w:val="Espacio10"/>
        <w:rPr>
          <w:lang w:val="es-ES_tradnl"/>
        </w:rPr>
      </w:pPr>
    </w:p>
    <w:p w14:paraId="6A215214" w14:textId="77777777" w:rsidR="00BF661A" w:rsidRPr="009E0A6B" w:rsidRDefault="00BF661A" w:rsidP="004A4F6F">
      <w:pPr>
        <w:pStyle w:val="Espacio10"/>
        <w:rPr>
          <w:lang w:val="es-ES_tradnl"/>
        </w:rPr>
      </w:pPr>
    </w:p>
    <w:p w14:paraId="57B541BE" w14:textId="77777777" w:rsidR="00BA3F52" w:rsidRPr="009E0A6B" w:rsidRDefault="00BA3F52" w:rsidP="004A4F6F">
      <w:pPr>
        <w:pStyle w:val="Espacio10"/>
        <w:rPr>
          <w:lang w:val="es-ES_tradnl"/>
        </w:rPr>
      </w:pPr>
    </w:p>
    <w:p w14:paraId="110171BF" w14:textId="77777777" w:rsidR="009E0A6B" w:rsidRPr="009E0A6B" w:rsidRDefault="009E0A6B" w:rsidP="004A4F6F">
      <w:pPr>
        <w:pStyle w:val="Espacio10"/>
        <w:rPr>
          <w:lang w:val="es-ES_tradnl"/>
        </w:rPr>
      </w:pPr>
    </w:p>
    <w:p w14:paraId="0422CA6F" w14:textId="77777777" w:rsidR="005C42BC" w:rsidRDefault="00E64401" w:rsidP="004A4F6F">
      <w:pPr>
        <w:pStyle w:val="Nivel1"/>
        <w:jc w:val="left"/>
      </w:pPr>
      <w:r>
        <w:t>Introducción</w:t>
      </w:r>
      <w:r w:rsidR="00B10ABD" w:rsidRPr="00B10ABD">
        <w:t xml:space="preserve"> </w:t>
      </w:r>
    </w:p>
    <w:p w14:paraId="4F0B858E" w14:textId="6602262F" w:rsidR="007960A9" w:rsidRPr="00380E97" w:rsidRDefault="007960A9" w:rsidP="004A4F6F">
      <w:pPr>
        <w:pStyle w:val="Body"/>
        <w:rPr>
          <w:strike/>
        </w:rPr>
      </w:pPr>
      <w:r w:rsidRPr="00380E97">
        <w:rPr>
          <w:strike/>
        </w:rPr>
        <w:t>La accesibilidad en la actividad humana puede entenderse desde diferentes aspectos como son la  movilidad,  la comunicación y  la comprensión</w:t>
      </w:r>
      <w:r w:rsidR="00AB11EF" w:rsidRPr="00380E97">
        <w:rPr>
          <w:strike/>
        </w:rPr>
        <w:t>,</w:t>
      </w:r>
      <w:r w:rsidRPr="00380E97">
        <w:rPr>
          <w:strike/>
        </w:rPr>
        <w:t xml:space="preserve"> los cuales pueden estar  limitados  en diferentes situaciones por  la existencia de barreras.</w:t>
      </w:r>
      <w:r w:rsidR="00AB11EF" w:rsidRPr="00380E97">
        <w:rPr>
          <w:strike/>
        </w:rPr>
        <w:t xml:space="preserve"> </w:t>
      </w:r>
    </w:p>
    <w:p w14:paraId="152929B5" w14:textId="6DF9A16D" w:rsidR="00D83DDC" w:rsidRPr="00380E97" w:rsidRDefault="007960A9" w:rsidP="004A4F6F">
      <w:pPr>
        <w:pStyle w:val="Body"/>
        <w:rPr>
          <w:strike/>
        </w:rPr>
      </w:pPr>
      <w:r w:rsidRPr="00380E97">
        <w:rPr>
          <w:strike/>
        </w:rPr>
        <w:t xml:space="preserve">La accesibilidad debe ser entendida desde un concepto amplio y </w:t>
      </w:r>
      <w:r w:rsidR="00D83DDC" w:rsidRPr="00380E97">
        <w:rPr>
          <w:strike/>
        </w:rPr>
        <w:t xml:space="preserve">se </w:t>
      </w:r>
      <w:r w:rsidRPr="00380E97">
        <w:rPr>
          <w:strike/>
        </w:rPr>
        <w:t xml:space="preserve">debe, por  tanto, </w:t>
      </w:r>
      <w:r w:rsidR="00D83DDC" w:rsidRPr="00380E97">
        <w:rPr>
          <w:strike/>
        </w:rPr>
        <w:t>apostar</w:t>
      </w:r>
      <w:r w:rsidRPr="00380E97">
        <w:rPr>
          <w:strike/>
        </w:rPr>
        <w:t xml:space="preserve"> por </w:t>
      </w:r>
      <w:r w:rsidR="00D83DDC" w:rsidRPr="00380E97">
        <w:rPr>
          <w:strike/>
        </w:rPr>
        <w:t xml:space="preserve">una </w:t>
      </w:r>
      <w:r w:rsidRPr="00380E97">
        <w:rPr>
          <w:strike/>
        </w:rPr>
        <w:t xml:space="preserve"> accesibilidad universal </w:t>
      </w:r>
      <w:r w:rsidR="00D83DDC" w:rsidRPr="00380E97">
        <w:rPr>
          <w:strike/>
        </w:rPr>
        <w:t>que</w:t>
      </w:r>
      <w:r w:rsidR="00AB11EF" w:rsidRPr="00380E97">
        <w:rPr>
          <w:strike/>
        </w:rPr>
        <w:t>,</w:t>
      </w:r>
      <w:r w:rsidR="00D83DDC" w:rsidRPr="00380E97">
        <w:rPr>
          <w:strike/>
        </w:rPr>
        <w:t xml:space="preserve"> </w:t>
      </w:r>
      <w:r w:rsidR="007E5054" w:rsidRPr="00380E97">
        <w:rPr>
          <w:strike/>
        </w:rPr>
        <w:t>más allá de los</w:t>
      </w:r>
      <w:r w:rsidRPr="00380E97">
        <w:rPr>
          <w:strike/>
        </w:rPr>
        <w:t xml:space="preserve"> entornos físicos</w:t>
      </w:r>
      <w:r w:rsidR="00AB11EF" w:rsidRPr="00380E97">
        <w:rPr>
          <w:strike/>
        </w:rPr>
        <w:t>,</w:t>
      </w:r>
      <w:r w:rsidRPr="00380E97">
        <w:rPr>
          <w:strike/>
        </w:rPr>
        <w:t xml:space="preserve"> </w:t>
      </w:r>
      <w:r w:rsidR="007E5054" w:rsidRPr="00380E97">
        <w:rPr>
          <w:strike/>
        </w:rPr>
        <w:t xml:space="preserve">se tenga en cuenta también </w:t>
      </w:r>
      <w:r w:rsidRPr="00380E97">
        <w:rPr>
          <w:strike/>
        </w:rPr>
        <w:t xml:space="preserve">en </w:t>
      </w:r>
      <w:r w:rsidR="007E5054" w:rsidRPr="00380E97">
        <w:rPr>
          <w:strike/>
        </w:rPr>
        <w:t>“</w:t>
      </w:r>
      <w:r w:rsidRPr="00380E97">
        <w:rPr>
          <w:strike/>
        </w:rPr>
        <w:t>procesos, bienes, productos, servicios, objetos, instrumentos, dispositivos y/o herramientas ya que de este modo se podrá garantizar la plena igualdad de oportunidades de la ciudadanía y su participación activa en la sociedad”. (De la Fuente, Martín y Hernández 2015</w:t>
      </w:r>
      <w:r w:rsidR="007E5054" w:rsidRPr="00380E97">
        <w:rPr>
          <w:strike/>
        </w:rPr>
        <w:t>:145</w:t>
      </w:r>
      <w:r w:rsidRPr="00380E97">
        <w:rPr>
          <w:strike/>
        </w:rPr>
        <w:t>).</w:t>
      </w:r>
      <w:r w:rsidR="00D83DDC" w:rsidRPr="00380E97">
        <w:rPr>
          <w:strike/>
        </w:rPr>
        <w:t xml:space="preserve"> </w:t>
      </w:r>
    </w:p>
    <w:p w14:paraId="391721D9" w14:textId="6FA3A94A" w:rsidR="007960A9" w:rsidRDefault="00A831F4" w:rsidP="004A4F6F">
      <w:pPr>
        <w:pStyle w:val="Body"/>
        <w:rPr>
          <w:strike/>
        </w:rPr>
      </w:pPr>
      <w:r w:rsidRPr="00380E97">
        <w:rPr>
          <w:strike/>
        </w:rPr>
        <w:t>De este modo</w:t>
      </w:r>
      <w:r w:rsidR="007E5054" w:rsidRPr="00380E97">
        <w:rPr>
          <w:strike/>
        </w:rPr>
        <w:t xml:space="preserve">, como bien recoge </w:t>
      </w:r>
      <w:r w:rsidR="00D83DDC" w:rsidRPr="00380E97">
        <w:rPr>
          <w:strike/>
        </w:rPr>
        <w:t xml:space="preserve">la Estrategia Española Sobre Discapacidad 2012-2020, el entorno en la discapacidad </w:t>
      </w:r>
      <w:r w:rsidR="007E5054" w:rsidRPr="00380E97">
        <w:rPr>
          <w:strike/>
        </w:rPr>
        <w:t xml:space="preserve">juega un papel importante ya que, según sea concebida puede </w:t>
      </w:r>
      <w:r w:rsidR="00D83DDC" w:rsidRPr="00380E97">
        <w:rPr>
          <w:strike/>
        </w:rPr>
        <w:t>facilitar o limitar los derechos de ciudadanía de las personas con discapacidad</w:t>
      </w:r>
      <w:r w:rsidR="007E5054" w:rsidRPr="00380E97">
        <w:rPr>
          <w:strike/>
        </w:rPr>
        <w:t>. Asimismo, se</w:t>
      </w:r>
      <w:r w:rsidR="00D83DDC" w:rsidRPr="00380E97">
        <w:rPr>
          <w:strike/>
        </w:rPr>
        <w:t>ñala como principales obstáculos en el proceso de adaptación</w:t>
      </w:r>
      <w:r w:rsidR="007E5054" w:rsidRPr="00380E97">
        <w:rPr>
          <w:strike/>
        </w:rPr>
        <w:t xml:space="preserve"> </w:t>
      </w:r>
      <w:r w:rsidR="00D83DDC" w:rsidRPr="00380E97">
        <w:rPr>
          <w:strike/>
        </w:rPr>
        <w:t xml:space="preserve">del entorno </w:t>
      </w:r>
      <w:r w:rsidR="007E5054" w:rsidRPr="00380E97">
        <w:rPr>
          <w:strike/>
        </w:rPr>
        <w:t xml:space="preserve">la insuficiencia de </w:t>
      </w:r>
      <w:r w:rsidR="00D83DDC" w:rsidRPr="00380E97">
        <w:rPr>
          <w:strike/>
        </w:rPr>
        <w:t xml:space="preserve">políticas y normas </w:t>
      </w:r>
      <w:r w:rsidR="007E5054" w:rsidRPr="00380E97">
        <w:rPr>
          <w:strike/>
        </w:rPr>
        <w:t>así como</w:t>
      </w:r>
      <w:r w:rsidR="00D83DDC" w:rsidRPr="00380E97">
        <w:rPr>
          <w:strike/>
        </w:rPr>
        <w:t xml:space="preserve"> las actitudes negativas basadas en</w:t>
      </w:r>
      <w:r w:rsidR="007E5054" w:rsidRPr="00380E97">
        <w:rPr>
          <w:strike/>
        </w:rPr>
        <w:t xml:space="preserve"> </w:t>
      </w:r>
      <w:r w:rsidR="00D83DDC" w:rsidRPr="00380E97">
        <w:rPr>
          <w:strike/>
        </w:rPr>
        <w:t xml:space="preserve">prejuicios, la </w:t>
      </w:r>
      <w:r w:rsidR="007E5054" w:rsidRPr="00380E97">
        <w:rPr>
          <w:strike/>
        </w:rPr>
        <w:t>escasez de  servicios y financiación</w:t>
      </w:r>
      <w:r w:rsidR="00D83DDC" w:rsidRPr="00380E97">
        <w:rPr>
          <w:strike/>
        </w:rPr>
        <w:t>, la</w:t>
      </w:r>
      <w:r w:rsidR="007E5054" w:rsidRPr="00380E97">
        <w:rPr>
          <w:strike/>
        </w:rPr>
        <w:t xml:space="preserve"> </w:t>
      </w:r>
      <w:r w:rsidR="00D83DDC" w:rsidRPr="00380E97">
        <w:rPr>
          <w:strike/>
        </w:rPr>
        <w:t>falta de consulta, participación y datos, así como la falta de accesibilidad</w:t>
      </w:r>
      <w:r w:rsidR="007E5054" w:rsidRPr="00380E97">
        <w:rPr>
          <w:strike/>
        </w:rPr>
        <w:t xml:space="preserve">. </w:t>
      </w:r>
    </w:p>
    <w:p w14:paraId="108A1747" w14:textId="77777777" w:rsidR="00380E97" w:rsidRPr="00380E97" w:rsidRDefault="00380E97" w:rsidP="00380E97">
      <w:pPr>
        <w:spacing w:line="240" w:lineRule="auto"/>
        <w:ind w:firstLine="708"/>
        <w:rPr>
          <w:rFonts w:ascii="Times New Roman" w:hAnsi="Times New Roman"/>
          <w:color w:val="FF0000"/>
          <w:sz w:val="24"/>
        </w:rPr>
      </w:pPr>
      <w:r w:rsidRPr="00380E97">
        <w:rPr>
          <w:rFonts w:ascii="Times New Roman" w:hAnsi="Times New Roman"/>
          <w:color w:val="FF0000"/>
          <w:sz w:val="24"/>
        </w:rPr>
        <w:t xml:space="preserve">Las nociones de igualdad de oportunidades y diseño para todas las personas se configuran como conceptos fundamentales respecto a una visión global de accesibilidad social. Así, los valores de este nuevo paradigma guían la accesibilidad hacia una nueva cultura de satisfacción igualitaria de necesidades, dejando a un lado la tradicional concepción de discapacidad, asumiendo la diversidad como norma y no como excepción ya que todas las personas, en mayor o menor medida, en determinados momentos de su vida son susceptibles de tener limitaciones. Esto es, no solo puede ser para una persona con unas determinadas condiciones inaccesible un entorno, sino también una información o un recurso dando lugar a imposibilitar la participación </w:t>
      </w:r>
      <w:r w:rsidRPr="00380E97">
        <w:rPr>
          <w:rFonts w:ascii="Times New Roman" w:hAnsi="Times New Roman"/>
          <w:color w:val="FF0000"/>
          <w:sz w:val="24"/>
        </w:rPr>
        <w:lastRenderedPageBreak/>
        <w:t xml:space="preserve">social, lo que conlleva a una clara desigualdad en relación a las personas que no la sufren. </w:t>
      </w:r>
    </w:p>
    <w:p w14:paraId="1CABAD7A" w14:textId="2C3910DB" w:rsidR="00380E97" w:rsidRPr="00380E97" w:rsidRDefault="00380E97" w:rsidP="00380E97">
      <w:pPr>
        <w:spacing w:line="240" w:lineRule="auto"/>
        <w:ind w:firstLine="0"/>
        <w:rPr>
          <w:rFonts w:ascii="Times New Roman" w:hAnsi="Times New Roman"/>
          <w:color w:val="FF0000"/>
          <w:sz w:val="24"/>
        </w:rPr>
      </w:pPr>
      <w:r w:rsidRPr="00380E97">
        <w:rPr>
          <w:rFonts w:ascii="Times New Roman" w:hAnsi="Times New Roman"/>
          <w:color w:val="FF0000"/>
          <w:sz w:val="24"/>
        </w:rPr>
        <w:t>El artículo 9 de La Convención de los Derechos de las Personas con Discapacidad (2006) se establece que para que las personas con discapacidad puedan vivir de forma independiente y participar plenamente en todos los aspectos de la vida, los Estados Partes deben tomar las medidas apropiadas para garantizar a las personas con discapacidad el acceso, en igualdad de condiciones con los demás, al entorno físico, el transporte, la información y las comunicaciones, las tecnologías y sistemas, así como otras instalaciones y servicios públicos o abiertos al público (De la Fuente, Martín y Hernández, 2016).</w:t>
      </w:r>
    </w:p>
    <w:p w14:paraId="012ADB05" w14:textId="0B510E21" w:rsidR="00380E97" w:rsidRPr="00380E97" w:rsidRDefault="00380E97" w:rsidP="00380E97">
      <w:pPr>
        <w:spacing w:line="240" w:lineRule="auto"/>
        <w:ind w:firstLine="0"/>
        <w:rPr>
          <w:rFonts w:ascii="Times New Roman" w:hAnsi="Times New Roman"/>
          <w:color w:val="FF0000"/>
          <w:sz w:val="24"/>
        </w:rPr>
      </w:pPr>
      <w:r w:rsidRPr="00380E97">
        <w:rPr>
          <w:rFonts w:ascii="Times New Roman" w:hAnsi="Times New Roman"/>
          <w:color w:val="FF0000"/>
          <w:sz w:val="24"/>
        </w:rPr>
        <w:t xml:space="preserve">Asimismo, el </w:t>
      </w:r>
      <w:proofErr w:type="spellStart"/>
      <w:r w:rsidRPr="00380E97">
        <w:rPr>
          <w:rFonts w:ascii="Times New Roman" w:hAnsi="Times New Roman"/>
          <w:i/>
          <w:color w:val="FF0000"/>
          <w:sz w:val="24"/>
        </w:rPr>
        <w:t>European</w:t>
      </w:r>
      <w:proofErr w:type="spellEnd"/>
      <w:r w:rsidRPr="00380E97">
        <w:rPr>
          <w:rFonts w:ascii="Times New Roman" w:hAnsi="Times New Roman"/>
          <w:i/>
          <w:color w:val="FF0000"/>
          <w:sz w:val="24"/>
        </w:rPr>
        <w:t xml:space="preserve"> </w:t>
      </w:r>
      <w:proofErr w:type="spellStart"/>
      <w:r w:rsidRPr="00380E97">
        <w:rPr>
          <w:rFonts w:ascii="Times New Roman" w:hAnsi="Times New Roman"/>
          <w:i/>
          <w:color w:val="FF0000"/>
          <w:sz w:val="24"/>
        </w:rPr>
        <w:t>Institute</w:t>
      </w:r>
      <w:proofErr w:type="spellEnd"/>
      <w:r w:rsidRPr="00380E97">
        <w:rPr>
          <w:rFonts w:ascii="Times New Roman" w:hAnsi="Times New Roman"/>
          <w:i/>
          <w:color w:val="FF0000"/>
          <w:sz w:val="24"/>
        </w:rPr>
        <w:t xml:space="preserve"> </w:t>
      </w:r>
      <w:proofErr w:type="spellStart"/>
      <w:r w:rsidRPr="00380E97">
        <w:rPr>
          <w:rFonts w:ascii="Times New Roman" w:hAnsi="Times New Roman"/>
          <w:i/>
          <w:color w:val="FF0000"/>
          <w:sz w:val="24"/>
        </w:rPr>
        <w:t>for</w:t>
      </w:r>
      <w:proofErr w:type="spellEnd"/>
      <w:r w:rsidRPr="00380E97">
        <w:rPr>
          <w:rFonts w:ascii="Times New Roman" w:hAnsi="Times New Roman"/>
          <w:i/>
          <w:color w:val="FF0000"/>
          <w:sz w:val="24"/>
        </w:rPr>
        <w:t xml:space="preserve"> </w:t>
      </w:r>
      <w:proofErr w:type="spellStart"/>
      <w:r w:rsidRPr="00380E97">
        <w:rPr>
          <w:rFonts w:ascii="Times New Roman" w:hAnsi="Times New Roman"/>
          <w:i/>
          <w:color w:val="FF0000"/>
          <w:sz w:val="24"/>
        </w:rPr>
        <w:t>Design</w:t>
      </w:r>
      <w:proofErr w:type="spellEnd"/>
      <w:r w:rsidRPr="00380E97">
        <w:rPr>
          <w:rFonts w:ascii="Times New Roman" w:hAnsi="Times New Roman"/>
          <w:i/>
          <w:color w:val="FF0000"/>
          <w:sz w:val="24"/>
        </w:rPr>
        <w:t xml:space="preserve"> and </w:t>
      </w:r>
      <w:proofErr w:type="spellStart"/>
      <w:r w:rsidRPr="00380E97">
        <w:rPr>
          <w:rFonts w:ascii="Times New Roman" w:hAnsi="Times New Roman"/>
          <w:i/>
          <w:color w:val="FF0000"/>
          <w:sz w:val="24"/>
        </w:rPr>
        <w:t>Disability</w:t>
      </w:r>
      <w:proofErr w:type="spellEnd"/>
      <w:r w:rsidRPr="00380E97">
        <w:rPr>
          <w:rFonts w:ascii="Times New Roman" w:hAnsi="Times New Roman"/>
          <w:color w:val="FF0000"/>
          <w:sz w:val="24"/>
        </w:rPr>
        <w:t xml:space="preserve"> señalaba la necesidad de tener en cuenta desde el principio las limitaciones y las capacidades de las personas, y así desarrollar bienes y servicios utilizables por toda la población, mejorando su calidad de vida a través del denominado </w:t>
      </w:r>
      <w:proofErr w:type="spellStart"/>
      <w:r w:rsidRPr="00380E97">
        <w:rPr>
          <w:rFonts w:ascii="Times New Roman" w:hAnsi="Times New Roman"/>
          <w:i/>
          <w:color w:val="FF0000"/>
          <w:sz w:val="24"/>
        </w:rPr>
        <w:t>design</w:t>
      </w:r>
      <w:proofErr w:type="spellEnd"/>
      <w:r w:rsidRPr="00380E97">
        <w:rPr>
          <w:rFonts w:ascii="Times New Roman" w:hAnsi="Times New Roman"/>
          <w:i/>
          <w:color w:val="FF0000"/>
          <w:sz w:val="24"/>
        </w:rPr>
        <w:t xml:space="preserve"> </w:t>
      </w:r>
      <w:proofErr w:type="spellStart"/>
      <w:r w:rsidRPr="00380E97">
        <w:rPr>
          <w:rFonts w:ascii="Times New Roman" w:hAnsi="Times New Roman"/>
          <w:i/>
          <w:color w:val="FF0000"/>
          <w:sz w:val="24"/>
        </w:rPr>
        <w:t>for</w:t>
      </w:r>
      <w:proofErr w:type="spellEnd"/>
      <w:r w:rsidRPr="00380E97">
        <w:rPr>
          <w:rFonts w:ascii="Times New Roman" w:hAnsi="Times New Roman"/>
          <w:i/>
          <w:color w:val="FF0000"/>
          <w:sz w:val="24"/>
        </w:rPr>
        <w:t xml:space="preserve"> </w:t>
      </w:r>
      <w:proofErr w:type="spellStart"/>
      <w:r w:rsidRPr="00380E97">
        <w:rPr>
          <w:rFonts w:ascii="Times New Roman" w:hAnsi="Times New Roman"/>
          <w:i/>
          <w:color w:val="FF0000"/>
          <w:sz w:val="24"/>
        </w:rPr>
        <w:t>all</w:t>
      </w:r>
      <w:proofErr w:type="spellEnd"/>
      <w:r w:rsidRPr="00380E97">
        <w:rPr>
          <w:rFonts w:ascii="Times New Roman" w:hAnsi="Times New Roman"/>
          <w:color w:val="FF0000"/>
          <w:sz w:val="24"/>
        </w:rPr>
        <w:t xml:space="preserve"> o diseño para todas las personas. (EIDD, 2004)</w:t>
      </w:r>
    </w:p>
    <w:p w14:paraId="6420FD0C" w14:textId="77777777" w:rsidR="00380E97" w:rsidRPr="00380E97" w:rsidRDefault="00380E97" w:rsidP="00380E97">
      <w:pPr>
        <w:spacing w:line="240" w:lineRule="auto"/>
        <w:ind w:firstLine="0"/>
        <w:rPr>
          <w:rFonts w:ascii="Times New Roman" w:hAnsi="Times New Roman"/>
          <w:color w:val="FF0000"/>
          <w:sz w:val="24"/>
        </w:rPr>
      </w:pPr>
      <w:r w:rsidRPr="00380E97">
        <w:rPr>
          <w:rFonts w:ascii="Times New Roman" w:hAnsi="Times New Roman"/>
          <w:color w:val="FF0000"/>
          <w:sz w:val="24"/>
        </w:rPr>
        <w:t xml:space="preserve">Obviamente, las nociones de Accesibilidad Universal y Diseño para Todas las personas van más allá del entorno físico y virtual presentando un marcado aspecto social. Así, desde Europa se entiende y define el término accesibilidad con tres formas básicas de actividad humana: la movilidad, la comunicación y la comprensión. Del mismo modo, y sin dejar el ámbito europeo, la Declaración de Estocolmo del Diseño para Todos resumía sus reivindicaciones bajo la afirmación “el buen diseño capacita, el mal diseño </w:t>
      </w:r>
      <w:proofErr w:type="spellStart"/>
      <w:r w:rsidRPr="00380E97">
        <w:rPr>
          <w:rFonts w:ascii="Times New Roman" w:hAnsi="Times New Roman"/>
          <w:color w:val="FF0000"/>
          <w:sz w:val="24"/>
        </w:rPr>
        <w:t>discapacita</w:t>
      </w:r>
      <w:proofErr w:type="spellEnd"/>
      <w:r w:rsidRPr="00380E97">
        <w:rPr>
          <w:rFonts w:ascii="Times New Roman" w:hAnsi="Times New Roman"/>
          <w:color w:val="FF0000"/>
          <w:sz w:val="24"/>
        </w:rPr>
        <w:t>”.</w:t>
      </w:r>
    </w:p>
    <w:p w14:paraId="609891F8" w14:textId="77777777" w:rsidR="00380E97" w:rsidRPr="00380E97" w:rsidRDefault="00380E97" w:rsidP="00380E97">
      <w:pPr>
        <w:spacing w:line="240" w:lineRule="auto"/>
        <w:ind w:firstLine="0"/>
        <w:rPr>
          <w:rFonts w:ascii="Times New Roman" w:hAnsi="Times New Roman"/>
          <w:color w:val="FF0000"/>
          <w:sz w:val="24"/>
        </w:rPr>
      </w:pPr>
      <w:r w:rsidRPr="00380E97">
        <w:rPr>
          <w:rFonts w:ascii="Times New Roman" w:hAnsi="Times New Roman"/>
          <w:color w:val="FF0000"/>
          <w:sz w:val="24"/>
        </w:rPr>
        <w:t xml:space="preserve">Por ello, el reto de la sociedad actual es que todas las personas tengan las mismas posibilidades de desarrollar una vida digna y decidir sobre su actividad, vivienda o estilo de vida. Desde esta perspectiva, el eje central del diseño para todas las personas se sitúa en la búsqueda de soluciones de diseño para que todas las personas, independientemente de la edad, el género, las capacidades físicas, psíquicas y sensoriales o su bagaje cultural, puedan utilizar los espacios, productos y servicios de su entorno y, al mismo tiempo, participar en la construcción de nuestra sociedad. </w:t>
      </w:r>
    </w:p>
    <w:p w14:paraId="4186D555" w14:textId="77777777" w:rsidR="007960A9" w:rsidRDefault="007960A9" w:rsidP="004A4F6F">
      <w:pPr>
        <w:pStyle w:val="Body"/>
      </w:pPr>
      <w:r w:rsidRPr="007960A9">
        <w:t>En este sentido, uno de los aspectos a trabajar en una sociedad avanzada es la accesibilidad al ocio y a la cultura para todos/as los/as ciudadanos/as. Cada vez son más las personas con discapacidad o diversidad funcional  que demandan  la posibilidad de ocupar su sitio en la actividad turística,  y se debe garantizar  su derecho a cubrir estas necesidades.</w:t>
      </w:r>
    </w:p>
    <w:p w14:paraId="517A2246" w14:textId="45C4009A" w:rsidR="009565D2" w:rsidRDefault="00AB11EF" w:rsidP="004A4F6F">
      <w:pPr>
        <w:pStyle w:val="Body"/>
      </w:pPr>
      <w:r>
        <w:t xml:space="preserve">Las sociedades incluyentes </w:t>
      </w:r>
      <w:r w:rsidR="007960A9" w:rsidRPr="007960A9">
        <w:t>deben de garantizar el derecho al turismo de todas las personas. Se debe trabajar por tanto en pro de la consecución de un turismo inclusivo, dando un paso más allá del turismo accesible, un turismo para todas las personas cuyo uso universal nos garantice la existencia de un turismo de calidad.</w:t>
      </w:r>
    </w:p>
    <w:p w14:paraId="5C0BBCA8" w14:textId="4B2B051F" w:rsidR="00075DE9" w:rsidRPr="00075DE9" w:rsidRDefault="00A831F4" w:rsidP="004A4F6F">
      <w:pPr>
        <w:pStyle w:val="Body"/>
      </w:pPr>
      <w:r w:rsidRPr="00075DE9">
        <w:t xml:space="preserve">Por otro lado, centrándonos en las necesidades de las personas con discapacidad </w:t>
      </w:r>
      <w:r w:rsidR="00255EDF">
        <w:t>intelectual</w:t>
      </w:r>
      <w:r w:rsidR="00075DE9" w:rsidRPr="00075DE9">
        <w:t xml:space="preserve"> podemos destacar </w:t>
      </w:r>
      <w:r w:rsidR="00075DE9">
        <w:t>que</w:t>
      </w:r>
      <w:r w:rsidR="00075DE9" w:rsidRPr="00075DE9">
        <w:t xml:space="preserve"> presentan dificultades para comprender las situaciones emergentes a su alrededor, teniendo en un gran número de ocasiones una visualización alterna de la realidad, esto es minimizando o exacerbando el hecho, por lo que la información adecuada, de fácil lectura y comprensión, se constituyen como una herramienta prioritaria para su ac</w:t>
      </w:r>
      <w:r w:rsidR="00255EDF">
        <w:t>tuar  en determinadas situaciones</w:t>
      </w:r>
      <w:r w:rsidR="00CC6D7F">
        <w:t>. (</w:t>
      </w:r>
      <w:r w:rsidR="00CF2C11">
        <w:t>Garza</w:t>
      </w:r>
      <w:r w:rsidR="00CC6D7F">
        <w:t>, 2016</w:t>
      </w:r>
      <w:r w:rsidR="00075DE9">
        <w:t>)</w:t>
      </w:r>
    </w:p>
    <w:p w14:paraId="2767DDE7" w14:textId="0B57E698" w:rsidR="00D83DDC" w:rsidRPr="00D83DDC" w:rsidRDefault="00D83DDC" w:rsidP="004A4F6F">
      <w:pPr>
        <w:pStyle w:val="Body"/>
      </w:pPr>
      <w:r>
        <w:t>Por ello, e</w:t>
      </w:r>
      <w:r w:rsidR="00255EDF">
        <w:t>l presente artículo</w:t>
      </w:r>
      <w:r w:rsidRPr="00D83DDC">
        <w:t xml:space="preserve"> tiene como objetivo fundamental</w:t>
      </w:r>
      <w:r>
        <w:t xml:space="preserve"> </w:t>
      </w:r>
      <w:r w:rsidRPr="00D83DDC">
        <w:t xml:space="preserve">realizar un análisis sobre </w:t>
      </w:r>
      <w:r w:rsidR="007D355B">
        <w:t xml:space="preserve">el porqué del turismo accesible e inclusivo </w:t>
      </w:r>
      <w:r w:rsidRPr="00D83DDC">
        <w:t>en la sociedad actual como recurso emergente ante las nuevas realidades y nuevos retos que presenta el siglo XXI</w:t>
      </w:r>
      <w:r>
        <w:t xml:space="preserve"> de modo </w:t>
      </w:r>
      <w:r>
        <w:lastRenderedPageBreak/>
        <w:t xml:space="preserve">general, y de manera específica centrar nuestra atención  en las necesidades y demandas que </w:t>
      </w:r>
      <w:r w:rsidR="00AB11EF">
        <w:t>el</w:t>
      </w:r>
      <w:r>
        <w:t xml:space="preserve"> colectivo de personas con discapacidad intelectual presenta en la materia en cuestión. </w:t>
      </w:r>
      <w:r w:rsidR="00255EDF">
        <w:t xml:space="preserve">Igualmente analizar cuales son </w:t>
      </w:r>
      <w:r w:rsidR="00075DE9">
        <w:t xml:space="preserve"> las herramientas y dispositivos  que debemos poner en marcha para la consecución de un Turismo para todas las personas.</w:t>
      </w:r>
    </w:p>
    <w:p w14:paraId="3B786732" w14:textId="1B56BFCE" w:rsidR="00DD1C66" w:rsidRDefault="00DD1C66" w:rsidP="004A4F6F">
      <w:pPr>
        <w:pStyle w:val="Espacio12"/>
      </w:pPr>
    </w:p>
    <w:p w14:paraId="24BB16FA" w14:textId="77777777" w:rsidR="004A4F6F" w:rsidRPr="007960A9" w:rsidRDefault="004A4F6F" w:rsidP="004A4F6F">
      <w:pPr>
        <w:pStyle w:val="Espacio12"/>
      </w:pPr>
    </w:p>
    <w:p w14:paraId="0637A636" w14:textId="77777777" w:rsidR="007960A9" w:rsidRDefault="00906C5A" w:rsidP="004A4F6F">
      <w:pPr>
        <w:pStyle w:val="Nivel1"/>
        <w:jc w:val="left"/>
      </w:pPr>
      <w:r>
        <w:t>Método</w:t>
      </w:r>
    </w:p>
    <w:p w14:paraId="7FE0319A" w14:textId="0A060104" w:rsidR="007E4143" w:rsidRPr="00DC6472" w:rsidRDefault="00983CF6" w:rsidP="004A4F6F">
      <w:pPr>
        <w:pStyle w:val="Body"/>
        <w:rPr>
          <w:b/>
          <w:strike/>
        </w:rPr>
      </w:pPr>
      <w:r w:rsidRPr="00DC6472">
        <w:rPr>
          <w:strike/>
        </w:rPr>
        <w:t xml:space="preserve">Para el desarrollo de este trabajo se ha </w:t>
      </w:r>
      <w:r w:rsidR="0075470A" w:rsidRPr="00DC6472">
        <w:rPr>
          <w:strike/>
        </w:rPr>
        <w:t>utilizado</w:t>
      </w:r>
      <w:r w:rsidRPr="00DC6472">
        <w:rPr>
          <w:strike/>
        </w:rPr>
        <w:t xml:space="preserve"> una metodología cualitativa</w:t>
      </w:r>
      <w:r w:rsidR="00CF3D42" w:rsidRPr="00DC6472">
        <w:rPr>
          <w:strike/>
        </w:rPr>
        <w:t xml:space="preserve">, a través </w:t>
      </w:r>
      <w:r w:rsidR="000D61D9" w:rsidRPr="00DC6472">
        <w:rPr>
          <w:strike/>
        </w:rPr>
        <w:t xml:space="preserve">de revisión y selección bibliográfica. </w:t>
      </w:r>
      <w:r w:rsidR="0075470A" w:rsidRPr="00DC6472">
        <w:rPr>
          <w:strike/>
        </w:rPr>
        <w:t>Para ello se han consultado</w:t>
      </w:r>
      <w:r w:rsidR="00CF3D42" w:rsidRPr="00DC6472">
        <w:rPr>
          <w:strike/>
        </w:rPr>
        <w:t xml:space="preserve"> div</w:t>
      </w:r>
      <w:r w:rsidR="00960DC2" w:rsidRPr="00DC6472">
        <w:rPr>
          <w:strike/>
        </w:rPr>
        <w:t xml:space="preserve">ersas fuentes documentales, </w:t>
      </w:r>
      <w:r w:rsidR="00CF3D42" w:rsidRPr="00DC6472">
        <w:rPr>
          <w:strike/>
        </w:rPr>
        <w:t xml:space="preserve">seleccionando aquellos documentos que más informasen con rigor científico sobre los aspectos a tratar y los objetivos que se </w:t>
      </w:r>
      <w:r w:rsidR="00FF4CA4" w:rsidRPr="00DC6472">
        <w:rPr>
          <w:strike/>
        </w:rPr>
        <w:t xml:space="preserve">pretenden </w:t>
      </w:r>
      <w:r w:rsidR="00BC4FBE" w:rsidRPr="00DC6472">
        <w:rPr>
          <w:strike/>
        </w:rPr>
        <w:t>alcanzar.</w:t>
      </w:r>
    </w:p>
    <w:p w14:paraId="29F16437" w14:textId="3EA82645" w:rsidR="00454578" w:rsidRPr="00DC6472" w:rsidRDefault="00454578" w:rsidP="004A4F6F">
      <w:pPr>
        <w:pStyle w:val="Body"/>
        <w:rPr>
          <w:strike/>
        </w:rPr>
      </w:pPr>
      <w:r w:rsidRPr="00DC6472">
        <w:rPr>
          <w:strike/>
        </w:rPr>
        <w:t>La revisión documental realizada ha estado orientada hacia la búsqueda, selección y consulta de la literatura empírica y teórica relacionada con el tema elegido. Todo ello ha permitido realizar una exhaustiva investigación y análisis  de los aspectos relacionados con nuestro objeto de estudio: discapacidad intelectual y turismo inclusivo.</w:t>
      </w:r>
    </w:p>
    <w:p w14:paraId="53AED03F" w14:textId="640980BC" w:rsidR="009968D2" w:rsidRPr="00DC6472" w:rsidRDefault="000C5DEC" w:rsidP="004A4F6F">
      <w:pPr>
        <w:pStyle w:val="Body"/>
        <w:rPr>
          <w:strike/>
        </w:rPr>
      </w:pPr>
      <w:r w:rsidRPr="00DC6472">
        <w:rPr>
          <w:strike/>
        </w:rPr>
        <w:t>De este modo, se han revisado todos aquellos</w:t>
      </w:r>
      <w:r w:rsidR="00454578" w:rsidRPr="00DC6472">
        <w:rPr>
          <w:strike/>
        </w:rPr>
        <w:t xml:space="preserve"> datos disponibles</w:t>
      </w:r>
      <w:r w:rsidRPr="00DC6472">
        <w:rPr>
          <w:strike/>
        </w:rPr>
        <w:t xml:space="preserve"> </w:t>
      </w:r>
      <w:r w:rsidR="00454578" w:rsidRPr="00DC6472">
        <w:rPr>
          <w:strike/>
        </w:rPr>
        <w:t>sobre</w:t>
      </w:r>
      <w:r w:rsidRPr="00DC6472">
        <w:rPr>
          <w:strike/>
        </w:rPr>
        <w:t xml:space="preserve"> las </w:t>
      </w:r>
      <w:r w:rsidR="00454578" w:rsidRPr="00DC6472">
        <w:rPr>
          <w:strike/>
        </w:rPr>
        <w:t xml:space="preserve"> diferentes cuestiones que afectan a la </w:t>
      </w:r>
      <w:r w:rsidR="00B23D84">
        <w:rPr>
          <w:rFonts w:ascii="Calibri" w:eastAsia="Calibri" w:hAnsi="Calibri"/>
          <w:bCs/>
          <w:sz w:val="22"/>
          <w:szCs w:val="22"/>
          <w:lang w:eastAsia="en-US"/>
        </w:rPr>
        <w:t xml:space="preserve">como </w:t>
      </w:r>
      <w:r w:rsidR="00454578" w:rsidRPr="00DC6472">
        <w:rPr>
          <w:strike/>
        </w:rPr>
        <w:t>población con discapacidad o diversidad  funcional en relación al Turismo. Se han consultado diferentes revistas, artículos y manuales, así como diferentes datos de  fuentes como la Organización Mundial de la Salud, la Secretaría de Turismo, o el Servicio de Atención a la Discapacidad</w:t>
      </w:r>
    </w:p>
    <w:p w14:paraId="6E182320" w14:textId="6B9D7A0A" w:rsidR="008C2A0F" w:rsidRPr="00B23D84" w:rsidRDefault="008C2A0F" w:rsidP="00380E97">
      <w:pPr>
        <w:pStyle w:val="Espacio12"/>
        <w:spacing w:before="120" w:after="120" w:line="240" w:lineRule="auto"/>
        <w:jc w:val="both"/>
        <w:rPr>
          <w:rFonts w:cs="Times New Roman"/>
          <w:color w:val="FF0000"/>
          <w:szCs w:val="24"/>
          <w:shd w:val="clear" w:color="auto" w:fill="FFFFFF"/>
        </w:rPr>
      </w:pPr>
      <w:r w:rsidRPr="00B23D84">
        <w:rPr>
          <w:rFonts w:eastAsia="Calibri" w:cs="Times New Roman"/>
          <w:bCs w:val="0"/>
          <w:color w:val="FF0000"/>
          <w:kern w:val="0"/>
          <w:szCs w:val="24"/>
          <w:lang w:eastAsia="en-US"/>
        </w:rPr>
        <w:t xml:space="preserve">De acuerdo con los objetivos planteados, el presente trabajo  se constituye en una investigación bibliográfica de abordaje cualitativo. Para ello se ha llevado a cabo una revisión sistemática de literatura científica relacionada con nuestro objeto de estudio, </w:t>
      </w:r>
      <w:r w:rsidR="00B23D84" w:rsidRPr="00B23D84">
        <w:rPr>
          <w:rFonts w:eastAsia="Calibri" w:cs="Times New Roman"/>
          <w:bCs w:val="0"/>
          <w:color w:val="FF0000"/>
          <w:kern w:val="0"/>
          <w:szCs w:val="24"/>
          <w:lang w:eastAsia="en-US"/>
        </w:rPr>
        <w:t xml:space="preserve">consultando, entre otras, las </w:t>
      </w:r>
      <w:r w:rsidRPr="00B23D84">
        <w:rPr>
          <w:rFonts w:eastAsia="Calibri" w:cs="Times New Roman"/>
          <w:bCs w:val="0"/>
          <w:color w:val="FF0000"/>
          <w:kern w:val="0"/>
          <w:szCs w:val="24"/>
          <w:lang w:eastAsia="en-US"/>
        </w:rPr>
        <w:t xml:space="preserve"> bases de datos SCORPUS, SCIELO, </w:t>
      </w:r>
      <w:r w:rsidR="00B23D84" w:rsidRPr="00B23D84">
        <w:rPr>
          <w:rFonts w:eastAsia="Calibri" w:cs="Times New Roman"/>
          <w:bCs w:val="0"/>
          <w:color w:val="FF0000"/>
          <w:kern w:val="0"/>
          <w:szCs w:val="24"/>
          <w:lang w:eastAsia="en-US"/>
        </w:rPr>
        <w:t>DIALNET y diversas   fuentes institucionales tales como la OMS y el SAAD</w:t>
      </w:r>
    </w:p>
    <w:p w14:paraId="7A49889A" w14:textId="58B5F60E" w:rsidR="008C2A0F" w:rsidRPr="00B23D84" w:rsidRDefault="007A5085" w:rsidP="00380E97">
      <w:pPr>
        <w:pStyle w:val="Espacio12"/>
        <w:spacing w:before="120" w:after="120" w:line="240" w:lineRule="auto"/>
        <w:jc w:val="both"/>
        <w:rPr>
          <w:rFonts w:cs="Times New Roman"/>
          <w:color w:val="FF0000"/>
          <w:szCs w:val="24"/>
        </w:rPr>
      </w:pPr>
      <w:r>
        <w:rPr>
          <w:rFonts w:cs="Times New Roman"/>
          <w:color w:val="FF0000"/>
          <w:szCs w:val="24"/>
          <w:shd w:val="clear" w:color="auto" w:fill="FFFFFF"/>
        </w:rPr>
        <w:t>La</w:t>
      </w:r>
      <w:r w:rsidR="008C2A0F" w:rsidRPr="00B23D84">
        <w:rPr>
          <w:rFonts w:cs="Times New Roman"/>
          <w:color w:val="FF0000"/>
          <w:szCs w:val="24"/>
          <w:shd w:val="clear" w:color="auto" w:fill="FFFFFF"/>
        </w:rPr>
        <w:t xml:space="preserve"> revisión bibliográfica se configura  como un estudio detallado, selectivo y crítico que integra la información esencial en una perspectiva unitaria y de conjunto</w:t>
      </w:r>
      <w:r w:rsidR="00B23D84" w:rsidRPr="00B23D84">
        <w:rPr>
          <w:rFonts w:cs="Times New Roman"/>
          <w:color w:val="FF0000"/>
          <w:szCs w:val="24"/>
          <w:shd w:val="clear" w:color="auto" w:fill="FFFFFF"/>
        </w:rPr>
        <w:t xml:space="preserve"> (</w:t>
      </w:r>
      <w:proofErr w:type="spellStart"/>
      <w:r w:rsidR="00B23D84" w:rsidRPr="00B23D84">
        <w:rPr>
          <w:rFonts w:cs="Times New Roman"/>
          <w:color w:val="FF0000"/>
          <w:szCs w:val="24"/>
          <w:shd w:val="clear" w:color="auto" w:fill="FFFFFF"/>
        </w:rPr>
        <w:t>Iscart</w:t>
      </w:r>
      <w:proofErr w:type="spellEnd"/>
      <w:r w:rsidR="00B23D84" w:rsidRPr="00B23D84">
        <w:rPr>
          <w:rFonts w:cs="Times New Roman"/>
          <w:color w:val="FF0000"/>
          <w:szCs w:val="24"/>
          <w:shd w:val="clear" w:color="auto" w:fill="FFFFFF"/>
        </w:rPr>
        <w:t xml:space="preserve"> y Canela, 1994)</w:t>
      </w:r>
      <w:r w:rsidR="008C2A0F" w:rsidRPr="00B23D84">
        <w:rPr>
          <w:rFonts w:cs="Times New Roman"/>
          <w:color w:val="FF0000"/>
          <w:szCs w:val="24"/>
          <w:shd w:val="clear" w:color="auto" w:fill="FFFFFF"/>
        </w:rPr>
        <w:t xml:space="preserve">. En sí la revisión tiene como finalidad examinar la bibliografía publicada y situarla en cierta perspectiva </w:t>
      </w:r>
      <w:r w:rsidR="00B23D84" w:rsidRPr="00B23D84">
        <w:rPr>
          <w:rFonts w:cs="Times New Roman"/>
          <w:color w:val="FF0000"/>
          <w:szCs w:val="24"/>
          <w:shd w:val="clear" w:color="auto" w:fill="FFFFFF"/>
        </w:rPr>
        <w:t>(Ramos, Ramos y Romero (2003)</w:t>
      </w:r>
      <w:r w:rsidR="008C2A0F" w:rsidRPr="00B23D84">
        <w:rPr>
          <w:rFonts w:cs="Times New Roman"/>
          <w:color w:val="FF0000"/>
          <w:szCs w:val="24"/>
          <w:shd w:val="clear" w:color="auto" w:fill="FFFFFF"/>
        </w:rPr>
        <w:t xml:space="preserve">. </w:t>
      </w:r>
      <w:r>
        <w:rPr>
          <w:rFonts w:cs="Times New Roman"/>
          <w:color w:val="FF0000"/>
          <w:szCs w:val="24"/>
          <w:shd w:val="clear" w:color="auto" w:fill="FFFFFF"/>
        </w:rPr>
        <w:t xml:space="preserve">Cabe destacar que </w:t>
      </w:r>
      <w:r w:rsidR="008C2A0F" w:rsidRPr="00B23D84">
        <w:rPr>
          <w:rFonts w:cs="Times New Roman"/>
          <w:color w:val="FF0000"/>
          <w:szCs w:val="24"/>
          <w:shd w:val="clear" w:color="auto" w:fill="FFFFFF"/>
        </w:rPr>
        <w:t xml:space="preserve"> </w:t>
      </w:r>
      <w:r w:rsidR="00DB4157">
        <w:rPr>
          <w:rFonts w:cs="Times New Roman"/>
          <w:color w:val="FF0000"/>
          <w:szCs w:val="24"/>
          <w:shd w:val="clear" w:color="auto" w:fill="FFFFFF"/>
        </w:rPr>
        <w:t xml:space="preserve">la </w:t>
      </w:r>
      <w:r w:rsidR="008C2A0F" w:rsidRPr="00B23D84">
        <w:rPr>
          <w:rFonts w:cs="Times New Roman"/>
          <w:color w:val="FF0000"/>
          <w:szCs w:val="24"/>
          <w:shd w:val="clear" w:color="auto" w:fill="FFFFFF"/>
        </w:rPr>
        <w:t xml:space="preserve">búsqueda bibliográfica en el contexto de la revisión se comprende como un estudio en sí mismo, en el cual </w:t>
      </w:r>
      <w:r>
        <w:rPr>
          <w:rFonts w:cs="Times New Roman"/>
          <w:color w:val="FF0000"/>
          <w:szCs w:val="24"/>
          <w:shd w:val="clear" w:color="auto" w:fill="FFFFFF"/>
        </w:rPr>
        <w:t>quien la realiza</w:t>
      </w:r>
      <w:r w:rsidR="008C2A0F" w:rsidRPr="00B23D84">
        <w:rPr>
          <w:rFonts w:cs="Times New Roman"/>
          <w:color w:val="FF0000"/>
          <w:szCs w:val="24"/>
          <w:shd w:val="clear" w:color="auto" w:fill="FFFFFF"/>
        </w:rPr>
        <w:t xml:space="preserve"> tiene un</w:t>
      </w:r>
      <w:r w:rsidR="00B23D84" w:rsidRPr="00B23D84">
        <w:rPr>
          <w:rFonts w:cs="Times New Roman"/>
          <w:color w:val="FF0000"/>
          <w:szCs w:val="24"/>
          <w:shd w:val="clear" w:color="auto" w:fill="FFFFFF"/>
        </w:rPr>
        <w:t>a</w:t>
      </w:r>
      <w:r w:rsidR="008C2A0F" w:rsidRPr="00B23D84">
        <w:rPr>
          <w:rFonts w:cs="Times New Roman"/>
          <w:color w:val="FF0000"/>
          <w:szCs w:val="24"/>
          <w:shd w:val="clear" w:color="auto" w:fill="FFFFFF"/>
        </w:rPr>
        <w:t xml:space="preserve"> incógnita, recoge datos, los analiza y extrae de ellos unas conclusiones. </w:t>
      </w:r>
      <w:r>
        <w:rPr>
          <w:rFonts w:cs="Times New Roman"/>
          <w:color w:val="FF0000"/>
          <w:szCs w:val="24"/>
          <w:shd w:val="clear" w:color="auto" w:fill="FFFFFF"/>
        </w:rPr>
        <w:t xml:space="preserve">Como bien señala </w:t>
      </w:r>
      <w:proofErr w:type="spellStart"/>
      <w:r>
        <w:rPr>
          <w:rFonts w:cs="Times New Roman"/>
          <w:color w:val="FF0000"/>
          <w:szCs w:val="24"/>
          <w:shd w:val="clear" w:color="auto" w:fill="FFFFFF"/>
        </w:rPr>
        <w:t>Guirao</w:t>
      </w:r>
      <w:proofErr w:type="spellEnd"/>
      <w:r>
        <w:rPr>
          <w:rFonts w:cs="Times New Roman"/>
          <w:color w:val="FF0000"/>
          <w:szCs w:val="24"/>
          <w:shd w:val="clear" w:color="auto" w:fill="FFFFFF"/>
        </w:rPr>
        <w:t xml:space="preserve"> (2015), e</w:t>
      </w:r>
      <w:r w:rsidR="008C2A0F" w:rsidRPr="00B23D84">
        <w:rPr>
          <w:rFonts w:cs="Times New Roman"/>
          <w:color w:val="FF0000"/>
          <w:szCs w:val="24"/>
          <w:shd w:val="clear" w:color="auto" w:fill="FFFFFF"/>
        </w:rPr>
        <w:t xml:space="preserve">ntre otras, tienen una función importante en la evaluación de las tendencias actuales </w:t>
      </w:r>
      <w:r w:rsidR="00B23D84" w:rsidRPr="00B23D84">
        <w:rPr>
          <w:rFonts w:cs="Times New Roman"/>
          <w:color w:val="FF0000"/>
          <w:szCs w:val="24"/>
          <w:shd w:val="clear" w:color="auto" w:fill="FFFFFF"/>
        </w:rPr>
        <w:t xml:space="preserve">así como en la formulación de </w:t>
      </w:r>
      <w:r w:rsidR="008C2A0F" w:rsidRPr="00B23D84">
        <w:rPr>
          <w:rFonts w:cs="Times New Roman"/>
          <w:color w:val="FF0000"/>
          <w:szCs w:val="24"/>
          <w:shd w:val="clear" w:color="auto" w:fill="FFFFFF"/>
        </w:rPr>
        <w:t xml:space="preserve"> propuestas de </w:t>
      </w:r>
      <w:r w:rsidR="00697099" w:rsidRPr="00B23D84">
        <w:rPr>
          <w:rFonts w:cs="Times New Roman"/>
          <w:color w:val="FF0000"/>
          <w:szCs w:val="24"/>
          <w:shd w:val="clear" w:color="auto" w:fill="FFFFFF"/>
        </w:rPr>
        <w:t>mejora.</w:t>
      </w:r>
    </w:p>
    <w:p w14:paraId="386D36E8" w14:textId="77777777" w:rsidR="004A4F6F" w:rsidRDefault="004A4F6F" w:rsidP="00DB4157">
      <w:pPr>
        <w:pStyle w:val="Espacio12"/>
        <w:jc w:val="center"/>
      </w:pPr>
    </w:p>
    <w:p w14:paraId="57EEF5B7" w14:textId="34857B48" w:rsidR="007B74D9" w:rsidRDefault="001B7310" w:rsidP="004A4F6F">
      <w:pPr>
        <w:pStyle w:val="Nivel1"/>
        <w:jc w:val="left"/>
      </w:pPr>
      <w:r>
        <w:t>Resultados</w:t>
      </w:r>
    </w:p>
    <w:p w14:paraId="49A01D46" w14:textId="6532F348" w:rsidR="00822CB9" w:rsidRPr="00CE5E3D" w:rsidRDefault="00F02387" w:rsidP="004A4F6F">
      <w:pPr>
        <w:pStyle w:val="nivel2"/>
        <w:rPr>
          <w:rFonts w:eastAsia="Calibri"/>
          <w:color w:val="FF0000"/>
        </w:rPr>
      </w:pPr>
      <w:r>
        <w:rPr>
          <w:rFonts w:eastAsia="Calibri"/>
        </w:rPr>
        <w:t>Siglo XXI. Nuevo paradigma en Turismo.</w:t>
      </w:r>
    </w:p>
    <w:p w14:paraId="3517A38B" w14:textId="5B21615F" w:rsidR="00822CB9" w:rsidRDefault="007960A9" w:rsidP="004A4F6F">
      <w:pPr>
        <w:pStyle w:val="Body"/>
        <w:rPr>
          <w:rFonts w:eastAsia="Calibri"/>
          <w:b/>
          <w:i/>
        </w:rPr>
      </w:pPr>
      <w:r w:rsidRPr="007960A9">
        <w:rPr>
          <w:rFonts w:eastAsia="Calibri"/>
        </w:rPr>
        <w:t xml:space="preserve">El turismo se ha convertido en motor clave de crecimiento  socioeconómico y uno de los sectores que más  están creciendo en la actualidad. Como prueba de ello debemos de citar dos fechas claves en la evolución del mismo: </w:t>
      </w:r>
    </w:p>
    <w:p w14:paraId="00D910FC" w14:textId="32817DAE" w:rsidR="00822CB9" w:rsidRPr="00822CB9" w:rsidRDefault="007960A9" w:rsidP="004A4F6F">
      <w:pPr>
        <w:pStyle w:val="Bolita"/>
        <w:rPr>
          <w:rFonts w:eastAsia="Calibri"/>
          <w:b/>
          <w:i/>
        </w:rPr>
      </w:pPr>
      <w:r w:rsidRPr="00822CB9">
        <w:rPr>
          <w:rFonts w:eastAsia="Calibri"/>
        </w:rPr>
        <w:t>Año 2012</w:t>
      </w:r>
      <w:r w:rsidR="00822CB9">
        <w:rPr>
          <w:rFonts w:eastAsia="Calibri"/>
        </w:rPr>
        <w:t xml:space="preserve">. </w:t>
      </w:r>
      <w:r w:rsidRPr="00822CB9">
        <w:rPr>
          <w:rFonts w:eastAsia="Calibri"/>
        </w:rPr>
        <w:t xml:space="preserve">Se </w:t>
      </w:r>
      <w:proofErr w:type="gramStart"/>
      <w:r w:rsidRPr="00822CB9">
        <w:rPr>
          <w:rFonts w:eastAsia="Calibri"/>
        </w:rPr>
        <w:t>produce</w:t>
      </w:r>
      <w:proofErr w:type="gramEnd"/>
      <w:r w:rsidRPr="00822CB9">
        <w:rPr>
          <w:rFonts w:eastAsia="Calibri"/>
        </w:rPr>
        <w:t xml:space="preserve"> un hito histórico: Se </w:t>
      </w:r>
      <w:proofErr w:type="spellStart"/>
      <w:r w:rsidRPr="00822CB9">
        <w:rPr>
          <w:rFonts w:eastAsia="Calibri"/>
        </w:rPr>
        <w:t>sitúa</w:t>
      </w:r>
      <w:proofErr w:type="spellEnd"/>
      <w:r w:rsidRPr="00822CB9">
        <w:rPr>
          <w:rFonts w:eastAsia="Calibri"/>
        </w:rPr>
        <w:t xml:space="preserve"> en mil </w:t>
      </w:r>
      <w:proofErr w:type="spellStart"/>
      <w:r w:rsidR="00697099" w:rsidRPr="00822CB9">
        <w:rPr>
          <w:rFonts w:eastAsia="Calibri"/>
        </w:rPr>
        <w:t>millones</w:t>
      </w:r>
      <w:proofErr w:type="spellEnd"/>
      <w:r w:rsidR="00697099" w:rsidRPr="00822CB9">
        <w:rPr>
          <w:rFonts w:eastAsia="Calibri"/>
        </w:rPr>
        <w:t xml:space="preserve"> el</w:t>
      </w:r>
      <w:r w:rsidRPr="00822CB9">
        <w:rPr>
          <w:rFonts w:eastAsia="Calibri"/>
        </w:rPr>
        <w:t xml:space="preserve"> número de personas que viajan por el mundo.</w:t>
      </w:r>
    </w:p>
    <w:p w14:paraId="26795130" w14:textId="5827FE80" w:rsidR="007960A9" w:rsidRPr="00822CB9" w:rsidRDefault="007960A9" w:rsidP="004A4F6F">
      <w:pPr>
        <w:pStyle w:val="Bolita"/>
        <w:rPr>
          <w:rFonts w:eastAsia="Calibri"/>
          <w:b/>
          <w:i/>
        </w:rPr>
      </w:pPr>
      <w:r w:rsidRPr="00822CB9">
        <w:rPr>
          <w:rFonts w:eastAsia="Calibri"/>
        </w:rPr>
        <w:t>Año 2013</w:t>
      </w:r>
      <w:r w:rsidR="00822CB9">
        <w:rPr>
          <w:rFonts w:eastAsia="Calibri"/>
        </w:rPr>
        <w:t>.</w:t>
      </w:r>
      <w:r w:rsidRPr="00822CB9">
        <w:rPr>
          <w:rFonts w:eastAsia="Calibri"/>
        </w:rPr>
        <w:t xml:space="preserve"> Se establece el record mundial total de llegadas por todo el mundo con </w:t>
      </w:r>
      <w:proofErr w:type="gramStart"/>
      <w:r w:rsidRPr="00822CB9">
        <w:rPr>
          <w:rFonts w:eastAsia="Calibri"/>
        </w:rPr>
        <w:t>un</w:t>
      </w:r>
      <w:proofErr w:type="gramEnd"/>
      <w:r w:rsidRPr="00822CB9">
        <w:rPr>
          <w:rFonts w:eastAsia="Calibri"/>
        </w:rPr>
        <w:t xml:space="preserve"> total de mil ochenta y siete llegadas.</w:t>
      </w:r>
    </w:p>
    <w:p w14:paraId="1BA8402A" w14:textId="0ED9C5AD" w:rsidR="007960A9" w:rsidRPr="007960A9" w:rsidRDefault="007960A9" w:rsidP="004A4F6F">
      <w:pPr>
        <w:pStyle w:val="Body"/>
        <w:rPr>
          <w:rFonts w:eastAsia="Calibri"/>
        </w:rPr>
      </w:pPr>
      <w:r w:rsidRPr="007960A9">
        <w:rPr>
          <w:rFonts w:eastAsia="Calibri"/>
        </w:rPr>
        <w:lastRenderedPageBreak/>
        <w:t>Todo ello nos ofrece un gran número  de nuevas tendencias y a su vez nos plantea una serie de retos entre los cuales debemos destacar la oportunid</w:t>
      </w:r>
      <w:r w:rsidR="000D61D9">
        <w:rPr>
          <w:rFonts w:eastAsia="Calibri"/>
        </w:rPr>
        <w:t>ad para promover la igualdad de</w:t>
      </w:r>
      <w:r w:rsidRPr="007960A9">
        <w:rPr>
          <w:rFonts w:eastAsia="Calibri"/>
        </w:rPr>
        <w:t xml:space="preserve"> género, la sostenibilidad ambiental,  el comercio, el crecimiento económico y la promoción de la autonomía personal (Muñoz</w:t>
      </w:r>
      <w:r w:rsidR="00BC4FBE">
        <w:rPr>
          <w:rFonts w:eastAsia="Calibri"/>
        </w:rPr>
        <w:t>,</w:t>
      </w:r>
      <w:r w:rsidRPr="007960A9">
        <w:rPr>
          <w:rFonts w:eastAsia="Calibri"/>
        </w:rPr>
        <w:t xml:space="preserve"> 2015).</w:t>
      </w:r>
      <w:r w:rsidR="003673C5">
        <w:rPr>
          <w:rFonts w:eastAsia="Calibri"/>
        </w:rPr>
        <w:t xml:space="preserve"> </w:t>
      </w:r>
      <w:r w:rsidRPr="007960A9">
        <w:rPr>
          <w:rFonts w:eastAsia="Calibri"/>
        </w:rPr>
        <w:t xml:space="preserve">Es prioritario, por tanto, trabajar en este ámbito para intentar dar respuesta  a estos nuevos retos y a la demanda social generalizada </w:t>
      </w:r>
      <w:r w:rsidR="00D57043">
        <w:rPr>
          <w:rFonts w:eastAsia="Calibri"/>
        </w:rPr>
        <w:t xml:space="preserve"> que se  está generando </w:t>
      </w:r>
      <w:r w:rsidRPr="007960A9">
        <w:rPr>
          <w:rFonts w:eastAsia="Calibri"/>
        </w:rPr>
        <w:t>en</w:t>
      </w:r>
      <w:r w:rsidR="000D61D9">
        <w:rPr>
          <w:rFonts w:eastAsia="Calibri"/>
        </w:rPr>
        <w:t xml:space="preserve">torno al </w:t>
      </w:r>
      <w:r w:rsidRPr="007960A9">
        <w:rPr>
          <w:rFonts w:eastAsia="Calibri"/>
        </w:rPr>
        <w:t xml:space="preserve">sector del turismo. </w:t>
      </w:r>
    </w:p>
    <w:p w14:paraId="20B2427B" w14:textId="0F424861" w:rsidR="007960A9" w:rsidRPr="007960A9" w:rsidRDefault="007960A9" w:rsidP="004A4F6F">
      <w:pPr>
        <w:pStyle w:val="Body"/>
        <w:rPr>
          <w:rFonts w:eastAsia="Calibri"/>
        </w:rPr>
      </w:pPr>
      <w:r w:rsidRPr="007960A9">
        <w:rPr>
          <w:rFonts w:eastAsia="Calibri"/>
        </w:rPr>
        <w:t>Entre estas nuevas demandas, debemos de destacar el papel fu</w:t>
      </w:r>
      <w:r w:rsidR="00EB75C3">
        <w:rPr>
          <w:rFonts w:eastAsia="Calibri"/>
        </w:rPr>
        <w:t>ndamental del turismo accesible</w:t>
      </w:r>
      <w:r w:rsidRPr="007960A9">
        <w:rPr>
          <w:rFonts w:eastAsia="Calibri"/>
        </w:rPr>
        <w:t>.</w:t>
      </w:r>
      <w:r w:rsidR="00EB75C3">
        <w:rPr>
          <w:rFonts w:eastAsia="Calibri"/>
        </w:rPr>
        <w:t xml:space="preserve"> </w:t>
      </w:r>
      <w:r w:rsidRPr="007960A9">
        <w:rPr>
          <w:rFonts w:eastAsia="Calibri"/>
        </w:rPr>
        <w:t>Las personas con discapacidad</w:t>
      </w:r>
      <w:r w:rsidR="00EB75C3">
        <w:rPr>
          <w:rFonts w:eastAsia="Calibri"/>
        </w:rPr>
        <w:t xml:space="preserve"> o diversidad funcional, </w:t>
      </w:r>
      <w:r w:rsidRPr="007960A9">
        <w:rPr>
          <w:rFonts w:eastAsia="Calibri"/>
        </w:rPr>
        <w:t>participan cada vez con mayor frecuencia en actividades turísticas como consecuencia de su creciente grado de integración económica y social. Sin embargo, aún persisten muchos impedimentos y barreras de todo tipo que dificultan el acceso a los servicios turísticos. La realidad demuestra que  aún son muchas las personas con algún tipo de  discapacidad que no viajan, a pesar de disponer tiempo libre y deseos de hacerlo, por temor a no encontrar destinos turísticos accesibles (Manual sobre Turi</w:t>
      </w:r>
      <w:r w:rsidR="00822CB9">
        <w:rPr>
          <w:rFonts w:eastAsia="Calibri"/>
        </w:rPr>
        <w:t>smo accesible para todos</w:t>
      </w:r>
      <w:r w:rsidR="00BC4FBE">
        <w:rPr>
          <w:rFonts w:eastAsia="Calibri"/>
        </w:rPr>
        <w:t>,</w:t>
      </w:r>
      <w:r w:rsidR="00822CB9">
        <w:rPr>
          <w:rFonts w:eastAsia="Calibri"/>
        </w:rPr>
        <w:t xml:space="preserve"> </w:t>
      </w:r>
      <w:r w:rsidR="00B33A01" w:rsidRPr="00B33A01">
        <w:rPr>
          <w:rFonts w:eastAsia="Calibri"/>
        </w:rPr>
        <w:t>Principios, herramientas</w:t>
      </w:r>
      <w:r w:rsidR="00B33A01">
        <w:rPr>
          <w:rFonts w:eastAsia="Calibri"/>
        </w:rPr>
        <w:t xml:space="preserve"> </w:t>
      </w:r>
      <w:r w:rsidR="00B33A01" w:rsidRPr="00B33A01">
        <w:rPr>
          <w:rFonts w:eastAsia="Calibri"/>
        </w:rPr>
        <w:t>y buenas prácticas</w:t>
      </w:r>
      <w:r w:rsidR="00B33A01">
        <w:rPr>
          <w:rFonts w:eastAsia="Calibri"/>
        </w:rPr>
        <w:t>.</w:t>
      </w:r>
      <w:r w:rsidR="00B33A01" w:rsidRPr="00B33A01">
        <w:rPr>
          <w:rFonts w:eastAsia="Calibri"/>
        </w:rPr>
        <w:t xml:space="preserve"> Módulo I: Turismo Accesible – Definición y contexto </w:t>
      </w:r>
      <w:r w:rsidR="00822CB9">
        <w:rPr>
          <w:rFonts w:eastAsia="Calibri"/>
        </w:rPr>
        <w:t>2014</w:t>
      </w:r>
      <w:r w:rsidR="00751B9E">
        <w:rPr>
          <w:rFonts w:eastAsia="Calibri"/>
        </w:rPr>
        <w:t>)</w:t>
      </w:r>
    </w:p>
    <w:p w14:paraId="71AD3D80" w14:textId="2FD977E9" w:rsidR="007960A9" w:rsidRPr="007960A9" w:rsidRDefault="007960A9" w:rsidP="004A4F6F">
      <w:pPr>
        <w:pStyle w:val="Body"/>
        <w:rPr>
          <w:rFonts w:eastAsia="Calibri"/>
          <w:color w:val="FF0000"/>
        </w:rPr>
      </w:pPr>
      <w:r w:rsidRPr="007960A9">
        <w:rPr>
          <w:rFonts w:eastAsia="Calibri"/>
        </w:rPr>
        <w:t>El acceso al turismo es un derecho universal garantizado por la Convención de las Naciones Unidas sobre los Derechos  de las Personas con discapacidad, tal y como recoge la Red Europea de Turismo Accesible (ENAT). Por determinados factores, el sector  de población que demanda turismo accesible es cada vez  más numeroso  y como consecuencia se han convertido en el segmento  que mayor protagonismo ha cobrado en los últimos años en el ámbito turístico  tal y como señala Fernández, (2009).</w:t>
      </w:r>
    </w:p>
    <w:p w14:paraId="1E1D4905" w14:textId="7D410977" w:rsidR="007960A9" w:rsidRPr="007960A9" w:rsidRDefault="007960A9" w:rsidP="004A4F6F">
      <w:pPr>
        <w:pStyle w:val="Body"/>
        <w:rPr>
          <w:rFonts w:eastAsia="Calibri"/>
        </w:rPr>
      </w:pPr>
      <w:r w:rsidRPr="007960A9">
        <w:rPr>
          <w:rFonts w:eastAsia="Calibri"/>
        </w:rPr>
        <w:t xml:space="preserve"> Partiendo de estas premisas, podemos decir que existen diversas razones que justifican el desarrollo de políticas y actuaciones encaminadas a la consecución de un </w:t>
      </w:r>
      <w:r w:rsidR="000D61D9">
        <w:rPr>
          <w:rFonts w:eastAsia="Calibri"/>
        </w:rPr>
        <w:t>verdadero turismo accesible</w:t>
      </w:r>
      <w:r w:rsidRPr="007960A9">
        <w:rPr>
          <w:rFonts w:eastAsia="Calibri"/>
        </w:rPr>
        <w:t xml:space="preserve">, </w:t>
      </w:r>
      <w:r w:rsidR="00A51598">
        <w:rPr>
          <w:rFonts w:eastAsia="Calibri"/>
        </w:rPr>
        <w:t xml:space="preserve"> tal y como se expone en el Mercado potencial del turismo accesible para  el sector turístico de </w:t>
      </w:r>
      <w:r w:rsidR="00D57043">
        <w:rPr>
          <w:rFonts w:eastAsia="Calibri"/>
        </w:rPr>
        <w:t>España,</w:t>
      </w:r>
      <w:r w:rsidR="00A51598">
        <w:rPr>
          <w:rFonts w:eastAsia="Calibri"/>
        </w:rPr>
        <w:t xml:space="preserve"> de  la Secretaría General de </w:t>
      </w:r>
      <w:r w:rsidR="00D57043">
        <w:rPr>
          <w:rFonts w:eastAsia="Calibri"/>
        </w:rPr>
        <w:t>Turismo,</w:t>
      </w:r>
      <w:r w:rsidR="00A51598">
        <w:rPr>
          <w:rFonts w:eastAsia="Calibri"/>
        </w:rPr>
        <w:t xml:space="preserve"> </w:t>
      </w:r>
      <w:r w:rsidRPr="007960A9">
        <w:rPr>
          <w:rFonts w:eastAsia="Calibri"/>
        </w:rPr>
        <w:t>entre las cuales podemos destacar las siguientes:</w:t>
      </w:r>
    </w:p>
    <w:p w14:paraId="6486FF7C" w14:textId="09F794C9" w:rsidR="007960A9" w:rsidRPr="00822CB9" w:rsidRDefault="007960A9" w:rsidP="004A4F6F">
      <w:pPr>
        <w:pStyle w:val="Bolita"/>
        <w:rPr>
          <w:rFonts w:eastAsia="Calibri"/>
        </w:rPr>
      </w:pPr>
      <w:r w:rsidRPr="00A831F4">
        <w:rPr>
          <w:rFonts w:eastAsia="Calibri"/>
        </w:rPr>
        <w:t>El turismo es  un elemento básico  en la vida cotidiana, un derecho en nuestra sociedad</w:t>
      </w:r>
      <w:r w:rsidRPr="00822CB9">
        <w:rPr>
          <w:rFonts w:eastAsia="Calibri"/>
          <w:b/>
          <w:i/>
        </w:rPr>
        <w:t>.</w:t>
      </w:r>
      <w:r w:rsidRPr="00822CB9">
        <w:rPr>
          <w:rFonts w:eastAsia="Calibri"/>
        </w:rPr>
        <w:t xml:space="preserve"> Se debe garantizar por tanto que cualquier persona puede acceder al ejercicio de </w:t>
      </w:r>
      <w:proofErr w:type="gramStart"/>
      <w:r w:rsidRPr="00822CB9">
        <w:rPr>
          <w:rFonts w:eastAsia="Calibri"/>
        </w:rPr>
        <w:t>este</w:t>
      </w:r>
      <w:proofErr w:type="gramEnd"/>
      <w:r w:rsidRPr="00822CB9">
        <w:rPr>
          <w:rFonts w:eastAsia="Calibri"/>
        </w:rPr>
        <w:t xml:space="preserve"> derecho independientemente de sus características.</w:t>
      </w:r>
    </w:p>
    <w:p w14:paraId="2A041A81" w14:textId="77777777" w:rsidR="007960A9" w:rsidRPr="00822CB9" w:rsidRDefault="007960A9" w:rsidP="004A4F6F">
      <w:pPr>
        <w:pStyle w:val="Bolita"/>
        <w:rPr>
          <w:rFonts w:eastAsia="Calibri"/>
        </w:rPr>
      </w:pPr>
      <w:r w:rsidRPr="00822CB9">
        <w:rPr>
          <w:rFonts w:eastAsia="Calibri"/>
        </w:rPr>
        <w:t xml:space="preserve">El </w:t>
      </w:r>
      <w:r w:rsidRPr="00A313A3">
        <w:rPr>
          <w:rFonts w:eastAsia="Calibri"/>
        </w:rPr>
        <w:t xml:space="preserve">turismo es </w:t>
      </w:r>
      <w:proofErr w:type="gramStart"/>
      <w:r w:rsidRPr="00A313A3">
        <w:rPr>
          <w:rFonts w:eastAsia="Calibri"/>
        </w:rPr>
        <w:t>un</w:t>
      </w:r>
      <w:proofErr w:type="gramEnd"/>
      <w:r w:rsidRPr="00A313A3">
        <w:rPr>
          <w:rFonts w:eastAsia="Calibri"/>
        </w:rPr>
        <w:t xml:space="preserve"> factor de integración social,</w:t>
      </w:r>
      <w:r w:rsidRPr="00822CB9">
        <w:rPr>
          <w:rFonts w:eastAsia="Calibri"/>
        </w:rPr>
        <w:t xml:space="preserve"> que posibilita a las personas alcanzar un determinado nivel de   bienestar social.</w:t>
      </w:r>
    </w:p>
    <w:p w14:paraId="7A799443" w14:textId="77777777" w:rsidR="007960A9" w:rsidRPr="00822CB9" w:rsidRDefault="007960A9" w:rsidP="004A4F6F">
      <w:pPr>
        <w:pStyle w:val="Bolita"/>
        <w:rPr>
          <w:rFonts w:eastAsia="Calibri"/>
        </w:rPr>
      </w:pPr>
      <w:r w:rsidRPr="00A313A3">
        <w:rPr>
          <w:rFonts w:eastAsia="Calibri"/>
        </w:rPr>
        <w:t xml:space="preserve">La accesibilidad es </w:t>
      </w:r>
      <w:proofErr w:type="gramStart"/>
      <w:r w:rsidRPr="00A313A3">
        <w:rPr>
          <w:rFonts w:eastAsia="Calibri"/>
        </w:rPr>
        <w:t>un</w:t>
      </w:r>
      <w:proofErr w:type="gramEnd"/>
      <w:r w:rsidRPr="00A313A3">
        <w:rPr>
          <w:rFonts w:eastAsia="Calibri"/>
        </w:rPr>
        <w:t xml:space="preserve"> elemento básico de calidad de la oferta turística.</w:t>
      </w:r>
      <w:r w:rsidRPr="00822CB9">
        <w:rPr>
          <w:rFonts w:eastAsia="Calibri"/>
        </w:rPr>
        <w:t xml:space="preserve"> </w:t>
      </w:r>
      <w:proofErr w:type="gramStart"/>
      <w:r w:rsidRPr="00822CB9">
        <w:rPr>
          <w:rFonts w:eastAsia="Calibri"/>
        </w:rPr>
        <w:t>En  este</w:t>
      </w:r>
      <w:proofErr w:type="gramEnd"/>
      <w:r w:rsidRPr="00822CB9">
        <w:rPr>
          <w:rFonts w:eastAsia="Calibri"/>
        </w:rPr>
        <w:t xml:space="preserve"> sentido podemos decir que  no existe un destino turístico de calidad si este no garantiza la accesibilidad en el mismo, se está convirtiendo por tanto en un elemento indispensable en  las demandas del turismo.</w:t>
      </w:r>
    </w:p>
    <w:p w14:paraId="2539C088" w14:textId="77777777" w:rsidR="007960A9" w:rsidRPr="00822CB9" w:rsidRDefault="007960A9" w:rsidP="004A4F6F">
      <w:pPr>
        <w:pStyle w:val="Bolita"/>
        <w:rPr>
          <w:rFonts w:eastAsia="Calibri"/>
        </w:rPr>
      </w:pPr>
      <w:r w:rsidRPr="00A313A3">
        <w:rPr>
          <w:rFonts w:eastAsia="Calibri"/>
        </w:rPr>
        <w:t>Aumenta la cuota de mercado</w:t>
      </w:r>
      <w:r w:rsidRPr="00822CB9">
        <w:rPr>
          <w:rFonts w:eastAsia="Calibri"/>
        </w:rPr>
        <w:t xml:space="preserve">. La captación de este </w:t>
      </w:r>
      <w:proofErr w:type="gramStart"/>
      <w:r w:rsidRPr="00822CB9">
        <w:rPr>
          <w:rFonts w:eastAsia="Calibri"/>
        </w:rPr>
        <w:t>segmento  de</w:t>
      </w:r>
      <w:proofErr w:type="gramEnd"/>
      <w:r w:rsidRPr="00822CB9">
        <w:rPr>
          <w:rFonts w:eastAsia="Calibri"/>
        </w:rPr>
        <w:t xml:space="preserve"> la población permite aumentar considerablemente la cuota de mercado actual, contribuyendo a un aumento de los niveles de rentabilidad empresarial. </w:t>
      </w:r>
    </w:p>
    <w:p w14:paraId="339BF45A" w14:textId="77777777" w:rsidR="007960A9" w:rsidRPr="00822CB9" w:rsidRDefault="007960A9" w:rsidP="004A4F6F">
      <w:pPr>
        <w:pStyle w:val="Bolita"/>
        <w:rPr>
          <w:rFonts w:eastAsia="Calibri"/>
        </w:rPr>
      </w:pPr>
      <w:r w:rsidRPr="00A313A3">
        <w:rPr>
          <w:rFonts w:eastAsia="Calibri"/>
        </w:rPr>
        <w:t xml:space="preserve">Permite la captación </w:t>
      </w:r>
      <w:proofErr w:type="gramStart"/>
      <w:r w:rsidRPr="00A313A3">
        <w:rPr>
          <w:rFonts w:eastAsia="Calibri"/>
        </w:rPr>
        <w:t>del</w:t>
      </w:r>
      <w:proofErr w:type="gramEnd"/>
      <w:r w:rsidRPr="00A313A3">
        <w:rPr>
          <w:rFonts w:eastAsia="Calibri"/>
        </w:rPr>
        <w:t xml:space="preserve"> denominado en muchos casos “Multicliente</w:t>
      </w:r>
      <w:r w:rsidRPr="00822CB9">
        <w:rPr>
          <w:rFonts w:eastAsia="Calibri"/>
          <w:b/>
          <w:i/>
        </w:rPr>
        <w:t>”.</w:t>
      </w:r>
      <w:r w:rsidRPr="00822CB9">
        <w:rPr>
          <w:rFonts w:eastAsia="Calibri"/>
        </w:rPr>
        <w:t xml:space="preserve"> Según el manual editado por la Comisión Europea, “Por una Europa Accesible a Turistas con Discapacidades”, las cifras sobre el potencial turístico de los ciudadanos europeos con discapacidades no son concluyentes, ya que desde un punto de vista turístico prudente, se calcula que cada viaje realizado por una persona discapacitada atrae a 1</w:t>
      </w:r>
      <w:proofErr w:type="gramStart"/>
      <w:r w:rsidRPr="00822CB9">
        <w:rPr>
          <w:rFonts w:eastAsia="Calibri"/>
        </w:rPr>
        <w:t>,5</w:t>
      </w:r>
      <w:proofErr w:type="gramEnd"/>
      <w:r w:rsidRPr="00822CB9">
        <w:rPr>
          <w:rFonts w:eastAsia="Calibri"/>
        </w:rPr>
        <w:t xml:space="preserve"> acompañantes. </w:t>
      </w:r>
    </w:p>
    <w:p w14:paraId="00F9FD76" w14:textId="77777777" w:rsidR="007960A9" w:rsidRPr="00822CB9" w:rsidRDefault="007960A9" w:rsidP="004A4F6F">
      <w:pPr>
        <w:pStyle w:val="Bolita"/>
        <w:rPr>
          <w:rFonts w:eastAsia="Calibri"/>
        </w:rPr>
      </w:pPr>
      <w:r w:rsidRPr="00A313A3">
        <w:rPr>
          <w:rFonts w:eastAsia="Calibri"/>
        </w:rPr>
        <w:lastRenderedPageBreak/>
        <w:t xml:space="preserve">El desarrollo </w:t>
      </w:r>
      <w:proofErr w:type="gramStart"/>
      <w:r w:rsidRPr="00A313A3">
        <w:rPr>
          <w:rFonts w:eastAsia="Calibri"/>
        </w:rPr>
        <w:t>del</w:t>
      </w:r>
      <w:proofErr w:type="gramEnd"/>
      <w:r w:rsidRPr="00A313A3">
        <w:rPr>
          <w:rFonts w:eastAsia="Calibri"/>
        </w:rPr>
        <w:t xml:space="preserve"> turismo accesible favorece la desestacionalización</w:t>
      </w:r>
      <w:r w:rsidRPr="00822CB9">
        <w:rPr>
          <w:rFonts w:eastAsia="Calibri"/>
          <w:b/>
          <w:i/>
        </w:rPr>
        <w:t>.</w:t>
      </w:r>
      <w:r w:rsidRPr="00822CB9">
        <w:rPr>
          <w:rFonts w:eastAsia="Calibri"/>
        </w:rPr>
        <w:t xml:space="preserve"> Esta </w:t>
      </w:r>
      <w:proofErr w:type="gramStart"/>
      <w:r w:rsidRPr="00822CB9">
        <w:rPr>
          <w:rFonts w:eastAsia="Calibri"/>
        </w:rPr>
        <w:t>realidad  se</w:t>
      </w:r>
      <w:proofErr w:type="gramEnd"/>
      <w:r w:rsidRPr="00822CB9">
        <w:rPr>
          <w:rFonts w:eastAsia="Calibri"/>
        </w:rPr>
        <w:t xml:space="preserve"> basa principalmente en  el elevado número de personas con discapacidad y movilidad reducida que no tienen responsabilidades laborales y pueden viajar en cualquier época del año.</w:t>
      </w:r>
    </w:p>
    <w:p w14:paraId="1DF8F19D" w14:textId="77777777" w:rsidR="003673C5" w:rsidRDefault="007960A9" w:rsidP="004A4F6F">
      <w:pPr>
        <w:pStyle w:val="Bolita"/>
        <w:rPr>
          <w:rFonts w:eastAsia="Calibri"/>
        </w:rPr>
      </w:pPr>
      <w:r w:rsidRPr="00A313A3">
        <w:rPr>
          <w:rFonts w:eastAsia="Calibri"/>
        </w:rPr>
        <w:t>Mejora la imagen de los destinos turísticos y potencia la competitividad</w:t>
      </w:r>
      <w:r w:rsidRPr="00822CB9">
        <w:rPr>
          <w:rFonts w:eastAsia="Calibri"/>
        </w:rPr>
        <w:t>. Las diferencias de imagen entre destinos turísticos, en muchas ocasiones,  no están en sus productos, sino en el disfrute emocional que se hace de ellos, y en la experiencia personal,  en cómo se vive y se disfruta del turismo en un destino determinado.</w:t>
      </w:r>
    </w:p>
    <w:p w14:paraId="0C63FF99" w14:textId="247888D4" w:rsidR="00822CB9" w:rsidRPr="003673C5" w:rsidRDefault="00822CB9" w:rsidP="004A4F6F">
      <w:pPr>
        <w:pStyle w:val="Body"/>
        <w:rPr>
          <w:rFonts w:eastAsia="Calibri"/>
        </w:rPr>
      </w:pPr>
      <w:r w:rsidRPr="003673C5">
        <w:rPr>
          <w:rFonts w:eastAsia="Calibri"/>
        </w:rPr>
        <w:t>Asimismo, debemos destacar que la accesibilidad no es un requerimiento únicamente de las personas con discapacidad</w:t>
      </w:r>
      <w:r w:rsidR="00F83927" w:rsidRPr="003673C5">
        <w:rPr>
          <w:rFonts w:eastAsia="Calibri"/>
        </w:rPr>
        <w:t xml:space="preserve"> o diversidad funcional, ya que no son las únicas beneficiaria</w:t>
      </w:r>
      <w:r w:rsidRPr="003673C5">
        <w:rPr>
          <w:rFonts w:eastAsia="Calibri"/>
        </w:rPr>
        <w:t xml:space="preserve">s de la misma; los destinos turísticos que tengan en cuenta  estos requisitos, y los entiendan como medidas positivas, evolucionarán en la oferta de sus productos y servicios y, por ende, estarán facilitando la experiencia turística y mejorando la calidad de vida </w:t>
      </w:r>
      <w:r w:rsidR="00384B41">
        <w:rPr>
          <w:rFonts w:eastAsia="Calibri"/>
        </w:rPr>
        <w:t xml:space="preserve">de toda su </w:t>
      </w:r>
      <w:r w:rsidR="00CC5212">
        <w:rPr>
          <w:rFonts w:eastAsia="Calibri"/>
        </w:rPr>
        <w:t>ciudadanía</w:t>
      </w:r>
      <w:r w:rsidRPr="003673C5">
        <w:rPr>
          <w:rFonts w:eastAsia="Calibri"/>
        </w:rPr>
        <w:t xml:space="preserve"> y visitantes, convirtiéndose en destinos turísticos accesibles de calidad.</w:t>
      </w:r>
      <w:r w:rsidR="008B26CF" w:rsidRPr="003673C5">
        <w:rPr>
          <w:rFonts w:eastAsia="Calibri"/>
        </w:rPr>
        <w:t xml:space="preserve"> </w:t>
      </w:r>
    </w:p>
    <w:p w14:paraId="3716042E" w14:textId="45489DA1" w:rsidR="009A30FB" w:rsidRDefault="00F02387" w:rsidP="004A4F6F">
      <w:pPr>
        <w:pStyle w:val="nivel2"/>
        <w:rPr>
          <w:rFonts w:eastAsia="Calibri"/>
          <w:shd w:val="clear" w:color="auto" w:fill="FFFFFF"/>
        </w:rPr>
      </w:pPr>
      <w:r>
        <w:rPr>
          <w:rFonts w:eastAsia="Calibri"/>
          <w:shd w:val="clear" w:color="auto" w:fill="FFFFFF"/>
        </w:rPr>
        <w:t>Turismo Accesible.</w:t>
      </w:r>
      <w:r w:rsidR="00CE5E3D">
        <w:rPr>
          <w:rFonts w:eastAsia="Calibri"/>
          <w:shd w:val="clear" w:color="auto" w:fill="FFFFFF"/>
        </w:rPr>
        <w:t xml:space="preserve"> </w:t>
      </w:r>
      <w:r w:rsidR="00683C86">
        <w:rPr>
          <w:rFonts w:eastAsia="Calibri"/>
          <w:shd w:val="clear" w:color="auto" w:fill="FFFFFF"/>
        </w:rPr>
        <w:t>Un Derecho Social</w:t>
      </w:r>
    </w:p>
    <w:p w14:paraId="6C27ABAC" w14:textId="3AF4F71F" w:rsidR="007960A9" w:rsidRPr="009A30FB" w:rsidRDefault="007960A9" w:rsidP="00AF6698">
      <w:pPr>
        <w:tabs>
          <w:tab w:val="left" w:pos="2041"/>
        </w:tabs>
        <w:spacing w:before="0" w:line="240" w:lineRule="auto"/>
        <w:rPr>
          <w:rFonts w:ascii="Times New Roman" w:eastAsia="Calibri" w:hAnsi="Times New Roman"/>
          <w:b/>
          <w:i/>
          <w:sz w:val="24"/>
          <w:shd w:val="clear" w:color="auto" w:fill="FFFFFF"/>
        </w:rPr>
      </w:pPr>
      <w:r w:rsidRPr="009A30FB">
        <w:rPr>
          <w:rFonts w:ascii="Times New Roman" w:eastAsia="Calibri" w:hAnsi="Times New Roman"/>
          <w:sz w:val="24"/>
          <w:shd w:val="clear" w:color="auto" w:fill="FFFFFF"/>
        </w:rPr>
        <w:t>Según la Subdirección General de Cali</w:t>
      </w:r>
      <w:r w:rsidR="0091355C">
        <w:rPr>
          <w:rFonts w:ascii="Times New Roman" w:eastAsia="Calibri" w:hAnsi="Times New Roman"/>
          <w:sz w:val="24"/>
          <w:shd w:val="clear" w:color="auto" w:fill="FFFFFF"/>
        </w:rPr>
        <w:t>dad e Innovación Turística (2008</w:t>
      </w:r>
      <w:r w:rsidR="00751B9E">
        <w:rPr>
          <w:rFonts w:ascii="Times New Roman" w:eastAsia="Calibri" w:hAnsi="Times New Roman"/>
          <w:sz w:val="24"/>
          <w:shd w:val="clear" w:color="auto" w:fill="FFFFFF"/>
        </w:rPr>
        <w:t>:</w:t>
      </w:r>
      <w:r w:rsidR="00FE2D89">
        <w:rPr>
          <w:rFonts w:ascii="Times New Roman" w:eastAsia="Calibri" w:hAnsi="Times New Roman"/>
          <w:sz w:val="24"/>
          <w:shd w:val="clear" w:color="auto" w:fill="FFFFFF"/>
        </w:rPr>
        <w:t>4</w:t>
      </w:r>
      <w:r w:rsidRPr="009A30FB">
        <w:rPr>
          <w:rFonts w:ascii="Times New Roman" w:eastAsia="Calibri" w:hAnsi="Times New Roman"/>
          <w:sz w:val="24"/>
          <w:shd w:val="clear" w:color="auto" w:fill="FFFFFF"/>
        </w:rPr>
        <w:t>)</w:t>
      </w: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9A30FB" w:rsidRPr="009A30FB" w14:paraId="08E1B599" w14:textId="77777777" w:rsidTr="009A30FB">
        <w:tc>
          <w:tcPr>
            <w:tcW w:w="7796" w:type="dxa"/>
          </w:tcPr>
          <w:p w14:paraId="00FD1A2C" w14:textId="77777777" w:rsidR="007960A9" w:rsidRPr="004A4F6F" w:rsidRDefault="007960A9" w:rsidP="00AF6698">
            <w:pPr>
              <w:tabs>
                <w:tab w:val="left" w:pos="2041"/>
              </w:tabs>
              <w:spacing w:line="240" w:lineRule="auto"/>
              <w:ind w:firstLine="0"/>
              <w:rPr>
                <w:rFonts w:ascii="Times New Roman" w:eastAsia="Calibri" w:hAnsi="Times New Roman"/>
                <w:i/>
                <w:szCs w:val="22"/>
                <w:shd w:val="clear" w:color="auto" w:fill="FFFFFF"/>
              </w:rPr>
            </w:pPr>
            <w:r w:rsidRPr="004A4F6F">
              <w:rPr>
                <w:rFonts w:ascii="Times New Roman" w:eastAsia="Calibri" w:hAnsi="Times New Roman"/>
                <w:i/>
                <w:szCs w:val="22"/>
                <w:shd w:val="clear" w:color="auto" w:fill="FFFFFF"/>
              </w:rPr>
              <w:t>El concepto de turismo accesible se basa sobre el principio de que el turismo es un derecho social fundamental para todos, a saber, el derecho de la igualdad de oportunidades, a la no discriminación y a la integración social, ya que para las personas con discapacidad, tanto como para todas las demás, las actividades comprendidas bajo las categorías de ocio y turismo son fundamentales para la calidad de vida</w:t>
            </w:r>
          </w:p>
        </w:tc>
      </w:tr>
    </w:tbl>
    <w:p w14:paraId="14D92E93" w14:textId="038502FC" w:rsidR="007960A9" w:rsidRPr="007960A9" w:rsidRDefault="007960A9" w:rsidP="004A4F6F">
      <w:pPr>
        <w:pStyle w:val="Body"/>
        <w:rPr>
          <w:rFonts w:eastAsia="Calibri"/>
          <w:shd w:val="clear" w:color="auto" w:fill="FFFFFF"/>
        </w:rPr>
      </w:pPr>
      <w:r w:rsidRPr="007960A9">
        <w:rPr>
          <w:rFonts w:eastAsia="Calibri"/>
          <w:shd w:val="clear" w:color="auto" w:fill="FFFFFF"/>
        </w:rPr>
        <w:t>La Declaración Universal de  los Derechos humanos reconoce a todas las personas  el derecho  al turismo en las mejores condiciones,  y cada vez son más las  personas con diversidad funcional  y necesidades especiales que reclaman poder participar en la actividad turística y ejercer este derecho. Por ello se están realizando muchas actuaciones  encaminadas  a favorecer el  Turismo Accesible para To</w:t>
      </w:r>
      <w:r w:rsidR="008B26CF">
        <w:rPr>
          <w:rFonts w:eastAsia="Calibri"/>
          <w:shd w:val="clear" w:color="auto" w:fill="FFFFFF"/>
        </w:rPr>
        <w:t>das las personas. Sin embargo,</w:t>
      </w:r>
      <w:r w:rsidRPr="007960A9">
        <w:rPr>
          <w:rFonts w:eastAsia="Calibri"/>
          <w:shd w:val="clear" w:color="auto" w:fill="FFFFFF"/>
        </w:rPr>
        <w:t xml:space="preserve"> y a pesar del trabajo que se está desarrollando,</w:t>
      </w:r>
      <w:r w:rsidR="008B26CF">
        <w:rPr>
          <w:rFonts w:eastAsia="Calibri"/>
          <w:shd w:val="clear" w:color="auto" w:fill="FFFFFF"/>
        </w:rPr>
        <w:t xml:space="preserve"> el cual no podemos obviar,</w:t>
      </w:r>
      <w:r w:rsidRPr="007960A9">
        <w:rPr>
          <w:rFonts w:eastAsia="Calibri"/>
          <w:shd w:val="clear" w:color="auto" w:fill="FFFFFF"/>
        </w:rPr>
        <w:t xml:space="preserve"> </w:t>
      </w:r>
      <w:r w:rsidR="008B26CF">
        <w:rPr>
          <w:rFonts w:eastAsia="Calibri"/>
          <w:shd w:val="clear" w:color="auto" w:fill="FFFFFF"/>
        </w:rPr>
        <w:t xml:space="preserve">y de los avances que se están consiguiendo en la materia, </w:t>
      </w:r>
      <w:r w:rsidRPr="007960A9">
        <w:rPr>
          <w:rFonts w:eastAsia="Calibri"/>
          <w:shd w:val="clear" w:color="auto" w:fill="FFFFFF"/>
        </w:rPr>
        <w:t>en la práctica aún existen muchas barreras que impid</w:t>
      </w:r>
      <w:r w:rsidR="008B26CF">
        <w:rPr>
          <w:rFonts w:eastAsia="Calibri"/>
          <w:shd w:val="clear" w:color="auto" w:fill="FFFFFF"/>
        </w:rPr>
        <w:t>en o dificultan el acceso de determinadas</w:t>
      </w:r>
      <w:r w:rsidRPr="007960A9">
        <w:rPr>
          <w:rFonts w:eastAsia="Calibri"/>
          <w:shd w:val="clear" w:color="auto" w:fill="FFFFFF"/>
        </w:rPr>
        <w:t xml:space="preserve"> personas  en  muchos destinos turísticos.</w:t>
      </w:r>
      <w:r w:rsidR="009A30FB">
        <w:rPr>
          <w:rFonts w:eastAsia="Calibri"/>
          <w:shd w:val="clear" w:color="auto" w:fill="FFFFFF"/>
        </w:rPr>
        <w:t xml:space="preserve"> </w:t>
      </w:r>
      <w:r w:rsidR="008B26CF">
        <w:rPr>
          <w:rFonts w:eastAsia="Calibri"/>
          <w:shd w:val="clear" w:color="auto" w:fill="FFFFFF"/>
        </w:rPr>
        <w:t xml:space="preserve">Es importante </w:t>
      </w:r>
      <w:r w:rsidRPr="007960A9">
        <w:rPr>
          <w:rFonts w:eastAsia="Calibri"/>
          <w:shd w:val="clear" w:color="auto" w:fill="FFFFFF"/>
        </w:rPr>
        <w:t>por tanto destac</w:t>
      </w:r>
      <w:r w:rsidR="008B26CF">
        <w:rPr>
          <w:rFonts w:eastAsia="Calibri"/>
          <w:shd w:val="clear" w:color="auto" w:fill="FFFFFF"/>
        </w:rPr>
        <w:t xml:space="preserve">ar que  hay muchas personas que presentan diversidad funcional que son  </w:t>
      </w:r>
      <w:r w:rsidRPr="007960A9">
        <w:rPr>
          <w:rFonts w:eastAsia="Calibri"/>
          <w:shd w:val="clear" w:color="auto" w:fill="FFFFFF"/>
        </w:rPr>
        <w:t>potenciales benefi</w:t>
      </w:r>
      <w:r w:rsidR="008B26CF">
        <w:rPr>
          <w:rFonts w:eastAsia="Calibri"/>
          <w:shd w:val="clear" w:color="auto" w:fill="FFFFFF"/>
        </w:rPr>
        <w:t>ciarias del turismo accesible.</w:t>
      </w:r>
    </w:p>
    <w:p w14:paraId="6ADC743F" w14:textId="296C6532" w:rsidR="007960A9" w:rsidRDefault="007960A9" w:rsidP="004A4F6F">
      <w:pPr>
        <w:pStyle w:val="Body"/>
      </w:pPr>
      <w:r w:rsidRPr="007960A9">
        <w:t xml:space="preserve">Según la </w:t>
      </w:r>
      <w:r w:rsidR="009A30FB">
        <w:t>Organización Mundial de la Salud (OMS)</w:t>
      </w:r>
      <w:r w:rsidRPr="007960A9">
        <w:t xml:space="preserve"> una discapacidad "es toda restricción o ausencia (debida a una deficiencia) de la capacidad de realizar una actividad en la forma o dentro del margen que se considera normal para un ser humano”</w:t>
      </w:r>
    </w:p>
    <w:p w14:paraId="7F068078" w14:textId="77777777" w:rsidR="006F672F" w:rsidRDefault="006F03B2" w:rsidP="004A4F6F">
      <w:pPr>
        <w:pStyle w:val="Body"/>
      </w:pPr>
      <w:r>
        <w:t>Atendiendo a los datos de su inf</w:t>
      </w:r>
      <w:r w:rsidR="005D429C">
        <w:t xml:space="preserve">orme mundial sobre discapacidad, realizado en 2010, </w:t>
      </w:r>
      <w:r>
        <w:t>m</w:t>
      </w:r>
      <w:r w:rsidRPr="006F03B2">
        <w:t xml:space="preserve">ás de mil millones de </w:t>
      </w:r>
      <w:r w:rsidR="005D429C" w:rsidRPr="006F03B2">
        <w:t>personas,</w:t>
      </w:r>
      <w:r w:rsidR="005D429C">
        <w:t xml:space="preserve"> alrededor de un 15% de la población, </w:t>
      </w:r>
      <w:r w:rsidRPr="006F03B2">
        <w:t>viven en todo el mundo con alguna forma de discapacidad; de ellas, casi 200 millones experimentan dificultades considerables en su funcionamiento</w:t>
      </w:r>
      <w:r>
        <w:t>, y su prevalencia irá en aumento en los próximos años.</w:t>
      </w:r>
      <w:r w:rsidR="006F672F" w:rsidRPr="006F672F">
        <w:t xml:space="preserve"> </w:t>
      </w:r>
    </w:p>
    <w:p w14:paraId="6F8D782D" w14:textId="137FB445" w:rsidR="006F672F" w:rsidRDefault="006F672F" w:rsidP="004A4F6F">
      <w:pPr>
        <w:pStyle w:val="Body"/>
      </w:pPr>
      <w:r>
        <w:t>Llegados a este punto,</w:t>
      </w:r>
      <w:r w:rsidR="00F241BE">
        <w:t xml:space="preserve"> </w:t>
      </w:r>
      <w:r>
        <w:t>debemos también definir e</w:t>
      </w:r>
      <w:r w:rsidRPr="006F672F">
        <w:t>l término Diversidad Funci</w:t>
      </w:r>
      <w:r w:rsidR="00F241BE">
        <w:t xml:space="preserve">onal, el cual ya hemos mencionado con anterioridad y del cual seguiremos citando  en adelante. Este término es   </w:t>
      </w:r>
      <w:r w:rsidRPr="006F672F">
        <w:t>propuesto por el Foro de Vid</w:t>
      </w:r>
      <w:r w:rsidR="00F241BE">
        <w:t xml:space="preserve">a Independiente y Diversidad </w:t>
      </w:r>
      <w:r w:rsidR="00F241BE">
        <w:lastRenderedPageBreak/>
        <w:t>y</w:t>
      </w:r>
      <w:r w:rsidRPr="006F672F">
        <w:t xml:space="preserve"> lo define como “la diferencia de funcionamiento de una persona al realizar las tareas habituales (desplazarse, leer, agarrar, ir al b</w:t>
      </w:r>
      <w:r w:rsidR="00023318">
        <w:t xml:space="preserve">año, comunicarse, relacionarse, </w:t>
      </w:r>
      <w:r w:rsidRPr="006F672F">
        <w:t>etc</w:t>
      </w:r>
      <w:r w:rsidR="00023318">
        <w:t>.</w:t>
      </w:r>
      <w:r w:rsidRPr="006F672F">
        <w:t>) de manera diferente a</w:t>
      </w:r>
      <w:r w:rsidR="008D4253">
        <w:t xml:space="preserve"> la mayoría de la población” (</w:t>
      </w:r>
      <w:proofErr w:type="spellStart"/>
      <w:r w:rsidR="008D4253">
        <w:t>Romañach</w:t>
      </w:r>
      <w:proofErr w:type="spellEnd"/>
      <w:r w:rsidR="00BC4FBE">
        <w:t xml:space="preserve">  y </w:t>
      </w:r>
      <w:r w:rsidR="008D4253">
        <w:t xml:space="preserve">Lobato </w:t>
      </w:r>
      <w:r w:rsidRPr="006F672F">
        <w:t>2005)</w:t>
      </w:r>
    </w:p>
    <w:p w14:paraId="7B7EE7AF" w14:textId="4C3656FA" w:rsidR="007960A9" w:rsidRPr="007960A9" w:rsidRDefault="00F241BE" w:rsidP="004A4F6F">
      <w:pPr>
        <w:pStyle w:val="Body"/>
      </w:pPr>
      <w:r>
        <w:t>Teniendo en cuenta</w:t>
      </w:r>
      <w:r w:rsidR="007960A9" w:rsidRPr="007960A9">
        <w:t xml:space="preserve"> estas consideraciones podemos establecer distintas tipologías de usuarios/as que pueden presentar  necesidades especiales a la  hora  de poder disfrutar plenamente de una experiencia turística, como podemos ver  en la siguiente clasificación:</w:t>
      </w:r>
    </w:p>
    <w:p w14:paraId="4CE34309" w14:textId="77777777" w:rsidR="007960A9" w:rsidRPr="009A30FB" w:rsidRDefault="007960A9" w:rsidP="004A4F6F">
      <w:pPr>
        <w:pStyle w:val="Bolita"/>
      </w:pPr>
      <w:r w:rsidRPr="009A30FB">
        <w:t xml:space="preserve">Diversidad funcional física.  En este grupo </w:t>
      </w:r>
      <w:proofErr w:type="gramStart"/>
      <w:r w:rsidRPr="009A30FB">
        <w:t>encontramos  a</w:t>
      </w:r>
      <w:proofErr w:type="gramEnd"/>
      <w:r w:rsidRPr="009A30FB">
        <w:t xml:space="preserve"> personas usuarias de sillas de ruedas (tanto manuales como motoras) y a personas con movilidad reducida.</w:t>
      </w:r>
    </w:p>
    <w:p w14:paraId="458F840A" w14:textId="77777777" w:rsidR="007960A9" w:rsidRPr="009A30FB" w:rsidRDefault="007960A9" w:rsidP="004A4F6F">
      <w:pPr>
        <w:pStyle w:val="Bolita"/>
      </w:pPr>
      <w:r w:rsidRPr="009A30FB">
        <w:t xml:space="preserve">Diversidad funcional sensorial visual. Personas ciegas o con deficiencia visual. </w:t>
      </w:r>
    </w:p>
    <w:p w14:paraId="2DC95052" w14:textId="77777777" w:rsidR="007960A9" w:rsidRPr="009A30FB" w:rsidRDefault="007960A9" w:rsidP="004A4F6F">
      <w:pPr>
        <w:pStyle w:val="Bolita"/>
      </w:pPr>
      <w:r w:rsidRPr="009A30FB">
        <w:t xml:space="preserve">Diversidad funcional sensorial auditiva, en el que se incluyen las personas ciegas </w:t>
      </w:r>
      <w:proofErr w:type="gramStart"/>
      <w:r w:rsidRPr="009A30FB">
        <w:t>o  con</w:t>
      </w:r>
      <w:proofErr w:type="gramEnd"/>
      <w:r w:rsidRPr="009A30FB">
        <w:t xml:space="preserve"> deficiencia visual.</w:t>
      </w:r>
    </w:p>
    <w:p w14:paraId="1F1B27B8" w14:textId="77777777" w:rsidR="007960A9" w:rsidRPr="009A30FB" w:rsidRDefault="007960A9" w:rsidP="004A4F6F">
      <w:pPr>
        <w:pStyle w:val="Bolita"/>
      </w:pPr>
      <w:r w:rsidRPr="009A30FB">
        <w:t>Diversidad funcional intelectual. Personas con capacidades cognitivas restringidas.</w:t>
      </w:r>
    </w:p>
    <w:p w14:paraId="6FCF6DB8" w14:textId="77777777" w:rsidR="007960A9" w:rsidRPr="009A30FB" w:rsidRDefault="007960A9" w:rsidP="004A4F6F">
      <w:pPr>
        <w:pStyle w:val="Bolita"/>
      </w:pPr>
      <w:r w:rsidRPr="009A30FB">
        <w:t xml:space="preserve">Diversidad funcional orgánica. </w:t>
      </w:r>
      <w:proofErr w:type="gramStart"/>
      <w:r w:rsidRPr="009A30FB">
        <w:t>Aquí  encontramos</w:t>
      </w:r>
      <w:proofErr w:type="gramEnd"/>
      <w:r w:rsidRPr="009A30FB">
        <w:t xml:space="preserve"> a personas que presentan dificultades respiratorias, o requieren dietas específicas.</w:t>
      </w:r>
    </w:p>
    <w:p w14:paraId="1EF4C27B" w14:textId="757BD55D" w:rsidR="00837883" w:rsidRDefault="007960A9" w:rsidP="004A4F6F">
      <w:pPr>
        <w:pStyle w:val="Body"/>
        <w:rPr>
          <w:rFonts w:eastAsia="Calibri"/>
          <w:shd w:val="clear" w:color="auto" w:fill="FFFFFF"/>
        </w:rPr>
      </w:pPr>
      <w:r w:rsidRPr="007960A9">
        <w:rPr>
          <w:rFonts w:eastAsia="Calibri"/>
        </w:rPr>
        <w:t xml:space="preserve"> Las características que presentan estas personas hacen que puedan encontrar  dificultades a la hora  de animarse a rea</w:t>
      </w:r>
      <w:r w:rsidR="00824EF2">
        <w:rPr>
          <w:rFonts w:eastAsia="Calibri"/>
        </w:rPr>
        <w:t xml:space="preserve">lizar una experiencia turística, </w:t>
      </w:r>
      <w:r w:rsidRPr="007960A9">
        <w:rPr>
          <w:rFonts w:eastAsia="Calibri"/>
        </w:rPr>
        <w:t>lo cual  causa  que en muchas ocasiones renuncien a la misma</w:t>
      </w:r>
      <w:r w:rsidRPr="007960A9">
        <w:rPr>
          <w:rFonts w:eastAsia="Calibri"/>
          <w:color w:val="FF0000"/>
        </w:rPr>
        <w:t>.</w:t>
      </w:r>
      <w:r w:rsidRPr="007960A9">
        <w:rPr>
          <w:rFonts w:eastAsia="Calibri"/>
          <w:shd w:val="clear" w:color="auto" w:fill="FFFFFF"/>
        </w:rPr>
        <w:t xml:space="preserve"> </w:t>
      </w:r>
    </w:p>
    <w:p w14:paraId="56052959" w14:textId="7B04E0E9" w:rsidR="00837883" w:rsidRDefault="00837883" w:rsidP="004A4F6F">
      <w:pPr>
        <w:pStyle w:val="Body"/>
        <w:rPr>
          <w:rFonts w:eastAsia="Calibri"/>
          <w:shd w:val="clear" w:color="auto" w:fill="FFFFFF"/>
        </w:rPr>
      </w:pPr>
      <w:r w:rsidRPr="00837883">
        <w:rPr>
          <w:rFonts w:eastAsia="Calibri"/>
          <w:shd w:val="clear" w:color="auto" w:fill="FFFFFF"/>
        </w:rPr>
        <w:t>Asimismo debemos destacar el hecho de que todas las personas somos diferentes (capacidades, altura, peso, etc.) por lo que tenemos necesidades diferentes. Por ello, a la hora de diseñar servicios y productos se debe tener en cuenta la diversidad humana.</w:t>
      </w:r>
    </w:p>
    <w:p w14:paraId="3F5835A8" w14:textId="44343526" w:rsidR="007960A9" w:rsidRPr="007960A9" w:rsidRDefault="00185579" w:rsidP="004A4F6F">
      <w:pPr>
        <w:pStyle w:val="Body"/>
        <w:rPr>
          <w:rFonts w:eastAsia="Calibri"/>
          <w:shd w:val="clear" w:color="auto" w:fill="FFFFFF"/>
        </w:rPr>
      </w:pPr>
      <w:r>
        <w:rPr>
          <w:rFonts w:eastAsia="Calibri"/>
          <w:shd w:val="clear" w:color="auto" w:fill="FFFFFF"/>
        </w:rPr>
        <w:t>Es prioritario</w:t>
      </w:r>
      <w:r w:rsidR="000B318E">
        <w:rPr>
          <w:rFonts w:eastAsia="Calibri"/>
          <w:shd w:val="clear" w:color="auto" w:fill="FFFFFF"/>
        </w:rPr>
        <w:t xml:space="preserve"> por</w:t>
      </w:r>
      <w:r w:rsidR="007960A9" w:rsidRPr="007960A9">
        <w:rPr>
          <w:rFonts w:eastAsia="Calibri"/>
          <w:shd w:val="clear" w:color="auto" w:fill="FFFFFF"/>
        </w:rPr>
        <w:t xml:space="preserve"> tanto trabajar para conseguir la participación en la actividad turística de todas estas personas, que presentan capacidades</w:t>
      </w:r>
      <w:r w:rsidR="00837883">
        <w:rPr>
          <w:rFonts w:eastAsia="Calibri"/>
          <w:shd w:val="clear" w:color="auto" w:fill="FFFFFF"/>
        </w:rPr>
        <w:t xml:space="preserve"> y/o características</w:t>
      </w:r>
      <w:r w:rsidR="007960A9" w:rsidRPr="007960A9">
        <w:rPr>
          <w:rFonts w:eastAsia="Calibri"/>
          <w:shd w:val="clear" w:color="auto" w:fill="FFFFFF"/>
        </w:rPr>
        <w:t xml:space="preserve"> distintas, para favorecer su integración social y mejorar de esta forma su  autonomía personal,  proporcionando simultáneamente un turismo de calidad y garantizando el e</w:t>
      </w:r>
      <w:r w:rsidR="00837883">
        <w:rPr>
          <w:rFonts w:eastAsia="Calibri"/>
          <w:shd w:val="clear" w:color="auto" w:fill="FFFFFF"/>
        </w:rPr>
        <w:t>jercicio del derecho al Turismo para todas las personas.</w:t>
      </w:r>
    </w:p>
    <w:p w14:paraId="360F3836" w14:textId="3F25F3D3" w:rsidR="007960A9" w:rsidRDefault="00837883" w:rsidP="004A4F6F">
      <w:pPr>
        <w:pStyle w:val="Body"/>
        <w:rPr>
          <w:rFonts w:eastAsia="Calibri"/>
        </w:rPr>
      </w:pPr>
      <w:r>
        <w:rPr>
          <w:rFonts w:eastAsia="Calibri"/>
          <w:shd w:val="clear" w:color="auto" w:fill="FFFFFF"/>
        </w:rPr>
        <w:t>Además es fundamental</w:t>
      </w:r>
      <w:r w:rsidR="007960A9" w:rsidRPr="007960A9">
        <w:rPr>
          <w:rFonts w:eastAsia="Calibri"/>
          <w:shd w:val="clear" w:color="auto" w:fill="FFFFFF"/>
        </w:rPr>
        <w:t xml:space="preserve"> destacar que</w:t>
      </w:r>
      <w:r w:rsidR="007960A9" w:rsidRPr="007960A9">
        <w:rPr>
          <w:rFonts w:eastAsia="Calibri"/>
        </w:rPr>
        <w:t xml:space="preserve"> estos grupos no son los únicos beneficiarios de la accesibilidad. Los destinos turísticos que trabajen en pro de la misma y lo entiendan como una medida positiva, evolucionarán y mejorarán  en la oferta de sus productos y servicios, ofreciendo por tanto una mejor experiencia turística y mejorando la calidad de vida de todos sus ciudadanos/as y visitantes.</w:t>
      </w:r>
      <w:r w:rsidR="004D57AE">
        <w:rPr>
          <w:rFonts w:eastAsia="Calibri"/>
        </w:rPr>
        <w:t xml:space="preserve"> </w:t>
      </w:r>
      <w:r w:rsidR="00E425CC">
        <w:rPr>
          <w:rFonts w:eastAsia="Calibri"/>
        </w:rPr>
        <w:t>(Manual sobre Turismo Accesible para Todos</w:t>
      </w:r>
      <w:r w:rsidR="00B008B1">
        <w:rPr>
          <w:rFonts w:eastAsia="Calibri"/>
        </w:rPr>
        <w:t xml:space="preserve">: </w:t>
      </w:r>
      <w:r w:rsidR="00B008B1" w:rsidRPr="00B008B1">
        <w:rPr>
          <w:rFonts w:eastAsia="Calibri"/>
        </w:rPr>
        <w:t>Principios, herramientas</w:t>
      </w:r>
      <w:r w:rsidR="00B008B1">
        <w:rPr>
          <w:rFonts w:eastAsia="Calibri"/>
        </w:rPr>
        <w:t xml:space="preserve"> </w:t>
      </w:r>
      <w:r w:rsidR="00B008B1" w:rsidRPr="00B008B1">
        <w:rPr>
          <w:rFonts w:eastAsia="Calibri"/>
        </w:rPr>
        <w:t>y buenas prácticas</w:t>
      </w:r>
      <w:r w:rsidR="00B008B1">
        <w:rPr>
          <w:rFonts w:eastAsia="Calibri"/>
        </w:rPr>
        <w:t xml:space="preserve">. </w:t>
      </w:r>
      <w:r w:rsidR="00B008B1" w:rsidRPr="00B008B1">
        <w:rPr>
          <w:rFonts w:eastAsia="Calibri"/>
        </w:rPr>
        <w:t>Módulo I: Turismo Accesible – definición y contexto</w:t>
      </w:r>
      <w:r w:rsidR="00CC5212">
        <w:rPr>
          <w:rFonts w:eastAsia="Calibri"/>
        </w:rPr>
        <w:t>, 2014</w:t>
      </w:r>
      <w:r w:rsidR="00E425CC">
        <w:rPr>
          <w:rFonts w:eastAsia="Calibri"/>
        </w:rPr>
        <w:t>)</w:t>
      </w:r>
    </w:p>
    <w:p w14:paraId="02C82AD2" w14:textId="464461EB" w:rsidR="007960A9" w:rsidRPr="009A30FB" w:rsidRDefault="003523FA" w:rsidP="004A4F6F">
      <w:pPr>
        <w:pStyle w:val="nivel2"/>
        <w:rPr>
          <w:rFonts w:eastAsia="Calibri"/>
        </w:rPr>
      </w:pPr>
      <w:r>
        <w:rPr>
          <w:rFonts w:eastAsia="Calibri"/>
        </w:rPr>
        <w:t>Barreras susceptibles de visibilización</w:t>
      </w:r>
    </w:p>
    <w:p w14:paraId="4C5B1BF6" w14:textId="26302A74" w:rsidR="001A4B48" w:rsidRDefault="001A4B48" w:rsidP="004A4F6F">
      <w:pPr>
        <w:pStyle w:val="Body"/>
        <w:rPr>
          <w:rFonts w:eastAsia="Calibri"/>
        </w:rPr>
      </w:pPr>
      <w:r>
        <w:rPr>
          <w:rFonts w:eastAsia="Calibri"/>
        </w:rPr>
        <w:t>Entre</w:t>
      </w:r>
      <w:r w:rsidR="00574525">
        <w:rPr>
          <w:rFonts w:eastAsia="Calibri"/>
        </w:rPr>
        <w:t xml:space="preserve"> la</w:t>
      </w:r>
      <w:r>
        <w:rPr>
          <w:rFonts w:eastAsia="Calibri"/>
        </w:rPr>
        <w:t xml:space="preserve"> población potencialmente usuaria </w:t>
      </w:r>
      <w:r w:rsidR="00574525">
        <w:rPr>
          <w:rFonts w:eastAsia="Calibri"/>
        </w:rPr>
        <w:t xml:space="preserve">de </w:t>
      </w:r>
      <w:r w:rsidR="008F4515">
        <w:rPr>
          <w:rFonts w:eastAsia="Calibri"/>
        </w:rPr>
        <w:t xml:space="preserve">la oferta turística </w:t>
      </w:r>
      <w:r>
        <w:rPr>
          <w:rFonts w:eastAsia="Calibri"/>
        </w:rPr>
        <w:t xml:space="preserve"> </w:t>
      </w:r>
      <w:r w:rsidR="00574525">
        <w:rPr>
          <w:rFonts w:eastAsia="Calibri"/>
        </w:rPr>
        <w:t>hay</w:t>
      </w:r>
      <w:r>
        <w:rPr>
          <w:rFonts w:eastAsia="Calibri"/>
        </w:rPr>
        <w:t xml:space="preserve"> colectivos de personas </w:t>
      </w:r>
      <w:r w:rsidR="00574525">
        <w:rPr>
          <w:rFonts w:eastAsia="Calibri"/>
        </w:rPr>
        <w:t>con algún tipo de</w:t>
      </w:r>
      <w:r w:rsidR="008F4515">
        <w:rPr>
          <w:rFonts w:eastAsia="Calibri"/>
        </w:rPr>
        <w:t xml:space="preserve"> limitación, </w:t>
      </w:r>
      <w:r w:rsidR="00574525">
        <w:rPr>
          <w:rFonts w:eastAsia="Calibri"/>
        </w:rPr>
        <w:t xml:space="preserve"> discapacidad o diversidad funcional</w:t>
      </w:r>
      <w:r w:rsidR="006E15DF">
        <w:rPr>
          <w:rFonts w:eastAsia="Calibri"/>
        </w:rPr>
        <w:t>,</w:t>
      </w:r>
      <w:r>
        <w:rPr>
          <w:rFonts w:eastAsia="Calibri"/>
        </w:rPr>
        <w:t xml:space="preserve"> </w:t>
      </w:r>
      <w:r w:rsidR="008F4515">
        <w:rPr>
          <w:rFonts w:eastAsia="Calibri"/>
        </w:rPr>
        <w:t xml:space="preserve">que continuamente se enfrentan a barreras que les impiden disfrutar de unos </w:t>
      </w:r>
      <w:r w:rsidR="00574525">
        <w:rPr>
          <w:rFonts w:eastAsia="Calibri"/>
        </w:rPr>
        <w:t xml:space="preserve">determinados servicios, </w:t>
      </w:r>
      <w:r w:rsidR="008F4515">
        <w:rPr>
          <w:rFonts w:eastAsia="Calibri"/>
        </w:rPr>
        <w:t>lo que les supone tener que limitar su experiencias de ocio y tiempo libre.</w:t>
      </w:r>
    </w:p>
    <w:p w14:paraId="52C8EC22" w14:textId="3A477321" w:rsidR="007960A9" w:rsidRPr="007960A9" w:rsidRDefault="008F4515" w:rsidP="004A4F6F">
      <w:pPr>
        <w:pStyle w:val="Body"/>
        <w:rPr>
          <w:color w:val="000000"/>
          <w:shd w:val="clear" w:color="auto" w:fill="F1F1F1"/>
        </w:rPr>
      </w:pPr>
      <w:r>
        <w:rPr>
          <w:rFonts w:eastAsia="Calibri"/>
        </w:rPr>
        <w:t xml:space="preserve">Centrándonos en las personas que presentan algún tipo de </w:t>
      </w:r>
      <w:r w:rsidR="002513AB">
        <w:rPr>
          <w:rFonts w:eastAsia="Calibri"/>
        </w:rPr>
        <w:t>discapacidad intelectual</w:t>
      </w:r>
      <w:r w:rsidR="002C4DA7">
        <w:rPr>
          <w:rFonts w:eastAsia="Calibri"/>
        </w:rPr>
        <w:t>,</w:t>
      </w:r>
      <w:r>
        <w:rPr>
          <w:rFonts w:eastAsia="Calibri"/>
        </w:rPr>
        <w:t xml:space="preserve"> como colectivo objeto de nuestro estudio, cabe señalar que </w:t>
      </w:r>
      <w:r w:rsidR="00554577">
        <w:rPr>
          <w:rFonts w:eastAsia="Calibri"/>
        </w:rPr>
        <w:t xml:space="preserve"> </w:t>
      </w:r>
      <w:r w:rsidR="007960A9" w:rsidRPr="007960A9">
        <w:rPr>
          <w:rFonts w:eastAsia="Calibri"/>
        </w:rPr>
        <w:t>presentan un menor grado de comprensión, orientación y capacidad de toma de  decisiones, y en consecuencia</w:t>
      </w:r>
      <w:r w:rsidR="002513AB">
        <w:rPr>
          <w:rFonts w:eastAsia="Calibri"/>
        </w:rPr>
        <w:t xml:space="preserve">, </w:t>
      </w:r>
      <w:r w:rsidR="007960A9" w:rsidRPr="007960A9">
        <w:rPr>
          <w:rFonts w:eastAsia="Calibri"/>
        </w:rPr>
        <w:t xml:space="preserve"> requieren una información sencilla y sistemas de orientación de fácil </w:t>
      </w:r>
      <w:r w:rsidR="007960A9" w:rsidRPr="007960A9">
        <w:rPr>
          <w:rFonts w:eastAsia="Calibri"/>
        </w:rPr>
        <w:lastRenderedPageBreak/>
        <w:t>compresión.</w:t>
      </w:r>
      <w:r w:rsidR="002513AB">
        <w:rPr>
          <w:rFonts w:eastAsia="Calibri"/>
        </w:rPr>
        <w:t xml:space="preserve"> </w:t>
      </w:r>
      <w:r w:rsidR="007960A9" w:rsidRPr="007960A9">
        <w:rPr>
          <w:rFonts w:eastAsia="Calibri"/>
        </w:rPr>
        <w:t xml:space="preserve"> Por ello</w:t>
      </w:r>
      <w:r w:rsidR="002513AB">
        <w:rPr>
          <w:rFonts w:eastAsia="Calibri"/>
        </w:rPr>
        <w:t>,  es  necesario visibilizar todos aquellos</w:t>
      </w:r>
      <w:r w:rsidR="007960A9" w:rsidRPr="007960A9">
        <w:rPr>
          <w:rFonts w:eastAsia="Calibri"/>
        </w:rPr>
        <w:t xml:space="preserve"> obstáculos y barreras que dificultan o impiden </w:t>
      </w:r>
      <w:r w:rsidR="002513AB">
        <w:rPr>
          <w:rFonts w:eastAsia="Calibri"/>
        </w:rPr>
        <w:t>el disfrute de un turismo de calidad.</w:t>
      </w:r>
    </w:p>
    <w:p w14:paraId="0117C832" w14:textId="04965968" w:rsidR="007960A9" w:rsidRPr="007960A9" w:rsidRDefault="00A431B4" w:rsidP="004A4F6F">
      <w:pPr>
        <w:pStyle w:val="Body"/>
        <w:rPr>
          <w:b/>
          <w:color w:val="000000"/>
          <w:shd w:val="clear" w:color="auto" w:fill="FFFFFF"/>
        </w:rPr>
      </w:pPr>
      <w:r>
        <w:rPr>
          <w:color w:val="000000"/>
          <w:shd w:val="clear" w:color="auto" w:fill="FFFFFF"/>
        </w:rPr>
        <w:t xml:space="preserve">Atendiendo a la información proporcionada por el Servicio de Atención a la Discapacidad (SIAD) </w:t>
      </w:r>
      <w:r w:rsidR="007960A9" w:rsidRPr="002513AB">
        <w:rPr>
          <w:color w:val="FF0000"/>
          <w:shd w:val="clear" w:color="auto" w:fill="FFFFFF"/>
        </w:rPr>
        <w:t xml:space="preserve"> </w:t>
      </w:r>
      <w:r w:rsidR="007960A9" w:rsidRPr="007960A9">
        <w:rPr>
          <w:color w:val="000000"/>
          <w:shd w:val="clear" w:color="auto" w:fill="FFFFFF"/>
        </w:rPr>
        <w:t>podemos distinguir  entre tres tipos  de barreras que afectan a las personas con discapacidad: barreras intrínsecas, ambientales e interactivas</w:t>
      </w:r>
      <w:r w:rsidR="007960A9" w:rsidRPr="007960A9">
        <w:rPr>
          <w:b/>
          <w:color w:val="000000"/>
          <w:shd w:val="clear" w:color="auto" w:fill="FFFFFF"/>
        </w:rPr>
        <w:t>.</w:t>
      </w:r>
    </w:p>
    <w:p w14:paraId="12070669" w14:textId="3DEA4C0F" w:rsidR="007960A9" w:rsidRPr="009A30FB" w:rsidRDefault="007960A9" w:rsidP="004A4F6F">
      <w:pPr>
        <w:pStyle w:val="Bolita"/>
        <w:rPr>
          <w:shd w:val="clear" w:color="auto" w:fill="FFFFFF"/>
        </w:rPr>
      </w:pPr>
      <w:r w:rsidRPr="009A30FB">
        <w:rPr>
          <w:bCs/>
          <w:shd w:val="clear" w:color="auto" w:fill="FFFFFF"/>
        </w:rPr>
        <w:t>Barreras intrínsecas</w:t>
      </w:r>
      <w:r w:rsidRPr="009A30FB">
        <w:rPr>
          <w:shd w:val="clear" w:color="auto" w:fill="FFFFFF"/>
          <w:lang w:val="es-ES_tradnl"/>
        </w:rPr>
        <w:t>.</w:t>
      </w:r>
      <w:r w:rsidRPr="009A30FB">
        <w:rPr>
          <w:rStyle w:val="apple-converted-space"/>
          <w:color w:val="000000"/>
          <w:shd w:val="clear" w:color="auto" w:fill="FFFFFF"/>
          <w:lang w:val="es-ES_tradnl"/>
        </w:rPr>
        <w:t> </w:t>
      </w:r>
      <w:r w:rsidRPr="009A30FB">
        <w:rPr>
          <w:shd w:val="clear" w:color="auto" w:fill="FFFFFF"/>
        </w:rPr>
        <w:t xml:space="preserve">Vinculadas con los niveles de funcionalidad física, psicológica o cognitiva de cada individuo. Estas barreras pueden estar directamente relacionadas con sus discapacidades específicas, tales </w:t>
      </w:r>
      <w:proofErr w:type="gramStart"/>
      <w:r w:rsidRPr="009A30FB">
        <w:rPr>
          <w:shd w:val="clear" w:color="auto" w:fill="FFFFFF"/>
        </w:rPr>
        <w:t>como</w:t>
      </w:r>
      <w:proofErr w:type="gramEnd"/>
      <w:r w:rsidRPr="009A30FB">
        <w:rPr>
          <w:shd w:val="clear" w:color="auto" w:fill="FFFFFF"/>
        </w:rPr>
        <w:t xml:space="preserve"> sus problemas de salud o su dependencia física, pero también con otros factores que son secundarios a su diagnóstico médico, tales como sobre-protección familiar o falta de igualdad de oportunidades en la educación</w:t>
      </w:r>
      <w:r w:rsidR="00AF0AB7">
        <w:rPr>
          <w:shd w:val="clear" w:color="auto" w:fill="FFFFFF"/>
        </w:rPr>
        <w:t>.</w:t>
      </w:r>
    </w:p>
    <w:p w14:paraId="001C64E5" w14:textId="77777777" w:rsidR="007960A9" w:rsidRPr="009A30FB" w:rsidRDefault="007960A9" w:rsidP="004A4F6F">
      <w:pPr>
        <w:pStyle w:val="Bolita"/>
        <w:rPr>
          <w:shd w:val="clear" w:color="auto" w:fill="FFFFFF"/>
        </w:rPr>
      </w:pPr>
      <w:r w:rsidRPr="009A30FB">
        <w:rPr>
          <w:bCs/>
          <w:shd w:val="clear" w:color="auto" w:fill="FFFFFF"/>
        </w:rPr>
        <w:t>Barreras ambientales</w:t>
      </w:r>
      <w:r w:rsidRPr="009A30FB">
        <w:rPr>
          <w:shd w:val="clear" w:color="auto" w:fill="FFFFFF"/>
        </w:rPr>
        <w:t>.</w:t>
      </w:r>
      <w:r w:rsidRPr="009A30FB">
        <w:rPr>
          <w:rStyle w:val="apple-converted-space"/>
          <w:color w:val="000000"/>
          <w:shd w:val="clear" w:color="auto" w:fill="FFFFFF"/>
        </w:rPr>
        <w:t> </w:t>
      </w:r>
      <w:r w:rsidRPr="009A30FB">
        <w:rPr>
          <w:shd w:val="clear" w:color="auto" w:fill="FFFFFF"/>
        </w:rPr>
        <w:t xml:space="preserve">Impuestas específicamente por las condiciones físicas o sociales </w:t>
      </w:r>
      <w:proofErr w:type="gramStart"/>
      <w:r w:rsidRPr="009A30FB">
        <w:rPr>
          <w:shd w:val="clear" w:color="auto" w:fill="FFFFFF"/>
        </w:rPr>
        <w:t>del</w:t>
      </w:r>
      <w:proofErr w:type="gramEnd"/>
      <w:r w:rsidRPr="009A30FB">
        <w:rPr>
          <w:shd w:val="clear" w:color="auto" w:fill="FFFFFF"/>
        </w:rPr>
        <w:t xml:space="preserve"> medio: barreras arquitectónicas, del transporte, ecológicas, de comunicación, o simplemente, de actitud o de rechazo.</w:t>
      </w:r>
    </w:p>
    <w:p w14:paraId="1F8267C1" w14:textId="77777777" w:rsidR="007960A9" w:rsidRPr="009A30FB" w:rsidRDefault="007960A9" w:rsidP="004A4F6F">
      <w:pPr>
        <w:pStyle w:val="Bolita"/>
        <w:rPr>
          <w:shd w:val="clear" w:color="auto" w:fill="FFFFFF"/>
        </w:rPr>
      </w:pPr>
      <w:r w:rsidRPr="009A30FB">
        <w:rPr>
          <w:bCs/>
          <w:shd w:val="clear" w:color="auto" w:fill="FFFFFF"/>
        </w:rPr>
        <w:t>Barreras interactivas</w:t>
      </w:r>
      <w:r w:rsidRPr="009A30FB">
        <w:rPr>
          <w:shd w:val="clear" w:color="auto" w:fill="FFFFFF"/>
        </w:rPr>
        <w:t>.</w:t>
      </w:r>
      <w:r w:rsidRPr="009A30FB">
        <w:rPr>
          <w:rStyle w:val="apple-converted-space"/>
          <w:color w:val="000000"/>
          <w:shd w:val="clear" w:color="auto" w:fill="FFFFFF"/>
        </w:rPr>
        <w:t> </w:t>
      </w:r>
      <w:r w:rsidRPr="009A30FB">
        <w:rPr>
          <w:shd w:val="clear" w:color="auto" w:fill="FFFFFF"/>
        </w:rPr>
        <w:t xml:space="preserve">Las relativas a la habilidad requerida para determinadas actividades (dificultad de </w:t>
      </w:r>
      <w:proofErr w:type="gramStart"/>
      <w:r w:rsidRPr="009A30FB">
        <w:rPr>
          <w:shd w:val="clear" w:color="auto" w:fill="FFFFFF"/>
        </w:rPr>
        <w:t>uso</w:t>
      </w:r>
      <w:proofErr w:type="gramEnd"/>
      <w:r w:rsidRPr="009A30FB">
        <w:rPr>
          <w:shd w:val="clear" w:color="auto" w:fill="FFFFFF"/>
        </w:rPr>
        <w:t xml:space="preserve"> de máquinas o mecanismos de operación o pago). También las relativas a las necesidades de comunicación. Estas se derivan de limitaciones cognitiva o </w:t>
      </w:r>
      <w:proofErr w:type="gramStart"/>
      <w:r w:rsidRPr="009A30FB">
        <w:rPr>
          <w:shd w:val="clear" w:color="auto" w:fill="FFFFFF"/>
        </w:rPr>
        <w:t>del</w:t>
      </w:r>
      <w:proofErr w:type="gramEnd"/>
      <w:r w:rsidRPr="009A30FB">
        <w:rPr>
          <w:shd w:val="clear" w:color="auto" w:fill="FFFFFF"/>
        </w:rPr>
        <w:t xml:space="preserve"> habla, la audición o la vista. Con independencia de su </w:t>
      </w:r>
      <w:proofErr w:type="gramStart"/>
      <w:r w:rsidRPr="009A30FB">
        <w:rPr>
          <w:shd w:val="clear" w:color="auto" w:fill="FFFFFF"/>
        </w:rPr>
        <w:t>origen</w:t>
      </w:r>
      <w:proofErr w:type="gramEnd"/>
      <w:r w:rsidRPr="009A30FB">
        <w:rPr>
          <w:shd w:val="clear" w:color="auto" w:fill="FFFFFF"/>
        </w:rPr>
        <w:t xml:space="preserve">, este tipo de barreras raramente se produce en un solo sentido: la comunicación es un proceso recíproco que requiere la participación activa tanto del que emite el mensaje como del que lo recibe. </w:t>
      </w:r>
    </w:p>
    <w:p w14:paraId="35821157" w14:textId="7BAE24DE" w:rsidR="007960A9" w:rsidRDefault="007960A9" w:rsidP="004A4F6F">
      <w:pPr>
        <w:pStyle w:val="Body"/>
        <w:rPr>
          <w:rFonts w:eastAsia="Calibri"/>
        </w:rPr>
      </w:pPr>
      <w:r w:rsidRPr="00E31A67">
        <w:rPr>
          <w:rFonts w:eastAsia="Calibri"/>
        </w:rPr>
        <w:t>Todas estas barreras o limitaciones</w:t>
      </w:r>
      <w:r w:rsidR="00E31A67" w:rsidRPr="00E31A67">
        <w:rPr>
          <w:rFonts w:eastAsia="Calibri"/>
        </w:rPr>
        <w:t xml:space="preserve"> pueden conducir a las personas que las padecen a situaciones de inseguridad y de aislamiento.</w:t>
      </w:r>
      <w:r w:rsidR="002513AB">
        <w:rPr>
          <w:rFonts w:eastAsia="Calibri"/>
        </w:rPr>
        <w:t xml:space="preserve">  </w:t>
      </w:r>
      <w:r w:rsidR="002C4DA7">
        <w:rPr>
          <w:rFonts w:eastAsia="Calibri"/>
        </w:rPr>
        <w:t xml:space="preserve">Además, si estas barreras las trasladamos al ámbito turístico, la situación se hace más compleja, </w:t>
      </w:r>
      <w:r w:rsidR="00C3736C">
        <w:rPr>
          <w:rFonts w:eastAsia="Calibri"/>
        </w:rPr>
        <w:t>dificultando y poniendo en riesgo la posibilidad  de disfrutar de una experiencia turística de calidad.</w:t>
      </w:r>
    </w:p>
    <w:p w14:paraId="59E01397" w14:textId="5EADB42F" w:rsidR="007960A9" w:rsidRPr="007960A9" w:rsidRDefault="007960A9" w:rsidP="004A4F6F">
      <w:pPr>
        <w:pStyle w:val="Body"/>
        <w:rPr>
          <w:rFonts w:eastAsia="Calibri"/>
        </w:rPr>
      </w:pPr>
      <w:r w:rsidRPr="007960A9">
        <w:rPr>
          <w:rFonts w:eastAsia="Calibri"/>
        </w:rPr>
        <w:t xml:space="preserve">Como hemos mencionado anteriormente nos encontramos ante un grupo de personas que tienen diferentes capacidades a la hora de recibir determinada información, </w:t>
      </w:r>
      <w:r w:rsidR="00083FFE">
        <w:rPr>
          <w:rFonts w:eastAsia="Calibri"/>
        </w:rPr>
        <w:t xml:space="preserve">y de enfrentarse a determinadas situaciones, </w:t>
      </w:r>
      <w:r w:rsidRPr="007960A9">
        <w:rPr>
          <w:rFonts w:eastAsia="Calibri"/>
        </w:rPr>
        <w:t>por tanto es obligatorio pe</w:t>
      </w:r>
      <w:r w:rsidR="00083FFE">
        <w:rPr>
          <w:rFonts w:eastAsia="Calibri"/>
        </w:rPr>
        <w:t xml:space="preserve">nsar en  diferentes escenarios </w:t>
      </w:r>
      <w:r w:rsidR="002C4DA7">
        <w:rPr>
          <w:rFonts w:eastAsia="Calibri"/>
        </w:rPr>
        <w:t xml:space="preserve">y </w:t>
      </w:r>
      <w:r w:rsidRPr="007960A9">
        <w:rPr>
          <w:rFonts w:eastAsia="Calibri"/>
        </w:rPr>
        <w:t>difi</w:t>
      </w:r>
      <w:r w:rsidR="006E15DF">
        <w:rPr>
          <w:rFonts w:eastAsia="Calibri"/>
        </w:rPr>
        <w:t>cultades que pueden encontrarse para  trabajar en pro de la eliminación de las mismas.</w:t>
      </w:r>
    </w:p>
    <w:p w14:paraId="045C71A8" w14:textId="3844E9C5" w:rsidR="007960A9" w:rsidRPr="007960A9" w:rsidRDefault="007437A6" w:rsidP="004A4F6F">
      <w:pPr>
        <w:pStyle w:val="Body"/>
        <w:rPr>
          <w:rFonts w:eastAsia="Calibri"/>
        </w:rPr>
      </w:pPr>
      <w:r>
        <w:rPr>
          <w:rFonts w:eastAsia="Calibri"/>
        </w:rPr>
        <w:t xml:space="preserve">Entre  estas dificultades </w:t>
      </w:r>
      <w:r w:rsidR="007960A9" w:rsidRPr="007960A9">
        <w:rPr>
          <w:rFonts w:eastAsia="Calibri"/>
        </w:rPr>
        <w:t xml:space="preserve"> podemos destacar las siguientes:</w:t>
      </w:r>
      <w:r w:rsidR="007960A9" w:rsidRPr="007960A9">
        <w:t xml:space="preserve"> </w:t>
      </w:r>
    </w:p>
    <w:p w14:paraId="6980FFCA" w14:textId="77777777" w:rsidR="007960A9" w:rsidRPr="009A30FB" w:rsidRDefault="007960A9" w:rsidP="004A4F6F">
      <w:pPr>
        <w:pStyle w:val="Bolita"/>
      </w:pPr>
      <w:r w:rsidRPr="009A30FB">
        <w:t xml:space="preserve">La señalización. Es fundamental una correcta señalización e información en vestíbulos y pasillos, planos, para aquellas personas que se encuentran en </w:t>
      </w:r>
      <w:proofErr w:type="gramStart"/>
      <w:r w:rsidRPr="009A30FB">
        <w:t>un</w:t>
      </w:r>
      <w:proofErr w:type="gramEnd"/>
      <w:r w:rsidRPr="009A30FB">
        <w:t xml:space="preserve"> espacio por primera vez.</w:t>
      </w:r>
    </w:p>
    <w:p w14:paraId="14E1C659" w14:textId="77777777" w:rsidR="007960A9" w:rsidRPr="009A30FB" w:rsidRDefault="007960A9" w:rsidP="004A4F6F">
      <w:pPr>
        <w:pStyle w:val="Bolita"/>
      </w:pPr>
      <w:r w:rsidRPr="009A30FB">
        <w:t>Los distintos tiempos de respuesta ante el mismo estímulo son otros de los elementos que hay que tener en cuenta ante la utilización de  determinados dispositivos  controlados por tiempo, ya que todo el mundo no reacciona ante los mismos con la misma velocidad, como por ejemplo las puertas de un ascensor.</w:t>
      </w:r>
    </w:p>
    <w:p w14:paraId="3482EF44" w14:textId="77777777" w:rsidR="007960A9" w:rsidRPr="009A30FB" w:rsidRDefault="007960A9" w:rsidP="004A4F6F">
      <w:pPr>
        <w:pStyle w:val="Bolita"/>
      </w:pPr>
      <w:r w:rsidRPr="009A30FB">
        <w:t xml:space="preserve">Otra dificultad es el </w:t>
      </w:r>
      <w:proofErr w:type="gramStart"/>
      <w:r w:rsidRPr="009A30FB">
        <w:t>uso</w:t>
      </w:r>
      <w:proofErr w:type="gramEnd"/>
      <w:r w:rsidRPr="009A30FB">
        <w:t xml:space="preserve"> de lenguaje complicado en carteles y señalética</w:t>
      </w:r>
      <w:r w:rsidRPr="009A30FB">
        <w:rPr>
          <w:u w:val="single"/>
        </w:rPr>
        <w:t>.</w:t>
      </w:r>
    </w:p>
    <w:p w14:paraId="1E21E09E" w14:textId="5BACA8FB" w:rsidR="007960A9" w:rsidRPr="009A30FB" w:rsidRDefault="00CF10E3" w:rsidP="004A4F6F">
      <w:pPr>
        <w:pStyle w:val="Bolita"/>
      </w:pPr>
      <w:r>
        <w:t>Dificultad en la c</w:t>
      </w:r>
      <w:r w:rsidR="007960A9" w:rsidRPr="009A30FB">
        <w:t>omprensión de la información visual y auditiva.</w:t>
      </w:r>
    </w:p>
    <w:p w14:paraId="14B2C9DE" w14:textId="4C6D237E" w:rsidR="007960A9" w:rsidRPr="009A30FB" w:rsidRDefault="00CF10E3" w:rsidP="004A4F6F">
      <w:pPr>
        <w:pStyle w:val="Bolita"/>
      </w:pPr>
      <w:r>
        <w:t xml:space="preserve">Dificultad en </w:t>
      </w:r>
      <w:proofErr w:type="gramStart"/>
      <w:r>
        <w:t xml:space="preserve">la </w:t>
      </w:r>
      <w:r w:rsidR="007960A9" w:rsidRPr="009A30FB">
        <w:t xml:space="preserve"> capacidad</w:t>
      </w:r>
      <w:proofErr w:type="gramEnd"/>
      <w:r w:rsidR="007960A9" w:rsidRPr="009A30FB">
        <w:t xml:space="preserve"> de memorizar espacios o datos, tanto a largo como a corto plazo.</w:t>
      </w:r>
    </w:p>
    <w:p w14:paraId="29F71388" w14:textId="51ABB57A" w:rsidR="007960A9" w:rsidRPr="009A30FB" w:rsidRDefault="00CF10E3" w:rsidP="004A4F6F">
      <w:pPr>
        <w:pStyle w:val="Bolita"/>
      </w:pPr>
      <w:r>
        <w:t xml:space="preserve">Menor </w:t>
      </w:r>
      <w:proofErr w:type="gramStart"/>
      <w:r>
        <w:t>capacidad  para</w:t>
      </w:r>
      <w:proofErr w:type="gramEnd"/>
      <w:r>
        <w:t xml:space="preserve"> </w:t>
      </w:r>
      <w:r w:rsidR="007960A9" w:rsidRPr="009A30FB">
        <w:t xml:space="preserve"> tomar decisiones o escoger rutas.</w:t>
      </w:r>
    </w:p>
    <w:p w14:paraId="06B4FFA2" w14:textId="77777777" w:rsidR="007960A9" w:rsidRDefault="007960A9" w:rsidP="004A4F6F">
      <w:pPr>
        <w:pStyle w:val="Bolita"/>
        <w:rPr>
          <w:color w:val="333333"/>
        </w:rPr>
      </w:pPr>
      <w:r w:rsidRPr="009A30FB">
        <w:t>Las distintas capacidades de orientación</w:t>
      </w:r>
      <w:r w:rsidRPr="009A30FB">
        <w:rPr>
          <w:color w:val="333333"/>
        </w:rPr>
        <w:t>.</w:t>
      </w:r>
    </w:p>
    <w:p w14:paraId="3B1BC0D1" w14:textId="7E8F0A6B" w:rsidR="00BC7F73" w:rsidRPr="00083FFE" w:rsidRDefault="00BC7F73" w:rsidP="004A4F6F">
      <w:pPr>
        <w:pStyle w:val="Bolita"/>
      </w:pPr>
      <w:r w:rsidRPr="00083FFE">
        <w:lastRenderedPageBreak/>
        <w:t>Las limitaciones que algunas personas pueden presentar en su autonomía personal.</w:t>
      </w:r>
    </w:p>
    <w:p w14:paraId="68BF984E" w14:textId="08C55E72" w:rsidR="007960A9" w:rsidRPr="007960A9" w:rsidRDefault="007960A9" w:rsidP="004A4F6F">
      <w:pPr>
        <w:pStyle w:val="Body"/>
      </w:pPr>
      <w:r w:rsidRPr="007960A9">
        <w:t>Todas estas barreras hacen que los servicios turísticos no sean accesibles en multitud de ocasiones para este colectivo, provocando por tanto desigualdad en el acceso a los mismos de</w:t>
      </w:r>
      <w:r w:rsidR="003C020C">
        <w:t xml:space="preserve"> este segmento</w:t>
      </w:r>
      <w:r w:rsidR="009C7764">
        <w:t xml:space="preserve"> de la población, privándoles de un derecho fu</w:t>
      </w:r>
      <w:r w:rsidR="003C020C">
        <w:t xml:space="preserve">ndamental y provocando por ende </w:t>
      </w:r>
      <w:r w:rsidR="009C7764">
        <w:t>una situación de exclusión social.</w:t>
      </w:r>
    </w:p>
    <w:p w14:paraId="1942D9DB" w14:textId="6187AB19" w:rsidR="007960A9" w:rsidRDefault="007960A9" w:rsidP="004A4F6F">
      <w:pPr>
        <w:pStyle w:val="Body"/>
      </w:pPr>
      <w:r w:rsidRPr="007960A9">
        <w:t>Es por tanto imprescindible</w:t>
      </w:r>
      <w:r w:rsidR="006B3CF7">
        <w:t xml:space="preserve"> y de rigor </w:t>
      </w:r>
      <w:r w:rsidRPr="007960A9">
        <w:t xml:space="preserve"> analizar e identificar los factores que  inciden negativamente  en el acceso  al turismo de las personas con </w:t>
      </w:r>
      <w:r w:rsidR="00023318">
        <w:t xml:space="preserve">discapacidad o </w:t>
      </w:r>
      <w:r w:rsidRPr="007960A9">
        <w:t xml:space="preserve"> diversidad funcional inte</w:t>
      </w:r>
      <w:r w:rsidR="0084703B">
        <w:t xml:space="preserve">lectual y trabajar activamente </w:t>
      </w:r>
      <w:r w:rsidRPr="007960A9">
        <w:t>e</w:t>
      </w:r>
      <w:r w:rsidR="00A174EE">
        <w:t>n la eliminación de  los mismos, tomando las medidas oportunas para crear entornos de calidad</w:t>
      </w:r>
      <w:r w:rsidR="00F736FB">
        <w:t>, que posibilite un disfrute normalizado de  las experiencias  turísticas.</w:t>
      </w:r>
    </w:p>
    <w:p w14:paraId="2CBBD572" w14:textId="71F4472D" w:rsidR="0084703B" w:rsidRDefault="00D57043" w:rsidP="004A4F6F">
      <w:pPr>
        <w:pStyle w:val="Body"/>
      </w:pPr>
      <w:r>
        <w:t xml:space="preserve">Para la eliminación de estas barreras  hay que trabajar activamente en las políticas existentes, incidir en la falta de servicios adecuados, y de </w:t>
      </w:r>
      <w:r w:rsidR="0046492D">
        <w:t>financiación, y</w:t>
      </w:r>
      <w:r>
        <w:t xml:space="preserve">  muy importante también </w:t>
      </w:r>
      <w:r w:rsidR="0046492D">
        <w:t xml:space="preserve"> insistiendo </w:t>
      </w:r>
      <w:r>
        <w:t>en la eliminación de prejuicios y actitudes negativas.</w:t>
      </w:r>
      <w:r w:rsidR="003673C5">
        <w:t xml:space="preserve"> </w:t>
      </w:r>
      <w:r w:rsidR="000467E1">
        <w:t>Todo ello nos lleva a avanzar  en materia de accesibilidad turística hacia la consecución del Turismo inclusivo.</w:t>
      </w:r>
    </w:p>
    <w:p w14:paraId="5417F0A8" w14:textId="77777777" w:rsidR="007960A9" w:rsidRPr="009D016A" w:rsidRDefault="007960A9" w:rsidP="004A4F6F">
      <w:pPr>
        <w:pStyle w:val="nivel2"/>
        <w:rPr>
          <w:rFonts w:eastAsia="Calibri"/>
        </w:rPr>
      </w:pPr>
      <w:r w:rsidRPr="009D016A">
        <w:rPr>
          <w:rFonts w:eastAsia="Calibri"/>
        </w:rPr>
        <w:t>Hacia el Turismo inclusivo, Turismo de calidad.</w:t>
      </w:r>
    </w:p>
    <w:p w14:paraId="664BF415" w14:textId="56176C84" w:rsidR="004A6278" w:rsidRDefault="00EE0CF1" w:rsidP="004A4F6F">
      <w:pPr>
        <w:pStyle w:val="Body"/>
      </w:pPr>
      <w:r>
        <w:t>Llegados a este punto debemos centrarnos en e</w:t>
      </w:r>
      <w:r w:rsidR="004A6278">
        <w:t xml:space="preserve">l </w:t>
      </w:r>
      <w:r w:rsidR="00DA6F44">
        <w:t>T</w:t>
      </w:r>
      <w:r w:rsidR="004A6278">
        <w:t xml:space="preserve">urismo </w:t>
      </w:r>
      <w:r w:rsidR="009E7866">
        <w:t>i</w:t>
      </w:r>
      <w:r w:rsidR="004A6278">
        <w:t>nclusivo</w:t>
      </w:r>
      <w:r>
        <w:t xml:space="preserve">, el cual </w:t>
      </w:r>
      <w:r w:rsidR="004A6278">
        <w:t xml:space="preserve"> supone un paso más en relación al turismo accesible</w:t>
      </w:r>
      <w:r>
        <w:t xml:space="preserve">, </w:t>
      </w:r>
      <w:r w:rsidR="004A6278">
        <w:t xml:space="preserve"> puesto que este ofrece una serie de servicios que pueden ser disfrutados por personas con capacidades diferentes, pero a su vez  son productos que se pueden  utilizar por toda  la ciudadanía.</w:t>
      </w:r>
    </w:p>
    <w:p w14:paraId="35782E8E" w14:textId="4ACA66B8" w:rsidR="007960A9" w:rsidRPr="009D016A" w:rsidRDefault="007960A9" w:rsidP="004A4F6F">
      <w:pPr>
        <w:pStyle w:val="Body"/>
      </w:pPr>
      <w:r w:rsidRPr="009D016A">
        <w:t xml:space="preserve">El  </w:t>
      </w:r>
      <w:r w:rsidR="009E7866">
        <w:t>t</w:t>
      </w:r>
      <w:r w:rsidRPr="009D016A">
        <w:t xml:space="preserve">urismo </w:t>
      </w:r>
      <w:r w:rsidR="009E7866">
        <w:t>i</w:t>
      </w:r>
      <w:r w:rsidRPr="009D016A">
        <w:t>nclusivo</w:t>
      </w:r>
      <w:r w:rsidR="000A5058">
        <w:t xml:space="preserve">, </w:t>
      </w:r>
      <w:r w:rsidRPr="009D016A">
        <w:t xml:space="preserve"> basado en la Atención In</w:t>
      </w:r>
      <w:r w:rsidR="00EE0CF1">
        <w:t xml:space="preserve">tegral y Centrada en la Persona, </w:t>
      </w:r>
      <w:r w:rsidRPr="009D016A">
        <w:t>deberá promover las condiciones necesarias para la consecución de mejoras en todos los ámbitos de la calidad de vida y el bienestar de las personas, partiendo del respeto pleno a su dignidad y derechos, de sus intereses y preferencias y contando con su participación efectiva (Rodríguez, 2014).  </w:t>
      </w:r>
    </w:p>
    <w:p w14:paraId="6ADF054D" w14:textId="42301132" w:rsidR="00750BE4" w:rsidRDefault="007960A9" w:rsidP="004A4F6F">
      <w:pPr>
        <w:pStyle w:val="Body"/>
        <w:rPr>
          <w:rStyle w:val="apple-converted-space"/>
          <w:color w:val="333333"/>
        </w:rPr>
      </w:pPr>
      <w:r w:rsidRPr="009D016A">
        <w:t xml:space="preserve">Al hablar de </w:t>
      </w:r>
      <w:r w:rsidR="009E7866">
        <w:t>t</w:t>
      </w:r>
      <w:r w:rsidRPr="009D016A">
        <w:t xml:space="preserve">urismo </w:t>
      </w:r>
      <w:r w:rsidR="009E7866">
        <w:t>i</w:t>
      </w:r>
      <w:r w:rsidRPr="009D016A">
        <w:t xml:space="preserve">nclusivo hablamos por tanto de un turismo que tiene en cuenta  la diversidad humana y por ende </w:t>
      </w:r>
      <w:r w:rsidR="00750BE4">
        <w:t xml:space="preserve">de </w:t>
      </w:r>
      <w:r w:rsidRPr="009D016A">
        <w:t xml:space="preserve"> un </w:t>
      </w:r>
      <w:r w:rsidR="009E7866">
        <w:t>t</w:t>
      </w:r>
      <w:r w:rsidRPr="009D016A">
        <w:t xml:space="preserve">urismo  </w:t>
      </w:r>
      <w:r w:rsidR="00EE0CF1">
        <w:t xml:space="preserve">de </w:t>
      </w:r>
      <w:r w:rsidR="009E7866">
        <w:t>c</w:t>
      </w:r>
      <w:r w:rsidR="00EE0CF1">
        <w:t>alidad. E</w:t>
      </w:r>
      <w:r w:rsidR="00750BE4">
        <w:t xml:space="preserve">l ser diferente  o </w:t>
      </w:r>
      <w:r w:rsidRPr="009D016A">
        <w:t>presentar una diversidad funcional no puede ser un impedimento para poder disfrutar de los atractivos que presenta el turismo.</w:t>
      </w:r>
      <w:r w:rsidR="009D016A">
        <w:t xml:space="preserve"> </w:t>
      </w:r>
      <w:r w:rsidRPr="009D016A">
        <w:t xml:space="preserve">Es por tanto fundamental trabajar por la difusión de la importancia del </w:t>
      </w:r>
      <w:r w:rsidR="009E7866">
        <w:t>mismo</w:t>
      </w:r>
      <w:r w:rsidRPr="009D016A">
        <w:t xml:space="preserve">, de </w:t>
      </w:r>
      <w:r w:rsidR="00EE0CF1">
        <w:t>ocuparse y preocuparse</w:t>
      </w:r>
      <w:r w:rsidRPr="009D016A">
        <w:t xml:space="preserve"> de manera coordinada en la consecución de este </w:t>
      </w:r>
      <w:r w:rsidR="009E7866">
        <w:t>t</w:t>
      </w:r>
      <w:r w:rsidRPr="009D016A">
        <w:t xml:space="preserve">urismo de calidad para </w:t>
      </w:r>
      <w:r w:rsidR="009E7866">
        <w:t>todas las p</w:t>
      </w:r>
      <w:r w:rsidRPr="009D016A">
        <w:t>ersonas</w:t>
      </w:r>
      <w:r w:rsidR="009E7866">
        <w:t xml:space="preserve">, ya que el </w:t>
      </w:r>
      <w:r w:rsidRPr="007960A9">
        <w:rPr>
          <w:rFonts w:eastAsia="Calibri"/>
          <w:bCs/>
        </w:rPr>
        <w:t xml:space="preserve">turismo proporciona múltiples vivencias, permite descansar de la rutina diaria, conocer otras realidades y culturas y </w:t>
      </w:r>
      <w:r w:rsidR="009E7866">
        <w:rPr>
          <w:rFonts w:eastAsia="Calibri"/>
          <w:bCs/>
        </w:rPr>
        <w:t xml:space="preserve">la interrelación </w:t>
      </w:r>
      <w:r w:rsidRPr="007960A9">
        <w:rPr>
          <w:rFonts w:eastAsia="Calibri"/>
          <w:bCs/>
        </w:rPr>
        <w:t xml:space="preserve"> con  otras personas, lo cual reporta un gran número de beneficios personales.</w:t>
      </w:r>
      <w:r w:rsidRPr="007960A9">
        <w:rPr>
          <w:rStyle w:val="apple-converted-space"/>
          <w:color w:val="333333"/>
        </w:rPr>
        <w:t xml:space="preserve"> </w:t>
      </w:r>
    </w:p>
    <w:p w14:paraId="79342517" w14:textId="10300F57" w:rsidR="00750BE4" w:rsidRDefault="00977DF9" w:rsidP="004A4F6F">
      <w:pPr>
        <w:pStyle w:val="Body"/>
        <w:rPr>
          <w:rFonts w:eastAsia="Calibri"/>
          <w:bCs/>
        </w:rPr>
      </w:pPr>
      <w:r>
        <w:rPr>
          <w:rStyle w:val="apple-converted-space"/>
        </w:rPr>
        <w:t>Teniendo en cuenta que el T</w:t>
      </w:r>
      <w:r w:rsidR="009E7866">
        <w:rPr>
          <w:rStyle w:val="apple-converted-space"/>
        </w:rPr>
        <w:t xml:space="preserve">urismo inclusivo favorece la </w:t>
      </w:r>
      <w:r w:rsidR="007960A9" w:rsidRPr="007960A9">
        <w:rPr>
          <w:rStyle w:val="apple-converted-space"/>
        </w:rPr>
        <w:t>participación socia</w:t>
      </w:r>
      <w:r w:rsidR="00DD2492">
        <w:rPr>
          <w:rStyle w:val="apple-converted-space"/>
        </w:rPr>
        <w:t xml:space="preserve">l en igualdad de oportunidades </w:t>
      </w:r>
      <w:r w:rsidR="007960A9" w:rsidRPr="007960A9">
        <w:rPr>
          <w:rStyle w:val="apple-converted-space"/>
        </w:rPr>
        <w:t xml:space="preserve"> para  todas las personas</w:t>
      </w:r>
      <w:r w:rsidR="007960A9" w:rsidRPr="007960A9">
        <w:rPr>
          <w:rFonts w:eastAsia="Calibri"/>
          <w:bCs/>
        </w:rPr>
        <w:t xml:space="preserve"> en el caso de las personas que presentan algún tipo de  diversidad funcional </w:t>
      </w:r>
      <w:r w:rsidR="009E7866">
        <w:rPr>
          <w:rFonts w:eastAsia="Calibri"/>
          <w:bCs/>
        </w:rPr>
        <w:t xml:space="preserve">ejerce un papel un papel fundamental ya que </w:t>
      </w:r>
      <w:r w:rsidR="007960A9" w:rsidRPr="007960A9">
        <w:rPr>
          <w:rFonts w:eastAsia="Calibri"/>
          <w:bCs/>
        </w:rPr>
        <w:t xml:space="preserve"> </w:t>
      </w:r>
      <w:r w:rsidR="009E7866">
        <w:rPr>
          <w:rFonts w:eastAsia="Calibri"/>
          <w:bCs/>
        </w:rPr>
        <w:t>permite el disfrute</w:t>
      </w:r>
      <w:r w:rsidR="00750BE4">
        <w:rPr>
          <w:rFonts w:eastAsia="Calibri"/>
          <w:bCs/>
        </w:rPr>
        <w:t xml:space="preserve"> de esta experiencia de una manera plena y satisfactoria.</w:t>
      </w:r>
    </w:p>
    <w:p w14:paraId="7072641A" w14:textId="3BC02888" w:rsidR="007960A9" w:rsidRPr="007960A9" w:rsidRDefault="00EA5D07" w:rsidP="004A4F6F">
      <w:pPr>
        <w:pStyle w:val="Body"/>
      </w:pPr>
      <w:r>
        <w:rPr>
          <w:rFonts w:eastAsia="Calibri"/>
          <w:bCs/>
        </w:rPr>
        <w:t>El poder</w:t>
      </w:r>
      <w:r w:rsidR="007960A9" w:rsidRPr="007960A9">
        <w:rPr>
          <w:rFonts w:eastAsia="Calibri"/>
          <w:bCs/>
        </w:rPr>
        <w:t xml:space="preserve"> </w:t>
      </w:r>
      <w:r w:rsidR="007B1F4E">
        <w:rPr>
          <w:rFonts w:eastAsia="Calibri"/>
          <w:bCs/>
        </w:rPr>
        <w:t xml:space="preserve">disfrutar del turismo de una  manera </w:t>
      </w:r>
      <w:r w:rsidR="009E7866">
        <w:rPr>
          <w:rFonts w:eastAsia="Calibri"/>
          <w:bCs/>
        </w:rPr>
        <w:t>inclusiva</w:t>
      </w:r>
      <w:r w:rsidR="007B1F4E">
        <w:rPr>
          <w:rFonts w:eastAsia="Calibri"/>
          <w:bCs/>
        </w:rPr>
        <w:t xml:space="preserve"> </w:t>
      </w:r>
      <w:r w:rsidR="00DD2492">
        <w:rPr>
          <w:rFonts w:eastAsia="Calibri"/>
          <w:bCs/>
        </w:rPr>
        <w:t>ofrece</w:t>
      </w:r>
      <w:r w:rsidR="007960A9" w:rsidRPr="007960A9">
        <w:rPr>
          <w:rFonts w:eastAsia="Calibri"/>
          <w:bCs/>
        </w:rPr>
        <w:t xml:space="preserve"> una serie de</w:t>
      </w:r>
      <w:r w:rsidR="007B1F4E">
        <w:rPr>
          <w:rFonts w:eastAsia="Calibri"/>
          <w:bCs/>
        </w:rPr>
        <w:t xml:space="preserve"> beneficios </w:t>
      </w:r>
      <w:r w:rsidR="009E7866">
        <w:rPr>
          <w:rFonts w:eastAsia="Calibri"/>
          <w:bCs/>
        </w:rPr>
        <w:t xml:space="preserve">no sólo </w:t>
      </w:r>
      <w:r w:rsidR="007B1F4E">
        <w:rPr>
          <w:rFonts w:eastAsia="Calibri"/>
          <w:bCs/>
        </w:rPr>
        <w:t xml:space="preserve">para las personas que presentan  algún tipo de diversidad funcional, </w:t>
      </w:r>
      <w:r w:rsidR="009E7866">
        <w:rPr>
          <w:rFonts w:eastAsia="Calibri"/>
          <w:bCs/>
        </w:rPr>
        <w:t xml:space="preserve">sino también para </w:t>
      </w:r>
      <w:r w:rsidR="007B1F4E">
        <w:rPr>
          <w:rFonts w:eastAsia="Calibri"/>
          <w:bCs/>
        </w:rPr>
        <w:t>sus familiares.</w:t>
      </w:r>
      <w:r w:rsidR="007960A9" w:rsidRPr="007960A9">
        <w:rPr>
          <w:rFonts w:eastAsia="Calibri"/>
          <w:bCs/>
        </w:rPr>
        <w:t xml:space="preserve"> </w:t>
      </w:r>
      <w:r w:rsidR="009E7866">
        <w:rPr>
          <w:rFonts w:eastAsia="Calibri"/>
          <w:bCs/>
        </w:rPr>
        <w:t>Entre ellos cabe destacar:</w:t>
      </w:r>
    </w:p>
    <w:p w14:paraId="6F773500" w14:textId="02D0EAE4" w:rsidR="007960A9" w:rsidRPr="00A313A3" w:rsidRDefault="009E7866" w:rsidP="004A4F6F">
      <w:pPr>
        <w:pStyle w:val="Bolita"/>
        <w:rPr>
          <w:rFonts w:eastAsia="Calibri"/>
        </w:rPr>
      </w:pPr>
      <w:r>
        <w:rPr>
          <w:rFonts w:eastAsia="Calibri"/>
        </w:rPr>
        <w:t>La</w:t>
      </w:r>
      <w:r w:rsidR="007960A9" w:rsidRPr="00A313A3">
        <w:rPr>
          <w:rFonts w:eastAsia="Calibri"/>
        </w:rPr>
        <w:t xml:space="preserve"> posibilidad de disfrutar de experiencias turísticas de calidad.</w:t>
      </w:r>
    </w:p>
    <w:p w14:paraId="4B392F12" w14:textId="77777777" w:rsidR="007960A9" w:rsidRPr="00A313A3" w:rsidRDefault="007960A9" w:rsidP="004A4F6F">
      <w:pPr>
        <w:pStyle w:val="Bolita"/>
        <w:rPr>
          <w:rFonts w:eastAsia="Calibri"/>
        </w:rPr>
      </w:pPr>
      <w:r w:rsidRPr="00A313A3">
        <w:rPr>
          <w:rFonts w:eastAsia="Calibri"/>
        </w:rPr>
        <w:t>Favorece la participación en el ocio y la cultura.</w:t>
      </w:r>
    </w:p>
    <w:p w14:paraId="6BCF98EF" w14:textId="77777777" w:rsidR="007960A9" w:rsidRPr="00A313A3" w:rsidRDefault="007960A9" w:rsidP="004A4F6F">
      <w:pPr>
        <w:pStyle w:val="Bolita"/>
        <w:rPr>
          <w:rFonts w:eastAsia="Calibri"/>
        </w:rPr>
      </w:pPr>
      <w:r w:rsidRPr="00A313A3">
        <w:rPr>
          <w:rFonts w:eastAsia="Calibri"/>
        </w:rPr>
        <w:t xml:space="preserve">Mejora la calidad </w:t>
      </w:r>
      <w:proofErr w:type="gramStart"/>
      <w:r w:rsidRPr="00A313A3">
        <w:rPr>
          <w:rFonts w:eastAsia="Calibri"/>
        </w:rPr>
        <w:t>de  la</w:t>
      </w:r>
      <w:proofErr w:type="gramEnd"/>
      <w:r w:rsidRPr="00A313A3">
        <w:rPr>
          <w:rFonts w:eastAsia="Calibri"/>
        </w:rPr>
        <w:t xml:space="preserve"> experiencia del viaje.</w:t>
      </w:r>
    </w:p>
    <w:p w14:paraId="162AE909" w14:textId="77777777" w:rsidR="007960A9" w:rsidRPr="00A313A3" w:rsidRDefault="007960A9" w:rsidP="004A4F6F">
      <w:pPr>
        <w:pStyle w:val="Bolita"/>
        <w:rPr>
          <w:rFonts w:eastAsia="Calibri"/>
        </w:rPr>
      </w:pPr>
      <w:r w:rsidRPr="00A313A3">
        <w:rPr>
          <w:rFonts w:eastAsia="Calibri"/>
        </w:rPr>
        <w:lastRenderedPageBreak/>
        <w:t>Facilita la inclusión social y favorece la responsabilidad social.</w:t>
      </w:r>
    </w:p>
    <w:p w14:paraId="073ABA71" w14:textId="77777777" w:rsidR="007960A9" w:rsidRDefault="007960A9" w:rsidP="004A4F6F">
      <w:pPr>
        <w:pStyle w:val="Bolita"/>
        <w:rPr>
          <w:rFonts w:eastAsia="Calibri"/>
        </w:rPr>
      </w:pPr>
      <w:r w:rsidRPr="00A313A3">
        <w:rPr>
          <w:rFonts w:eastAsia="Calibri"/>
        </w:rPr>
        <w:t xml:space="preserve">Las mejoras incorporadas en el diseño para </w:t>
      </w:r>
      <w:proofErr w:type="gramStart"/>
      <w:r w:rsidRPr="00A313A3">
        <w:rPr>
          <w:rFonts w:eastAsia="Calibri"/>
        </w:rPr>
        <w:t>todas  las</w:t>
      </w:r>
      <w:proofErr w:type="gramEnd"/>
      <w:r w:rsidRPr="00A313A3">
        <w:rPr>
          <w:rFonts w:eastAsia="Calibri"/>
        </w:rPr>
        <w:t xml:space="preserve"> personas aumentan la calidad de vida, al requerir un menor esfuerzo físico o intelectual en el desarrollo de la experiencia turística.</w:t>
      </w:r>
    </w:p>
    <w:p w14:paraId="429AF397" w14:textId="3902DDAA" w:rsidR="005368E1" w:rsidRDefault="005368E1" w:rsidP="004A4F6F">
      <w:pPr>
        <w:pStyle w:val="Bolita"/>
        <w:rPr>
          <w:rFonts w:eastAsia="Calibri"/>
        </w:rPr>
      </w:pPr>
      <w:r>
        <w:rPr>
          <w:rFonts w:eastAsia="Calibri"/>
        </w:rPr>
        <w:t>Favorece la autoconfianza y la dignidad.</w:t>
      </w:r>
    </w:p>
    <w:p w14:paraId="06899DB4" w14:textId="02A36D2B" w:rsidR="008E4C72" w:rsidRPr="008E4C72" w:rsidRDefault="008E4C72" w:rsidP="004A4F6F">
      <w:pPr>
        <w:pStyle w:val="Body"/>
        <w:rPr>
          <w:rFonts w:eastAsia="Calibri"/>
        </w:rPr>
      </w:pPr>
      <w:r w:rsidRPr="008E4C72">
        <w:rPr>
          <w:rFonts w:eastAsia="Calibri"/>
        </w:rPr>
        <w:t xml:space="preserve">En el caso de  las personas con la  </w:t>
      </w:r>
      <w:r w:rsidR="009E7866">
        <w:rPr>
          <w:rFonts w:eastAsia="Calibri"/>
        </w:rPr>
        <w:t>d</w:t>
      </w:r>
      <w:r w:rsidRPr="008E4C72">
        <w:rPr>
          <w:rFonts w:eastAsia="Calibri"/>
        </w:rPr>
        <w:t xml:space="preserve">iscapacidad </w:t>
      </w:r>
      <w:r w:rsidR="009E7866">
        <w:rPr>
          <w:rFonts w:eastAsia="Calibri"/>
        </w:rPr>
        <w:t>i</w:t>
      </w:r>
      <w:r w:rsidRPr="008E4C72">
        <w:rPr>
          <w:rFonts w:eastAsia="Calibri"/>
        </w:rPr>
        <w:t>ntelectual su implicación en las situaciones de la vida incluyendo el ocio y las actividades recreativas, está asociada a la mejora del bienestar emocional, de las relaciones sociales y al desarrollo de sus competencias. (Badia y Longo,</w:t>
      </w:r>
      <w:r w:rsidR="00FC03DF">
        <w:rPr>
          <w:rFonts w:eastAsia="Calibri"/>
        </w:rPr>
        <w:t xml:space="preserve"> </w:t>
      </w:r>
      <w:r w:rsidRPr="008E4C72">
        <w:rPr>
          <w:rFonts w:eastAsia="Calibri"/>
        </w:rPr>
        <w:t>2009)</w:t>
      </w:r>
    </w:p>
    <w:p w14:paraId="2F7A7467" w14:textId="777EBC2E" w:rsidR="00856106" w:rsidRPr="00856106" w:rsidRDefault="00782D4C" w:rsidP="004A4F6F">
      <w:pPr>
        <w:pStyle w:val="Body"/>
        <w:rPr>
          <w:rFonts w:eastAsia="Calibri"/>
        </w:rPr>
      </w:pPr>
      <w:r>
        <w:rPr>
          <w:rFonts w:eastAsia="Calibri"/>
        </w:rPr>
        <w:t xml:space="preserve">Por tanto, </w:t>
      </w:r>
      <w:r w:rsidR="008E4C72">
        <w:rPr>
          <w:rFonts w:eastAsia="Calibri"/>
        </w:rPr>
        <w:t xml:space="preserve"> es fundamental </w:t>
      </w:r>
      <w:r w:rsidR="00323591">
        <w:rPr>
          <w:rFonts w:eastAsia="Calibri"/>
        </w:rPr>
        <w:t xml:space="preserve"> para el disfrute de l</w:t>
      </w:r>
      <w:r w:rsidR="008E4C72">
        <w:rPr>
          <w:rFonts w:eastAsia="Calibri"/>
        </w:rPr>
        <w:t>a actividad turística</w:t>
      </w:r>
      <w:r w:rsidR="002A7049">
        <w:rPr>
          <w:rFonts w:eastAsia="Calibri"/>
        </w:rPr>
        <w:t xml:space="preserve"> asegurar</w:t>
      </w:r>
      <w:r w:rsidR="00323591">
        <w:rPr>
          <w:rFonts w:eastAsia="Calibri"/>
        </w:rPr>
        <w:t xml:space="preserve"> </w:t>
      </w:r>
      <w:r w:rsidR="00464426">
        <w:rPr>
          <w:rFonts w:eastAsia="Calibri"/>
        </w:rPr>
        <w:t>que la misma se va a poder llevar a cabo con las garantías necesarias de principio a fin. L</w:t>
      </w:r>
      <w:r w:rsidR="00323591">
        <w:rPr>
          <w:rFonts w:eastAsia="Calibri"/>
        </w:rPr>
        <w:t>a experiencia t</w:t>
      </w:r>
      <w:r w:rsidR="00464426">
        <w:rPr>
          <w:rFonts w:eastAsia="Calibri"/>
        </w:rPr>
        <w:t>urística se</w:t>
      </w:r>
      <w:r w:rsidR="008E4C72">
        <w:rPr>
          <w:rFonts w:eastAsia="Calibri"/>
        </w:rPr>
        <w:t xml:space="preserve"> inicia en el lugar de origen, antes de comenzar nuestro v</w:t>
      </w:r>
      <w:r w:rsidR="008733D4">
        <w:rPr>
          <w:rFonts w:eastAsia="Calibri"/>
        </w:rPr>
        <w:t>iaje</w:t>
      </w:r>
      <w:r w:rsidR="00856106" w:rsidRPr="00856106">
        <w:rPr>
          <w:rFonts w:eastAsia="Calibri"/>
        </w:rPr>
        <w:t xml:space="preserve"> con la búsqueda de información sobre el destino,</w:t>
      </w:r>
      <w:r w:rsidR="008733D4">
        <w:rPr>
          <w:rFonts w:eastAsia="Calibri"/>
        </w:rPr>
        <w:t xml:space="preserve"> medios de transporte, etc</w:t>
      </w:r>
      <w:r>
        <w:rPr>
          <w:rFonts w:eastAsia="Calibri"/>
        </w:rPr>
        <w:t>.</w:t>
      </w:r>
      <w:r w:rsidR="008733D4">
        <w:rPr>
          <w:rFonts w:eastAsia="Calibri"/>
        </w:rPr>
        <w:t>, c</w:t>
      </w:r>
      <w:r w:rsidR="008733D4" w:rsidRPr="00856106">
        <w:rPr>
          <w:rFonts w:eastAsia="Calibri"/>
        </w:rPr>
        <w:t>ontinúa</w:t>
      </w:r>
      <w:r w:rsidR="00856106" w:rsidRPr="00856106">
        <w:rPr>
          <w:rFonts w:eastAsia="Calibri"/>
        </w:rPr>
        <w:t xml:space="preserve"> con el desarrollo de una serie de </w:t>
      </w:r>
      <w:r w:rsidR="008733D4">
        <w:rPr>
          <w:rFonts w:eastAsia="Calibri"/>
        </w:rPr>
        <w:t>actividades en el lugar de destino elegido</w:t>
      </w:r>
      <w:r w:rsidR="002A7049">
        <w:rPr>
          <w:rFonts w:eastAsia="Calibri"/>
        </w:rPr>
        <w:t xml:space="preserve">, </w:t>
      </w:r>
      <w:r w:rsidR="008733D4">
        <w:rPr>
          <w:rFonts w:eastAsia="Calibri"/>
        </w:rPr>
        <w:t xml:space="preserve"> como pueden ser el alojamiento, la restauración o visitas entre </w:t>
      </w:r>
      <w:r w:rsidR="002A7049">
        <w:rPr>
          <w:rFonts w:eastAsia="Calibri"/>
        </w:rPr>
        <w:t>otros,</w:t>
      </w:r>
      <w:r w:rsidR="00856106" w:rsidRPr="00856106">
        <w:rPr>
          <w:rFonts w:eastAsia="Calibri"/>
        </w:rPr>
        <w:t xml:space="preserve"> y finaliza cuando se regresa al lugar de origen. </w:t>
      </w:r>
      <w:r w:rsidR="008733D4">
        <w:rPr>
          <w:rFonts w:eastAsia="Calibri"/>
        </w:rPr>
        <w:t xml:space="preserve"> </w:t>
      </w:r>
    </w:p>
    <w:p w14:paraId="4FC005E0" w14:textId="3F9FD278" w:rsidR="00856106" w:rsidRPr="00486915" w:rsidRDefault="00782D4C" w:rsidP="004A4F6F">
      <w:pPr>
        <w:pStyle w:val="Body"/>
        <w:rPr>
          <w:rFonts w:eastAsia="Calibri"/>
        </w:rPr>
      </w:pPr>
      <w:r>
        <w:rPr>
          <w:rFonts w:eastAsia="Calibri"/>
        </w:rPr>
        <w:t xml:space="preserve">En este sentido </w:t>
      </w:r>
      <w:r w:rsidR="00856106" w:rsidRPr="00856106">
        <w:rPr>
          <w:rFonts w:eastAsia="Calibri"/>
        </w:rPr>
        <w:t xml:space="preserve">es importante resaltar que todas las actividades que se desarrollan en esta experiencia turística son elementos entendidos como una cadena compuesta por muchos eslabones, y donde se deben implicar todos los profesionales que interactúen en este proceso, es muy importante destacar  que es fundamental </w:t>
      </w:r>
      <w:r w:rsidR="009E22A9">
        <w:rPr>
          <w:rFonts w:eastAsia="Calibri"/>
        </w:rPr>
        <w:t xml:space="preserve">garantizar que </w:t>
      </w:r>
      <w:r w:rsidR="00856106" w:rsidRPr="00856106">
        <w:rPr>
          <w:rFonts w:eastAsia="Calibri"/>
        </w:rPr>
        <w:t>cada uno de estos elementos</w:t>
      </w:r>
      <w:r w:rsidR="009E22A9">
        <w:rPr>
          <w:rFonts w:eastAsia="Calibri"/>
        </w:rPr>
        <w:t xml:space="preserve"> son accesibles, </w:t>
      </w:r>
      <w:r w:rsidR="00856106" w:rsidRPr="00856106">
        <w:rPr>
          <w:rFonts w:eastAsia="Calibri"/>
        </w:rPr>
        <w:t>ya que la no accesibilidad de uno de ellos puede condicionar la accesibilidad de todo el conjunto.</w:t>
      </w:r>
      <w:r>
        <w:rPr>
          <w:rFonts w:eastAsia="Calibri"/>
        </w:rPr>
        <w:t xml:space="preserve"> </w:t>
      </w:r>
      <w:r w:rsidRPr="00486915">
        <w:rPr>
          <w:rFonts w:eastAsia="Calibri"/>
        </w:rPr>
        <w:t>(Manual sobre Turismo Acces</w:t>
      </w:r>
      <w:r w:rsidR="00486915" w:rsidRPr="00486915">
        <w:rPr>
          <w:rFonts w:eastAsia="Calibri"/>
        </w:rPr>
        <w:t xml:space="preserve">ible para </w:t>
      </w:r>
      <w:r w:rsidR="00FB0695" w:rsidRPr="00486915">
        <w:rPr>
          <w:rFonts w:eastAsia="Calibri"/>
        </w:rPr>
        <w:t>Todos,</w:t>
      </w:r>
      <w:r w:rsidR="00FB0695">
        <w:rPr>
          <w:rFonts w:eastAsia="Calibri"/>
        </w:rPr>
        <w:t xml:space="preserve"> Módulo II, Cadena de accesibilidad y recomendaciones</w:t>
      </w:r>
      <w:r w:rsidR="00486915">
        <w:rPr>
          <w:rFonts w:eastAsia="Calibri"/>
        </w:rPr>
        <w:t xml:space="preserve"> </w:t>
      </w:r>
      <w:r w:rsidR="00FB0695">
        <w:rPr>
          <w:rFonts w:eastAsia="Calibri"/>
        </w:rPr>
        <w:t>,</w:t>
      </w:r>
      <w:r w:rsidR="00486915" w:rsidRPr="00486915">
        <w:rPr>
          <w:rFonts w:eastAsia="Calibri"/>
        </w:rPr>
        <w:t>2014)</w:t>
      </w:r>
    </w:p>
    <w:p w14:paraId="633786B8" w14:textId="20D0245D" w:rsidR="00BF661A" w:rsidRDefault="00BF661A" w:rsidP="004A4F6F">
      <w:pPr>
        <w:pStyle w:val="Body"/>
        <w:rPr>
          <w:rFonts w:eastAsia="Calibri"/>
        </w:rPr>
      </w:pPr>
      <w:r>
        <w:rPr>
          <w:rFonts w:eastAsia="Calibri"/>
        </w:rPr>
        <w:t>A</w:t>
      </w:r>
      <w:r w:rsidR="00EF52E6" w:rsidRPr="00EF52E6">
        <w:rPr>
          <w:rFonts w:eastAsia="Calibri"/>
        </w:rPr>
        <w:t>tendiendo a las recomendaciones del citado Manual, es fundamental poner en valor estos elementos para garantizar el uso y disfrute de un viaje para cualquier persona y para ello debemos tener las siguientes consideraciones en cada uno de ellos:</w:t>
      </w:r>
    </w:p>
    <w:p w14:paraId="69718380" w14:textId="35CBF065" w:rsidR="00EF52E6" w:rsidRDefault="001914F1" w:rsidP="004A4F6F">
      <w:pPr>
        <w:pStyle w:val="nivel3"/>
        <w:rPr>
          <w:rFonts w:eastAsia="Calibri"/>
        </w:rPr>
      </w:pPr>
      <w:r w:rsidRPr="00EF52E6">
        <w:rPr>
          <w:rFonts w:eastAsia="Calibri"/>
        </w:rPr>
        <w:t>Planificación e información</w:t>
      </w:r>
    </w:p>
    <w:p w14:paraId="0CBAD329" w14:textId="4588BF9C" w:rsidR="00EF52E6" w:rsidRDefault="000C44E9" w:rsidP="004A4F6F">
      <w:pPr>
        <w:pStyle w:val="Body"/>
        <w:rPr>
          <w:rFonts w:eastAsia="Calibri"/>
        </w:rPr>
      </w:pPr>
      <w:r w:rsidRPr="00EF52E6">
        <w:rPr>
          <w:rFonts w:eastAsia="Calibri"/>
        </w:rPr>
        <w:t xml:space="preserve">Este paso es fundamental antes de emprender cualquier viaje. En el caso del turismo accesible es prioritario facilitar información sobre lugares y centros turísticos accesibles. Para ello se utilizan normalmente diversos canales, entre ellos destacamos Internet como el más utilizado y también los turoperadores y las agencias de viajes.  </w:t>
      </w:r>
    </w:p>
    <w:p w14:paraId="44ABF0C7" w14:textId="764375C7" w:rsidR="001914F1" w:rsidRPr="00EF52E6" w:rsidRDefault="000C44E9" w:rsidP="004A4F6F">
      <w:pPr>
        <w:pStyle w:val="Body"/>
        <w:rPr>
          <w:rFonts w:eastAsia="Calibri"/>
        </w:rPr>
      </w:pPr>
      <w:r w:rsidRPr="00EF52E6">
        <w:rPr>
          <w:rFonts w:eastAsia="Calibri"/>
        </w:rPr>
        <w:t>Es básico por tanto la existencia de páginas web accesibles, guías de accesibilidad turística fiables e informadores turísticos con formación en materia de turismo accesible</w:t>
      </w:r>
    </w:p>
    <w:p w14:paraId="2A2B963F" w14:textId="2EAB945F" w:rsidR="00EF52E6" w:rsidRDefault="001914F1" w:rsidP="004A4F6F">
      <w:pPr>
        <w:pStyle w:val="nivel3"/>
        <w:rPr>
          <w:rFonts w:eastAsia="Calibri"/>
        </w:rPr>
      </w:pPr>
      <w:r w:rsidRPr="00EF52E6">
        <w:rPr>
          <w:rFonts w:eastAsia="Calibri"/>
        </w:rPr>
        <w:t>Transporte de salida</w:t>
      </w:r>
    </w:p>
    <w:p w14:paraId="3F0EC6A9" w14:textId="652FA8CE" w:rsidR="001914F1" w:rsidRPr="00EF52E6" w:rsidRDefault="000C44E9" w:rsidP="004A4F6F">
      <w:pPr>
        <w:pStyle w:val="Body"/>
        <w:rPr>
          <w:rFonts w:eastAsia="Calibri"/>
        </w:rPr>
      </w:pPr>
      <w:r w:rsidRPr="00EF52E6">
        <w:rPr>
          <w:rFonts w:eastAsia="Calibri"/>
        </w:rPr>
        <w:t>El transporte en el punto de salida es fundamental en un viaje, ya que de nada sirve  la existencia de un destino accesible si no podemos llegar a él. Es fundamental destacar que los terminales de los pasajeros sean accesibles y cuenten con la señalización adecuada y que se puedan acceder a todos los  servicios existentes. En el  caso de los vehículos es necesario que respondan a características como, asientos para personas con discapacidad, espacios habilitados para usuarios en silla de ruedas con sistema de anclaje y aseos accesibles.</w:t>
      </w:r>
    </w:p>
    <w:p w14:paraId="706BD055" w14:textId="231BEE74" w:rsidR="00EF52E6" w:rsidRDefault="000C44E9" w:rsidP="004A4F6F">
      <w:pPr>
        <w:pStyle w:val="nivel3"/>
        <w:rPr>
          <w:rFonts w:eastAsia="Calibri"/>
        </w:rPr>
      </w:pPr>
      <w:r w:rsidRPr="00EF52E6">
        <w:rPr>
          <w:rFonts w:eastAsia="Calibri"/>
        </w:rPr>
        <w:t>Entorno</w:t>
      </w:r>
    </w:p>
    <w:p w14:paraId="1024C3F1" w14:textId="7A743CF9" w:rsidR="00E23CDC" w:rsidRPr="00E23CDC" w:rsidRDefault="000C44E9" w:rsidP="004A4F6F">
      <w:pPr>
        <w:pStyle w:val="Body"/>
        <w:rPr>
          <w:rFonts w:eastAsia="Calibri"/>
        </w:rPr>
      </w:pPr>
      <w:r w:rsidRPr="00EF52E6">
        <w:rPr>
          <w:rFonts w:eastAsia="Calibri"/>
        </w:rPr>
        <w:lastRenderedPageBreak/>
        <w:t xml:space="preserve">Una vez llegados al destino es fundamental poder interactuar en </w:t>
      </w:r>
      <w:r w:rsidR="00E23CDC" w:rsidRPr="00EF52E6">
        <w:rPr>
          <w:rFonts w:eastAsia="Calibri"/>
        </w:rPr>
        <w:t>él.</w:t>
      </w:r>
      <w:r w:rsidR="00E23CDC">
        <w:rPr>
          <w:rFonts w:eastAsia="Calibri"/>
        </w:rPr>
        <w:t xml:space="preserve"> </w:t>
      </w:r>
      <w:r w:rsidR="00E72EF4" w:rsidRPr="00EF52E6">
        <w:rPr>
          <w:rFonts w:eastAsia="Calibri"/>
        </w:rPr>
        <w:t xml:space="preserve"> </w:t>
      </w:r>
      <w:r w:rsidR="00E23CDC">
        <w:rPr>
          <w:rFonts w:eastAsia="Calibri"/>
        </w:rPr>
        <w:t xml:space="preserve">Para ello </w:t>
      </w:r>
      <w:r w:rsidR="00E23CDC" w:rsidRPr="00E23CDC">
        <w:rPr>
          <w:rFonts w:eastAsia="Calibri"/>
        </w:rPr>
        <w:t xml:space="preserve">  </w:t>
      </w:r>
      <w:r w:rsidR="00E23CDC">
        <w:rPr>
          <w:rFonts w:eastAsia="Calibri"/>
        </w:rPr>
        <w:t>se debe hacer previamente una clasificación de los mismos:</w:t>
      </w:r>
      <w:r w:rsidR="00E23CDC" w:rsidRPr="00E23CDC">
        <w:rPr>
          <w:rFonts w:eastAsia="Calibri"/>
        </w:rPr>
        <w:t xml:space="preserve"> entornos urbanos, entornos rurales y naturales, entornos marítimos y entornos históricos y patrimoniales.</w:t>
      </w:r>
      <w:r w:rsidR="00E23CDC">
        <w:rPr>
          <w:rFonts w:eastAsia="Calibri"/>
        </w:rPr>
        <w:t xml:space="preserve"> </w:t>
      </w:r>
      <w:r w:rsidR="00E23CDC" w:rsidRPr="00E23CDC">
        <w:rPr>
          <w:rFonts w:eastAsia="Calibri"/>
        </w:rPr>
        <w:t xml:space="preserve">  Cada uno </w:t>
      </w:r>
      <w:r w:rsidR="00E23CDC">
        <w:rPr>
          <w:rFonts w:eastAsia="Calibri"/>
        </w:rPr>
        <w:t>ellos</w:t>
      </w:r>
      <w:r w:rsidR="00E23CDC" w:rsidRPr="00E23CDC">
        <w:rPr>
          <w:rFonts w:eastAsia="Calibri"/>
        </w:rPr>
        <w:t xml:space="preserve"> tienen unas características particulares </w:t>
      </w:r>
      <w:r w:rsidR="00E23CDC">
        <w:rPr>
          <w:rFonts w:eastAsia="Calibri"/>
        </w:rPr>
        <w:t xml:space="preserve">que requieren distintas consideraciones: </w:t>
      </w:r>
    </w:p>
    <w:p w14:paraId="6D7DB357" w14:textId="1E1D9E10" w:rsidR="00E23CDC" w:rsidRPr="00E23CDC" w:rsidRDefault="00E23CDC" w:rsidP="004A4F6F">
      <w:pPr>
        <w:pStyle w:val="Bolita"/>
        <w:rPr>
          <w:rFonts w:eastAsia="Calibri"/>
        </w:rPr>
      </w:pPr>
      <w:r w:rsidRPr="00E23CDC">
        <w:rPr>
          <w:rFonts w:eastAsia="Calibri"/>
        </w:rPr>
        <w:t>Entorno urbano</w:t>
      </w:r>
      <w:r>
        <w:rPr>
          <w:rFonts w:eastAsia="Calibri"/>
        </w:rPr>
        <w:t>. Es</w:t>
      </w:r>
      <w:r w:rsidRPr="00E23CDC">
        <w:rPr>
          <w:rFonts w:eastAsia="Calibri"/>
        </w:rPr>
        <w:t xml:space="preserve"> fundamental que se pueda realizar recorridos sobre pavimentos antideslizantes y uniformes, con </w:t>
      </w:r>
      <w:proofErr w:type="gramStart"/>
      <w:r w:rsidRPr="00E23CDC">
        <w:rPr>
          <w:rFonts w:eastAsia="Calibri"/>
        </w:rPr>
        <w:t>vados  rebajados</w:t>
      </w:r>
      <w:proofErr w:type="gramEnd"/>
      <w:r w:rsidRPr="00E23CDC">
        <w:rPr>
          <w:rFonts w:eastAsia="Calibri"/>
        </w:rPr>
        <w:t xml:space="preserve"> y señalización adecuada.</w:t>
      </w:r>
    </w:p>
    <w:p w14:paraId="0A55F2B1" w14:textId="0035F23C" w:rsidR="00E23CDC" w:rsidRPr="00E23CDC" w:rsidRDefault="00E23CDC" w:rsidP="004A4F6F">
      <w:pPr>
        <w:pStyle w:val="Bolita"/>
        <w:rPr>
          <w:rFonts w:eastAsia="Calibri"/>
        </w:rPr>
      </w:pPr>
      <w:r w:rsidRPr="00E23CDC">
        <w:rPr>
          <w:rFonts w:eastAsia="Calibri"/>
        </w:rPr>
        <w:t>Entorno rural/ natural</w:t>
      </w:r>
      <w:r>
        <w:rPr>
          <w:rFonts w:eastAsia="Calibri"/>
        </w:rPr>
        <w:t>. Es</w:t>
      </w:r>
      <w:r w:rsidRPr="00E23CDC">
        <w:rPr>
          <w:rFonts w:eastAsia="Calibri"/>
        </w:rPr>
        <w:t xml:space="preserve">  muy importante garantizar la continuidad y para ello el itinerario deberá contar  con suelo firme, estable y continuo, espacio para la circulación libre de obstáculos, zonas de cruce y accesos e iluminación y señalización adecuada.</w:t>
      </w:r>
    </w:p>
    <w:p w14:paraId="1E4C1AF0" w14:textId="1B8FCC61" w:rsidR="00E23CDC" w:rsidRPr="00E23CDC" w:rsidRDefault="00E23CDC" w:rsidP="004A4F6F">
      <w:pPr>
        <w:pStyle w:val="Bolita"/>
        <w:rPr>
          <w:rFonts w:eastAsia="Calibri"/>
        </w:rPr>
      </w:pPr>
      <w:r w:rsidRPr="00E23CDC">
        <w:rPr>
          <w:rFonts w:eastAsia="Calibri"/>
        </w:rPr>
        <w:t>Entornos marítimos</w:t>
      </w:r>
      <w:r>
        <w:rPr>
          <w:rFonts w:eastAsia="Calibri"/>
        </w:rPr>
        <w:t>. S</w:t>
      </w:r>
      <w:r w:rsidRPr="00E23CDC">
        <w:rPr>
          <w:rFonts w:eastAsia="Calibri"/>
        </w:rPr>
        <w:t xml:space="preserve">on uno de los principales atractivos turísticos </w:t>
      </w:r>
      <w:proofErr w:type="gramStart"/>
      <w:r w:rsidRPr="00E23CDC">
        <w:rPr>
          <w:rFonts w:eastAsia="Calibri"/>
        </w:rPr>
        <w:t>por  ello</w:t>
      </w:r>
      <w:proofErr w:type="gramEnd"/>
      <w:r w:rsidRPr="00E23CDC">
        <w:rPr>
          <w:rFonts w:eastAsia="Calibri"/>
        </w:rPr>
        <w:t xml:space="preserve"> es importante su accesibilidad para todas las personas. Entre las necesidades a satisfacer destacamos el poder circular en las zonas de playa y poder disfrutar de los servicios ofrecidos, así </w:t>
      </w:r>
      <w:proofErr w:type="gramStart"/>
      <w:r w:rsidRPr="00E23CDC">
        <w:rPr>
          <w:rFonts w:eastAsia="Calibri"/>
        </w:rPr>
        <w:t>como</w:t>
      </w:r>
      <w:proofErr w:type="gramEnd"/>
      <w:r w:rsidRPr="00E23CDC">
        <w:rPr>
          <w:rFonts w:eastAsia="Calibri"/>
        </w:rPr>
        <w:t xml:space="preserve"> el acceso hasta el mar, el baño y la salida más segura.</w:t>
      </w:r>
    </w:p>
    <w:p w14:paraId="774B3431" w14:textId="230DBE7D" w:rsidR="00BF661A" w:rsidRPr="009E0A6B" w:rsidRDefault="00E23CDC" w:rsidP="004A4F6F">
      <w:pPr>
        <w:pStyle w:val="Bolita"/>
        <w:rPr>
          <w:rFonts w:eastAsia="Calibri"/>
        </w:rPr>
      </w:pPr>
      <w:r w:rsidRPr="00E23CDC">
        <w:rPr>
          <w:rFonts w:eastAsia="Calibri"/>
        </w:rPr>
        <w:t>Entornos históricos y patrimoniales son quizás los más complicados a la hora de convertirlos en accesibles por su propia naturaleza, pero siempre se pueden llevar a cabo medidas que p</w:t>
      </w:r>
      <w:r w:rsidR="00093EC1">
        <w:rPr>
          <w:rFonts w:eastAsia="Calibri"/>
        </w:rPr>
        <w:t>uedan aumentar su accesibilidad</w:t>
      </w:r>
      <w:r w:rsidRPr="00E23CDC">
        <w:rPr>
          <w:rFonts w:eastAsia="Calibri"/>
        </w:rPr>
        <w:t xml:space="preserve"> Entre estas medidas podemos destacar: proporcionar más espacio peatonal, no estrangular el tráfico rodado ni las posibilidades de estacionamiento</w:t>
      </w:r>
      <w:proofErr w:type="gramStart"/>
      <w:r w:rsidRPr="00E23CDC">
        <w:rPr>
          <w:rFonts w:eastAsia="Calibri"/>
        </w:rPr>
        <w:t>,  ordenar</w:t>
      </w:r>
      <w:proofErr w:type="gramEnd"/>
      <w:r w:rsidRPr="00E23CDC">
        <w:rPr>
          <w:rFonts w:eastAsia="Calibri"/>
        </w:rPr>
        <w:t xml:space="preserve"> la ubicación del mobiliario urbano, y evitar itinerarios que acusen fatiga</w:t>
      </w:r>
      <w:r w:rsidR="00BF661A">
        <w:rPr>
          <w:rFonts w:eastAsia="Calibri"/>
        </w:rPr>
        <w:t>.</w:t>
      </w:r>
    </w:p>
    <w:p w14:paraId="55288CF6" w14:textId="1D63B7FB" w:rsidR="00E23CDC" w:rsidRDefault="001914F1" w:rsidP="004A4F6F">
      <w:pPr>
        <w:pStyle w:val="nivel3"/>
        <w:rPr>
          <w:rFonts w:eastAsia="Calibri"/>
        </w:rPr>
      </w:pPr>
      <w:r w:rsidRPr="00E23CDC">
        <w:rPr>
          <w:rFonts w:eastAsia="Calibri"/>
        </w:rPr>
        <w:t>Transporte local</w:t>
      </w:r>
    </w:p>
    <w:p w14:paraId="46CF83B7" w14:textId="69D028D6" w:rsidR="001914F1" w:rsidRPr="00E23CDC" w:rsidRDefault="00E23CDC" w:rsidP="004A4F6F">
      <w:pPr>
        <w:pStyle w:val="Body"/>
        <w:rPr>
          <w:rFonts w:eastAsia="Calibri"/>
        </w:rPr>
      </w:pPr>
      <w:r>
        <w:rPr>
          <w:rFonts w:eastAsia="Calibri"/>
        </w:rPr>
        <w:t xml:space="preserve">El transporte local se constituye como un </w:t>
      </w:r>
      <w:r w:rsidR="00E72EF4" w:rsidRPr="00E23CDC">
        <w:rPr>
          <w:rFonts w:eastAsia="Calibri"/>
        </w:rPr>
        <w:t>elemento clave para posibilitar el desplazamiento en destino.</w:t>
      </w:r>
    </w:p>
    <w:p w14:paraId="4751AD01" w14:textId="277FC9D3" w:rsidR="00E23CDC" w:rsidRDefault="001914F1" w:rsidP="004A4F6F">
      <w:pPr>
        <w:pStyle w:val="nivel3"/>
        <w:rPr>
          <w:rFonts w:eastAsia="Calibri"/>
        </w:rPr>
      </w:pPr>
      <w:r w:rsidRPr="00E23CDC">
        <w:rPr>
          <w:rFonts w:eastAsia="Calibri"/>
        </w:rPr>
        <w:t>Alojamiento</w:t>
      </w:r>
    </w:p>
    <w:p w14:paraId="7705DE77" w14:textId="1FFFAFD1" w:rsidR="00E23CDC" w:rsidRPr="00E23CDC" w:rsidRDefault="00E23CDC" w:rsidP="004A4F6F">
      <w:pPr>
        <w:pStyle w:val="Body"/>
        <w:rPr>
          <w:rFonts w:eastAsia="Calibri"/>
        </w:rPr>
      </w:pPr>
      <w:r w:rsidRPr="00E23CDC">
        <w:rPr>
          <w:rFonts w:eastAsia="Calibri"/>
        </w:rPr>
        <w:t xml:space="preserve">Es fundamental garantizar </w:t>
      </w:r>
      <w:r>
        <w:rPr>
          <w:rFonts w:eastAsia="Calibri"/>
        </w:rPr>
        <w:t>a la clientela</w:t>
      </w:r>
      <w:r w:rsidRPr="00E23CDC">
        <w:rPr>
          <w:rFonts w:eastAsia="Calibri"/>
        </w:rPr>
        <w:t xml:space="preserve"> comodidad durante su estancia.</w:t>
      </w:r>
      <w:r>
        <w:rPr>
          <w:rFonts w:eastAsia="Calibri"/>
        </w:rPr>
        <w:t xml:space="preserve"> Para ello, muy importantes son los siguientes elementos: </w:t>
      </w:r>
    </w:p>
    <w:p w14:paraId="2D4B8B32" w14:textId="3A6770F2" w:rsidR="00E23CDC" w:rsidRPr="00E23CDC" w:rsidRDefault="00E23CDC" w:rsidP="004A4F6F">
      <w:pPr>
        <w:pStyle w:val="Bolita"/>
        <w:rPr>
          <w:rFonts w:eastAsia="Calibri"/>
        </w:rPr>
      </w:pPr>
      <w:r w:rsidRPr="00E23CDC">
        <w:rPr>
          <w:rFonts w:eastAsia="Calibri"/>
        </w:rPr>
        <w:t xml:space="preserve">El recorrido hasta el hotel, los accesos al mismo y </w:t>
      </w:r>
      <w:proofErr w:type="gramStart"/>
      <w:r w:rsidRPr="00E23CDC">
        <w:rPr>
          <w:rFonts w:eastAsia="Calibri"/>
        </w:rPr>
        <w:t>el  entorno</w:t>
      </w:r>
      <w:proofErr w:type="gramEnd"/>
      <w:r w:rsidRPr="00E23CDC">
        <w:rPr>
          <w:rFonts w:eastAsia="Calibri"/>
        </w:rPr>
        <w:t>, así como en el interior del mismo, (pasillos, ascensores, etc.), deben de poder hacerse en condiciones de seguridad.</w:t>
      </w:r>
    </w:p>
    <w:p w14:paraId="3C2250EC" w14:textId="594B2335" w:rsidR="00E23CDC" w:rsidRPr="00380E54" w:rsidRDefault="00380E54" w:rsidP="004A4F6F">
      <w:pPr>
        <w:pStyle w:val="Bolita"/>
        <w:rPr>
          <w:rFonts w:eastAsia="Calibri"/>
          <w:lang w:val="es-ES"/>
        </w:rPr>
      </w:pPr>
      <w:r w:rsidRPr="00380E54">
        <w:rPr>
          <w:rFonts w:eastAsia="Calibri"/>
          <w:lang w:val="es-ES"/>
        </w:rPr>
        <w:t xml:space="preserve">La recepción y el vestíbulo </w:t>
      </w:r>
      <w:r w:rsidR="00E23CDC" w:rsidRPr="00380E54">
        <w:rPr>
          <w:rFonts w:eastAsia="Calibri"/>
          <w:lang w:val="es-ES"/>
        </w:rPr>
        <w:t>deben de ser amplios y con un diseño adecuado.</w:t>
      </w:r>
    </w:p>
    <w:p w14:paraId="44ED3EA9" w14:textId="3BDA4A44" w:rsidR="00E23CDC" w:rsidRPr="00380E54" w:rsidRDefault="00E23CDC" w:rsidP="004A4F6F">
      <w:pPr>
        <w:pStyle w:val="Bolita"/>
        <w:rPr>
          <w:rFonts w:eastAsia="Calibri"/>
          <w:lang w:val="es-ES"/>
        </w:rPr>
      </w:pPr>
      <w:r w:rsidRPr="00380E54">
        <w:rPr>
          <w:rFonts w:eastAsia="Calibri"/>
          <w:lang w:val="es-ES"/>
        </w:rPr>
        <w:t>Las habitaciones y el aseo deben contar con adaptaciones reales probadas co</w:t>
      </w:r>
      <w:r w:rsidR="00380E54" w:rsidRPr="00380E54">
        <w:rPr>
          <w:rFonts w:eastAsia="Calibri"/>
          <w:lang w:val="es-ES"/>
        </w:rPr>
        <w:t xml:space="preserve">mo el ancho de las puertas, el </w:t>
      </w:r>
      <w:r w:rsidRPr="00380E54">
        <w:rPr>
          <w:rFonts w:eastAsia="Calibri"/>
          <w:lang w:val="es-ES"/>
        </w:rPr>
        <w:t>diseño de los muebles, la  altura de las  cosas o los planes de evacuación.</w:t>
      </w:r>
      <w:r w:rsidRPr="00380E54">
        <w:rPr>
          <w:lang w:val="es-ES"/>
        </w:rPr>
        <w:t xml:space="preserve"> </w:t>
      </w:r>
    </w:p>
    <w:p w14:paraId="4AE7CFC9" w14:textId="5C89ADF3" w:rsidR="00E23CDC" w:rsidRPr="00E23CDC" w:rsidRDefault="00E23CDC" w:rsidP="004A4F6F">
      <w:pPr>
        <w:pStyle w:val="Bolita"/>
        <w:rPr>
          <w:rFonts w:eastAsia="Calibri"/>
        </w:rPr>
      </w:pPr>
      <w:r w:rsidRPr="00E23CDC">
        <w:rPr>
          <w:rFonts w:eastAsia="Calibri"/>
        </w:rPr>
        <w:t xml:space="preserve">Los </w:t>
      </w:r>
      <w:proofErr w:type="spellStart"/>
      <w:r w:rsidRPr="00E23CDC">
        <w:rPr>
          <w:rFonts w:eastAsia="Calibri"/>
        </w:rPr>
        <w:t>espacios</w:t>
      </w:r>
      <w:proofErr w:type="spellEnd"/>
      <w:r w:rsidRPr="00E23CDC">
        <w:rPr>
          <w:rFonts w:eastAsia="Calibri"/>
        </w:rPr>
        <w:t xml:space="preserve"> </w:t>
      </w:r>
      <w:proofErr w:type="spellStart"/>
      <w:r w:rsidRPr="00E23CDC">
        <w:rPr>
          <w:rFonts w:eastAsia="Calibri"/>
        </w:rPr>
        <w:t>comunes</w:t>
      </w:r>
      <w:proofErr w:type="spellEnd"/>
      <w:r w:rsidRPr="00E23CDC">
        <w:rPr>
          <w:rFonts w:eastAsia="Calibri"/>
        </w:rPr>
        <w:t xml:space="preserve"> </w:t>
      </w:r>
      <w:proofErr w:type="spellStart"/>
      <w:proofErr w:type="gramStart"/>
      <w:r w:rsidRPr="00E23CDC">
        <w:rPr>
          <w:rFonts w:eastAsia="Calibri"/>
        </w:rPr>
        <w:t>como</w:t>
      </w:r>
      <w:proofErr w:type="spellEnd"/>
      <w:proofErr w:type="gramEnd"/>
      <w:r w:rsidRPr="00E23CDC">
        <w:rPr>
          <w:rFonts w:eastAsia="Calibri"/>
        </w:rPr>
        <w:t xml:space="preserve"> </w:t>
      </w:r>
      <w:proofErr w:type="spellStart"/>
      <w:r w:rsidRPr="00E23CDC">
        <w:rPr>
          <w:rFonts w:eastAsia="Calibri"/>
        </w:rPr>
        <w:t>restaurantes</w:t>
      </w:r>
      <w:proofErr w:type="spellEnd"/>
      <w:r w:rsidRPr="00E23CDC">
        <w:rPr>
          <w:rFonts w:eastAsia="Calibri"/>
        </w:rPr>
        <w:t>, gimnasios, piscinas, etc., también deben de ser accesibles.</w:t>
      </w:r>
    </w:p>
    <w:p w14:paraId="7EC8CD2E" w14:textId="1A43B54C" w:rsidR="001914F1" w:rsidRPr="00E23CDC" w:rsidRDefault="00E72EF4" w:rsidP="004A4F6F">
      <w:pPr>
        <w:pStyle w:val="Body"/>
        <w:rPr>
          <w:rFonts w:eastAsia="Calibri"/>
        </w:rPr>
      </w:pPr>
      <w:r w:rsidRPr="00E23CDC">
        <w:rPr>
          <w:rFonts w:eastAsia="Calibri"/>
        </w:rPr>
        <w:t xml:space="preserve">No sólo hay que tener en cuenta el acceso al establecimiento </w:t>
      </w:r>
      <w:r w:rsidR="00867E37">
        <w:rPr>
          <w:rFonts w:eastAsia="Calibri"/>
        </w:rPr>
        <w:t xml:space="preserve">y </w:t>
      </w:r>
      <w:r w:rsidRPr="00E23CDC">
        <w:rPr>
          <w:rFonts w:eastAsia="Calibri"/>
        </w:rPr>
        <w:t>todos los espacios y servicios comunes</w:t>
      </w:r>
      <w:r w:rsidR="00867E37">
        <w:rPr>
          <w:rFonts w:eastAsia="Calibri"/>
        </w:rPr>
        <w:t xml:space="preserve">, sino que además es de suma importancia que </w:t>
      </w:r>
      <w:r w:rsidRPr="00E23CDC">
        <w:rPr>
          <w:rFonts w:eastAsia="Calibri"/>
        </w:rPr>
        <w:t xml:space="preserve"> el personal de atención al cliente </w:t>
      </w:r>
      <w:r w:rsidR="00867E37">
        <w:rPr>
          <w:rFonts w:eastAsia="Calibri"/>
        </w:rPr>
        <w:t>tenga</w:t>
      </w:r>
      <w:r w:rsidRPr="00E23CDC">
        <w:rPr>
          <w:rFonts w:eastAsia="Calibri"/>
        </w:rPr>
        <w:t xml:space="preserve"> una formación adecuada sobre todos los elementos de accesibilidad del establecimiento. </w:t>
      </w:r>
    </w:p>
    <w:p w14:paraId="42AFB155" w14:textId="60A9B7CE" w:rsidR="00867E37" w:rsidRDefault="003933B1" w:rsidP="004A4F6F">
      <w:pPr>
        <w:pStyle w:val="nivel3"/>
        <w:rPr>
          <w:rFonts w:eastAsia="Calibri"/>
        </w:rPr>
      </w:pPr>
      <w:r w:rsidRPr="00867E37">
        <w:rPr>
          <w:rFonts w:eastAsia="Calibri"/>
        </w:rPr>
        <w:t xml:space="preserve">Restauración, compras, </w:t>
      </w:r>
      <w:proofErr w:type="spellStart"/>
      <w:r w:rsidRPr="00867E37">
        <w:rPr>
          <w:rFonts w:eastAsia="Calibri"/>
        </w:rPr>
        <w:t>etc</w:t>
      </w:r>
      <w:proofErr w:type="spellEnd"/>
    </w:p>
    <w:p w14:paraId="214402C7" w14:textId="78FF0FB8" w:rsidR="001914F1" w:rsidRPr="00867E37" w:rsidRDefault="00E908B1" w:rsidP="004A4F6F">
      <w:pPr>
        <w:pStyle w:val="Body"/>
        <w:rPr>
          <w:rFonts w:eastAsia="Calibri"/>
        </w:rPr>
      </w:pPr>
      <w:r w:rsidRPr="00867E37">
        <w:rPr>
          <w:rFonts w:eastAsia="Calibri"/>
        </w:rPr>
        <w:lastRenderedPageBreak/>
        <w:t>Estos puntos de la actividad turística constituyen un gran atractivo y un incentivo más en el destino turístico. Es por ello muy importante incidir también en esta área seleccionando y adaptando los establecimientos que se consideren necesarios, así como promocionar todos los establecimientos accesibles en el Plan Turístico del lugar</w:t>
      </w:r>
    </w:p>
    <w:p w14:paraId="7E7C0C46" w14:textId="65AAB816" w:rsidR="00867E37" w:rsidRDefault="003933B1" w:rsidP="004A4F6F">
      <w:pPr>
        <w:pStyle w:val="nivel3"/>
        <w:rPr>
          <w:rFonts w:eastAsia="Calibri"/>
        </w:rPr>
      </w:pPr>
      <w:r w:rsidRPr="00867E37">
        <w:rPr>
          <w:rFonts w:eastAsia="Calibri"/>
        </w:rPr>
        <w:t>Actividades de ocio</w:t>
      </w:r>
    </w:p>
    <w:p w14:paraId="06EE9E5D" w14:textId="5CDB9EAE" w:rsidR="003933B1" w:rsidRPr="00867E37" w:rsidRDefault="00867E37" w:rsidP="004A4F6F">
      <w:pPr>
        <w:pStyle w:val="Body"/>
        <w:rPr>
          <w:rFonts w:eastAsia="Calibri"/>
        </w:rPr>
      </w:pPr>
      <w:r>
        <w:rPr>
          <w:rFonts w:eastAsia="Calibri"/>
        </w:rPr>
        <w:t>E</w:t>
      </w:r>
      <w:r w:rsidR="00E908B1" w:rsidRPr="00867E37">
        <w:rPr>
          <w:rFonts w:eastAsia="Calibri"/>
        </w:rPr>
        <w:t xml:space="preserve">n todas estas ofertas  debemos de resaltar un mismo hecho y es que en las actividades de ocio (visitas a museos, teatros, deportes, etc...) es fundamental no sólo el acceso físico, sino también el disfrute de los contenidos. </w:t>
      </w:r>
    </w:p>
    <w:p w14:paraId="18AE7A3D" w14:textId="780591F1" w:rsidR="00867E37" w:rsidRDefault="003933B1" w:rsidP="004A4F6F">
      <w:pPr>
        <w:pStyle w:val="nivel3"/>
        <w:rPr>
          <w:rFonts w:eastAsia="Calibri"/>
        </w:rPr>
      </w:pPr>
      <w:r w:rsidRPr="00867E37">
        <w:rPr>
          <w:rFonts w:eastAsia="Calibri"/>
        </w:rPr>
        <w:t>Excursiones</w:t>
      </w:r>
    </w:p>
    <w:p w14:paraId="38F3585E" w14:textId="77777777" w:rsidR="00867E37" w:rsidRDefault="00E908B1" w:rsidP="004A4F6F">
      <w:pPr>
        <w:pStyle w:val="Body"/>
        <w:rPr>
          <w:rFonts w:eastAsia="Calibri"/>
        </w:rPr>
      </w:pPr>
      <w:r w:rsidRPr="00867E37">
        <w:rPr>
          <w:rFonts w:eastAsia="Calibri"/>
        </w:rPr>
        <w:t xml:space="preserve">Los puntos más importantes a destacar en  relación a las excursiones son: </w:t>
      </w:r>
    </w:p>
    <w:p w14:paraId="5DB9A597" w14:textId="69AFF621" w:rsidR="00867E37" w:rsidRPr="00380E54" w:rsidRDefault="00380E54" w:rsidP="004A4F6F">
      <w:pPr>
        <w:pStyle w:val="Bolita"/>
        <w:rPr>
          <w:rFonts w:eastAsia="Calibri"/>
          <w:lang w:val="es-ES"/>
        </w:rPr>
      </w:pPr>
      <w:r w:rsidRPr="00380E54">
        <w:rPr>
          <w:rFonts w:eastAsia="Calibri"/>
          <w:lang w:val="es-ES"/>
        </w:rPr>
        <w:t>L</w:t>
      </w:r>
      <w:r w:rsidR="00E908B1" w:rsidRPr="00380E54">
        <w:rPr>
          <w:rFonts w:eastAsia="Calibri"/>
          <w:lang w:val="es-ES"/>
        </w:rPr>
        <w:t>a creación  y promoción de productos específicos</w:t>
      </w:r>
    </w:p>
    <w:p w14:paraId="709CFDCD" w14:textId="0645D0C1" w:rsidR="00867E37" w:rsidRPr="00380E54" w:rsidRDefault="00380E54" w:rsidP="004A4F6F">
      <w:pPr>
        <w:pStyle w:val="Bolita"/>
        <w:rPr>
          <w:rFonts w:eastAsia="Calibri"/>
          <w:lang w:val="es-ES"/>
        </w:rPr>
      </w:pPr>
      <w:r>
        <w:rPr>
          <w:rFonts w:eastAsia="Calibri"/>
          <w:lang w:val="es-ES"/>
        </w:rPr>
        <w:t>L</w:t>
      </w:r>
      <w:r w:rsidR="00E908B1" w:rsidRPr="00380E54">
        <w:rPr>
          <w:rFonts w:eastAsia="Calibri"/>
          <w:lang w:val="es-ES"/>
        </w:rPr>
        <w:t>a coordinación con agencias de viajes  para facilitar la adaptación de determinadas excursiones</w:t>
      </w:r>
    </w:p>
    <w:p w14:paraId="3A1FFF5C" w14:textId="5019B00F" w:rsidR="00867E37" w:rsidRPr="00380E54" w:rsidRDefault="00380E54" w:rsidP="004A4F6F">
      <w:pPr>
        <w:pStyle w:val="Bolita"/>
        <w:rPr>
          <w:rFonts w:eastAsia="Calibri"/>
          <w:lang w:val="es-ES"/>
        </w:rPr>
      </w:pPr>
      <w:r>
        <w:rPr>
          <w:rFonts w:eastAsia="Calibri"/>
          <w:lang w:val="es-ES"/>
        </w:rPr>
        <w:t>P</w:t>
      </w:r>
      <w:r w:rsidR="00E908B1" w:rsidRPr="00380E54">
        <w:rPr>
          <w:rFonts w:eastAsia="Calibri"/>
          <w:lang w:val="es-ES"/>
        </w:rPr>
        <w:t>romover y  garantizar la existencia de recursos accesibles en  el destino</w:t>
      </w:r>
    </w:p>
    <w:p w14:paraId="66C1EF23" w14:textId="1B328D5E" w:rsidR="00867E37" w:rsidRDefault="003933B1" w:rsidP="004A4F6F">
      <w:pPr>
        <w:pStyle w:val="nivel3"/>
        <w:rPr>
          <w:rFonts w:eastAsia="Calibri"/>
        </w:rPr>
      </w:pPr>
      <w:r w:rsidRPr="004A4F6F">
        <w:rPr>
          <w:rFonts w:eastAsia="Calibri"/>
        </w:rPr>
        <w:t>Servicios</w:t>
      </w:r>
      <w:r w:rsidRPr="00867E37">
        <w:rPr>
          <w:rFonts w:eastAsia="Calibri"/>
        </w:rPr>
        <w:t xml:space="preserve"> médicos y de apoyo</w:t>
      </w:r>
    </w:p>
    <w:p w14:paraId="18FCD3E3" w14:textId="5327567B" w:rsidR="003933B1" w:rsidRPr="00867E37" w:rsidRDefault="00E908B1" w:rsidP="004A4F6F">
      <w:pPr>
        <w:pStyle w:val="Body"/>
        <w:rPr>
          <w:rFonts w:eastAsia="Calibri"/>
        </w:rPr>
      </w:pPr>
      <w:r w:rsidRPr="00867E37">
        <w:rPr>
          <w:rFonts w:eastAsia="Calibri"/>
        </w:rPr>
        <w:t>Cualquier turista considera requisito imprescindible tener la seguridad  de que ante cualquier posible necesidad médica o sanitaria, la misma se va a poder cubrir en el sitio de destino. Es fundamental por tanto garantizar la existencia de un hospital cercano y de equipos  de auxilio para situaciones de emergencia; asistencia; farmacias  cercanas y ortopedias que ofrezcan la posibilidad de alquilar y/o reparar elementos de apoyo, en caso de necesidad.</w:t>
      </w:r>
    </w:p>
    <w:p w14:paraId="1005DF0D" w14:textId="4F2771F3" w:rsidR="00867E37" w:rsidRDefault="003933B1" w:rsidP="004A4F6F">
      <w:pPr>
        <w:pStyle w:val="nivel3"/>
        <w:rPr>
          <w:rFonts w:eastAsia="Calibri"/>
        </w:rPr>
      </w:pPr>
      <w:r w:rsidRPr="00867E37">
        <w:rPr>
          <w:rFonts w:eastAsia="Calibri"/>
        </w:rPr>
        <w:t>Transporte de salida</w:t>
      </w:r>
    </w:p>
    <w:p w14:paraId="74468AEC" w14:textId="07D69517" w:rsidR="003933B1" w:rsidRPr="00867E37" w:rsidRDefault="00E908B1" w:rsidP="004A4F6F">
      <w:pPr>
        <w:pStyle w:val="Body"/>
        <w:rPr>
          <w:rFonts w:eastAsia="Calibri"/>
        </w:rPr>
      </w:pPr>
      <w:r w:rsidRPr="00867E37">
        <w:rPr>
          <w:rFonts w:eastAsia="Calibri"/>
        </w:rPr>
        <w:t>Se debe tener en cuenta las mismas consideraciones que en el transporte de llegada</w:t>
      </w:r>
      <w:r w:rsidR="003933B1" w:rsidRPr="00867E37">
        <w:rPr>
          <w:rFonts w:eastAsia="Calibri"/>
        </w:rPr>
        <w:t xml:space="preserve"> </w:t>
      </w:r>
    </w:p>
    <w:p w14:paraId="131B1D5F" w14:textId="5E34ABED" w:rsidR="00867E37" w:rsidRDefault="003933B1" w:rsidP="004A4F6F">
      <w:pPr>
        <w:pStyle w:val="nivel3"/>
        <w:rPr>
          <w:rFonts w:eastAsia="Calibri"/>
        </w:rPr>
      </w:pPr>
      <w:r w:rsidRPr="00867E37">
        <w:rPr>
          <w:rFonts w:eastAsia="Calibri"/>
        </w:rPr>
        <w:t>Experiencia final</w:t>
      </w:r>
    </w:p>
    <w:p w14:paraId="514C6736" w14:textId="12428EDF" w:rsidR="003933B1" w:rsidRPr="00867E37" w:rsidRDefault="00E908B1" w:rsidP="004A4F6F">
      <w:pPr>
        <w:pStyle w:val="Body"/>
        <w:rPr>
          <w:rFonts w:eastAsia="Calibri"/>
        </w:rPr>
      </w:pPr>
      <w:r w:rsidRPr="00867E37">
        <w:rPr>
          <w:rFonts w:eastAsia="Calibri"/>
        </w:rPr>
        <w:t>Una vez finalizada la experiencia turística también es muy importante la existencia de sistemas eficaces de  recogida de información, (realización de sugerencias, quejas, etc.), que puedan servir a otros posibles usuarios y también para mejorar la accesibilidad de determinados servicios</w:t>
      </w:r>
    </w:p>
    <w:p w14:paraId="1C501C91" w14:textId="715A0E7F" w:rsidR="000C4593" w:rsidRDefault="00867E37" w:rsidP="004A4F6F">
      <w:pPr>
        <w:pStyle w:val="Body"/>
        <w:rPr>
          <w:rFonts w:eastAsia="Calibri"/>
        </w:rPr>
      </w:pPr>
      <w:r>
        <w:rPr>
          <w:rFonts w:eastAsia="Calibri"/>
        </w:rPr>
        <w:t>Asimismo,</w:t>
      </w:r>
      <w:r w:rsidR="00FB0695">
        <w:rPr>
          <w:rFonts w:eastAsia="Calibri"/>
        </w:rPr>
        <w:t xml:space="preserve"> y siguiendo con las recomendaciones de este manual</w:t>
      </w:r>
      <w:r>
        <w:rPr>
          <w:rFonts w:eastAsia="Calibri"/>
        </w:rPr>
        <w:t xml:space="preserve"> </w:t>
      </w:r>
      <w:r w:rsidR="00782D4C">
        <w:rPr>
          <w:rFonts w:eastAsia="Calibri"/>
        </w:rPr>
        <w:t>cabe</w:t>
      </w:r>
      <w:r w:rsidR="000C4593">
        <w:rPr>
          <w:rFonts w:eastAsia="Calibri"/>
        </w:rPr>
        <w:t xml:space="preserve"> destacar que para garantizar el cumplimiento de </w:t>
      </w:r>
      <w:r w:rsidR="00782D4C">
        <w:rPr>
          <w:rFonts w:eastAsia="Calibri"/>
        </w:rPr>
        <w:t xml:space="preserve">la </w:t>
      </w:r>
      <w:r w:rsidR="000C4593">
        <w:rPr>
          <w:rFonts w:eastAsia="Calibri"/>
        </w:rPr>
        <w:t xml:space="preserve">cadena de accesibilidad, son </w:t>
      </w:r>
      <w:r w:rsidR="009E22A9">
        <w:rPr>
          <w:rFonts w:eastAsia="Calibri"/>
        </w:rPr>
        <w:t>necesarios,</w:t>
      </w:r>
      <w:r w:rsidR="000C4593" w:rsidRPr="000C4593">
        <w:rPr>
          <w:rFonts w:eastAsia="Calibri"/>
        </w:rPr>
        <w:t xml:space="preserve"> algunos elementos que van más allá de</w:t>
      </w:r>
      <w:r w:rsidR="000C4593">
        <w:rPr>
          <w:rFonts w:eastAsia="Calibri"/>
        </w:rPr>
        <w:t xml:space="preserve"> </w:t>
      </w:r>
      <w:r w:rsidR="000C4593" w:rsidRPr="000C4593">
        <w:rPr>
          <w:rFonts w:eastAsia="Calibri"/>
        </w:rPr>
        <w:t>las infraestructuras y entor</w:t>
      </w:r>
      <w:r w:rsidR="000C4593">
        <w:rPr>
          <w:rFonts w:eastAsia="Calibri"/>
        </w:rPr>
        <w:t xml:space="preserve">nos construidos, </w:t>
      </w:r>
      <w:r w:rsidR="00782D4C">
        <w:rPr>
          <w:rFonts w:eastAsia="Calibri"/>
        </w:rPr>
        <w:t>a saber</w:t>
      </w:r>
      <w:r w:rsidR="000C4593">
        <w:rPr>
          <w:rFonts w:eastAsia="Calibri"/>
        </w:rPr>
        <w:t>:</w:t>
      </w:r>
    </w:p>
    <w:p w14:paraId="57A2AE85" w14:textId="61194759" w:rsidR="000C4593" w:rsidRPr="003673C5" w:rsidRDefault="000C4593" w:rsidP="004A4F6F">
      <w:pPr>
        <w:pStyle w:val="Bolita"/>
        <w:rPr>
          <w:rFonts w:eastAsia="Calibri"/>
        </w:rPr>
      </w:pPr>
      <w:r w:rsidRPr="003673C5">
        <w:rPr>
          <w:rFonts w:eastAsia="Calibri"/>
        </w:rPr>
        <w:t>La información sobre accesibilidad debe ser una parte integral de la información turística general.</w:t>
      </w:r>
    </w:p>
    <w:p w14:paraId="629B83BE" w14:textId="1295E10A" w:rsidR="00307C7C" w:rsidRPr="003673C5" w:rsidRDefault="00307C7C" w:rsidP="004A4F6F">
      <w:pPr>
        <w:pStyle w:val="Bolita"/>
        <w:rPr>
          <w:rFonts w:eastAsia="Calibri"/>
        </w:rPr>
      </w:pPr>
      <w:r w:rsidRPr="003673C5">
        <w:rPr>
          <w:rFonts w:eastAsia="Calibri"/>
        </w:rPr>
        <w:t>La tecnología debe poder ser utilizada</w:t>
      </w:r>
      <w:r w:rsidR="007107D0" w:rsidRPr="003673C5">
        <w:rPr>
          <w:rFonts w:eastAsia="Calibri"/>
        </w:rPr>
        <w:t xml:space="preserve"> por todas las personas que la </w:t>
      </w:r>
      <w:r w:rsidRPr="003673C5">
        <w:rPr>
          <w:rFonts w:eastAsia="Calibri"/>
        </w:rPr>
        <w:t xml:space="preserve">usen en la más amplia </w:t>
      </w:r>
      <w:proofErr w:type="gramStart"/>
      <w:r w:rsidRPr="003673C5">
        <w:rPr>
          <w:rFonts w:eastAsia="Calibri"/>
        </w:rPr>
        <w:t>gama</w:t>
      </w:r>
      <w:proofErr w:type="gramEnd"/>
      <w:r w:rsidRPr="003673C5">
        <w:rPr>
          <w:rFonts w:eastAsia="Calibri"/>
        </w:rPr>
        <w:t xml:space="preserve"> de situaciones</w:t>
      </w:r>
      <w:r w:rsidR="00FB0695">
        <w:rPr>
          <w:rFonts w:eastAsia="Calibri"/>
        </w:rPr>
        <w:t xml:space="preserve"> sin diseño especial.</w:t>
      </w:r>
    </w:p>
    <w:p w14:paraId="5EFE7AED" w14:textId="7F2EFFD0" w:rsidR="00DC71D6" w:rsidRPr="003673C5" w:rsidRDefault="00307C7C" w:rsidP="004A4F6F">
      <w:pPr>
        <w:pStyle w:val="Bolita"/>
        <w:rPr>
          <w:rFonts w:eastAsia="Calibri"/>
        </w:rPr>
      </w:pPr>
      <w:r w:rsidRPr="003673C5">
        <w:rPr>
          <w:rFonts w:eastAsia="Calibri"/>
        </w:rPr>
        <w:t>To</w:t>
      </w:r>
      <w:r w:rsidR="000C4593" w:rsidRPr="003673C5">
        <w:rPr>
          <w:rFonts w:eastAsia="Calibri"/>
        </w:rPr>
        <w:t>do</w:t>
      </w:r>
      <w:r w:rsidR="00FB0695">
        <w:rPr>
          <w:rFonts w:eastAsia="Calibri"/>
        </w:rPr>
        <w:t xml:space="preserve"> el personal </w:t>
      </w:r>
      <w:proofErr w:type="gramStart"/>
      <w:r w:rsidR="00FB0695">
        <w:rPr>
          <w:rFonts w:eastAsia="Calibri"/>
        </w:rPr>
        <w:t>debe  tener</w:t>
      </w:r>
      <w:proofErr w:type="gramEnd"/>
      <w:r w:rsidR="00FB0695">
        <w:rPr>
          <w:rFonts w:eastAsia="Calibri"/>
        </w:rPr>
        <w:t xml:space="preserve"> las competencias necesarias</w:t>
      </w:r>
      <w:r w:rsidR="000C4593" w:rsidRPr="003673C5">
        <w:rPr>
          <w:rFonts w:eastAsia="Calibri"/>
        </w:rPr>
        <w:t xml:space="preserve"> para dar cabida a las personas con discapacidad.</w:t>
      </w:r>
      <w:r w:rsidR="00486915" w:rsidRPr="00486915">
        <w:t xml:space="preserve"> </w:t>
      </w:r>
    </w:p>
    <w:p w14:paraId="27EDE5A2" w14:textId="6D24DAF8" w:rsidR="000E61DC" w:rsidRDefault="009E22A9" w:rsidP="004A4F6F">
      <w:pPr>
        <w:pStyle w:val="Body"/>
        <w:rPr>
          <w:rFonts w:eastAsia="Calibri"/>
        </w:rPr>
      </w:pPr>
      <w:r>
        <w:rPr>
          <w:rFonts w:eastAsia="Calibri"/>
        </w:rPr>
        <w:t>Todos estos</w:t>
      </w:r>
      <w:r w:rsidR="0075746C">
        <w:rPr>
          <w:rFonts w:eastAsia="Calibri"/>
        </w:rPr>
        <w:t xml:space="preserve"> elementos son </w:t>
      </w:r>
      <w:r w:rsidR="0075470A">
        <w:rPr>
          <w:rFonts w:eastAsia="Calibri"/>
        </w:rPr>
        <w:t>esenciales</w:t>
      </w:r>
      <w:r w:rsidR="0075746C">
        <w:rPr>
          <w:rFonts w:eastAsia="Calibri"/>
        </w:rPr>
        <w:t xml:space="preserve"> en la cadena </w:t>
      </w:r>
      <w:r w:rsidR="007F5EA8">
        <w:rPr>
          <w:rFonts w:eastAsia="Calibri"/>
        </w:rPr>
        <w:t>de accesibilidad en turismo, puesto que</w:t>
      </w:r>
      <w:r w:rsidR="0075746C">
        <w:rPr>
          <w:rFonts w:eastAsia="Calibri"/>
        </w:rPr>
        <w:t xml:space="preserve"> nada </w:t>
      </w:r>
      <w:r w:rsidR="00782D4C">
        <w:rPr>
          <w:rFonts w:eastAsia="Calibri"/>
        </w:rPr>
        <w:t>sirve,</w:t>
      </w:r>
      <w:r w:rsidR="0075746C">
        <w:rPr>
          <w:rFonts w:eastAsia="Calibri"/>
        </w:rPr>
        <w:t xml:space="preserve"> por ejemplo</w:t>
      </w:r>
      <w:r w:rsidR="00782D4C">
        <w:rPr>
          <w:rFonts w:eastAsia="Calibri"/>
        </w:rPr>
        <w:t>,</w:t>
      </w:r>
      <w:r w:rsidR="0075746C">
        <w:rPr>
          <w:rFonts w:eastAsia="Calibri"/>
        </w:rPr>
        <w:t xml:space="preserve"> </w:t>
      </w:r>
      <w:r w:rsidR="00782D4C">
        <w:rPr>
          <w:rFonts w:eastAsia="Calibri"/>
        </w:rPr>
        <w:t>alojarse</w:t>
      </w:r>
      <w:r w:rsidR="0075746C">
        <w:rPr>
          <w:rFonts w:eastAsia="Calibri"/>
        </w:rPr>
        <w:t xml:space="preserve"> en un hotel totalmente accesible </w:t>
      </w:r>
      <w:r w:rsidR="007F5EA8">
        <w:rPr>
          <w:rFonts w:eastAsia="Calibri"/>
        </w:rPr>
        <w:t xml:space="preserve">si luego no </w:t>
      </w:r>
      <w:r w:rsidR="00782D4C">
        <w:rPr>
          <w:rFonts w:eastAsia="Calibri"/>
        </w:rPr>
        <w:lastRenderedPageBreak/>
        <w:t xml:space="preserve">se puede </w:t>
      </w:r>
      <w:r w:rsidR="007F5EA8">
        <w:rPr>
          <w:rFonts w:eastAsia="Calibri"/>
        </w:rPr>
        <w:t xml:space="preserve">disfrutar del entorno o en </w:t>
      </w:r>
      <w:r w:rsidR="00782D4C">
        <w:rPr>
          <w:rFonts w:eastAsia="Calibri"/>
        </w:rPr>
        <w:t xml:space="preserve">el </w:t>
      </w:r>
      <w:r w:rsidR="007F5EA8">
        <w:rPr>
          <w:rFonts w:eastAsia="Calibri"/>
        </w:rPr>
        <w:t xml:space="preserve"> regreso no </w:t>
      </w:r>
      <w:r w:rsidR="00782D4C">
        <w:rPr>
          <w:rFonts w:eastAsia="Calibri"/>
        </w:rPr>
        <w:t>se puede</w:t>
      </w:r>
      <w:r w:rsidR="007F5EA8">
        <w:rPr>
          <w:rFonts w:eastAsia="Calibri"/>
        </w:rPr>
        <w:t xml:space="preserve"> compartir </w:t>
      </w:r>
      <w:r w:rsidR="00782D4C">
        <w:rPr>
          <w:rFonts w:eastAsia="Calibri"/>
        </w:rPr>
        <w:t>la</w:t>
      </w:r>
      <w:r w:rsidR="007F5EA8">
        <w:rPr>
          <w:rFonts w:eastAsia="Calibri"/>
        </w:rPr>
        <w:t xml:space="preserve"> </w:t>
      </w:r>
      <w:r w:rsidR="00782D4C">
        <w:rPr>
          <w:rFonts w:eastAsia="Calibri"/>
        </w:rPr>
        <w:t>experiencia con otras personas bien sea de modo físico o a través de las</w:t>
      </w:r>
      <w:r w:rsidR="007F5EA8">
        <w:rPr>
          <w:rFonts w:eastAsia="Calibri"/>
        </w:rPr>
        <w:t xml:space="preserve"> redes sociales</w:t>
      </w:r>
      <w:r w:rsidR="00782D4C">
        <w:rPr>
          <w:rFonts w:eastAsia="Calibri"/>
        </w:rPr>
        <w:t xml:space="preserve"> virtuales</w:t>
      </w:r>
      <w:r w:rsidR="007F5EA8">
        <w:rPr>
          <w:rFonts w:eastAsia="Calibri"/>
        </w:rPr>
        <w:t>.</w:t>
      </w:r>
      <w:r w:rsidR="003673C5">
        <w:rPr>
          <w:rFonts w:eastAsia="Calibri"/>
        </w:rPr>
        <w:t xml:space="preserve"> </w:t>
      </w:r>
      <w:r w:rsidR="005B6A4A">
        <w:rPr>
          <w:rFonts w:eastAsia="Calibri"/>
        </w:rPr>
        <w:t xml:space="preserve">Es fundamental por tanto poner en valor la cadena del </w:t>
      </w:r>
      <w:r w:rsidR="00782D4C">
        <w:rPr>
          <w:rFonts w:eastAsia="Calibri"/>
        </w:rPr>
        <w:t>t</w:t>
      </w:r>
      <w:r w:rsidR="005B6A4A">
        <w:rPr>
          <w:rFonts w:eastAsia="Calibri"/>
        </w:rPr>
        <w:t xml:space="preserve">urismo accesible, para garantizar una experiencia </w:t>
      </w:r>
      <w:r w:rsidR="0075470A">
        <w:rPr>
          <w:rFonts w:eastAsia="Calibri"/>
        </w:rPr>
        <w:t>t</w:t>
      </w:r>
      <w:r w:rsidR="005B6A4A">
        <w:rPr>
          <w:rFonts w:eastAsia="Calibri"/>
        </w:rPr>
        <w:t>urística de calidad.</w:t>
      </w:r>
    </w:p>
    <w:p w14:paraId="7477D015" w14:textId="77777777" w:rsidR="009968D2" w:rsidRDefault="009968D2" w:rsidP="004A4F6F">
      <w:pPr>
        <w:pStyle w:val="Espacio12"/>
        <w:rPr>
          <w:rFonts w:eastAsia="Calibri"/>
        </w:rPr>
      </w:pPr>
    </w:p>
    <w:p w14:paraId="50E04410" w14:textId="77777777" w:rsidR="004A4F6F" w:rsidRDefault="004A4F6F" w:rsidP="004A4F6F">
      <w:pPr>
        <w:pStyle w:val="Espacio12"/>
        <w:rPr>
          <w:rFonts w:eastAsia="Calibri"/>
        </w:rPr>
      </w:pPr>
    </w:p>
    <w:p w14:paraId="4C573815" w14:textId="14AE400A" w:rsidR="00CC27AE" w:rsidRDefault="001B7310" w:rsidP="004A4F6F">
      <w:pPr>
        <w:pStyle w:val="Nivel1"/>
        <w:jc w:val="left"/>
      </w:pPr>
      <w:r w:rsidRPr="00856106">
        <w:t>Discusión y c</w:t>
      </w:r>
      <w:r w:rsidR="00906C5A" w:rsidRPr="00856106">
        <w:t>onclusi</w:t>
      </w:r>
      <w:r w:rsidR="00481792" w:rsidRPr="00856106">
        <w:t>ones</w:t>
      </w:r>
    </w:p>
    <w:p w14:paraId="486A2127" w14:textId="7E2E8074" w:rsidR="009D016A" w:rsidRDefault="00AC645B" w:rsidP="004A4F6F">
      <w:pPr>
        <w:pStyle w:val="Body"/>
      </w:pPr>
      <w:r>
        <w:t>Se bien se ha avanzado mucho en materia de accesibilidad, en el ámbito turístico aún queda mucho camino por recorrer. La apuesta va dirigida hacia un turismo inclusivo de calidad que permita a todas las personas</w:t>
      </w:r>
      <w:r w:rsidR="00FB231D">
        <w:t xml:space="preserve">, </w:t>
      </w:r>
      <w:r>
        <w:t xml:space="preserve"> más allá de sus capacidades y características personales</w:t>
      </w:r>
      <w:r w:rsidR="00FB231D">
        <w:t xml:space="preserve">, </w:t>
      </w:r>
      <w:r>
        <w:t xml:space="preserve"> </w:t>
      </w:r>
      <w:r w:rsidR="00FB231D">
        <w:t xml:space="preserve">poder disfrutar de la experiencia como derecho social que es. </w:t>
      </w:r>
    </w:p>
    <w:p w14:paraId="41BC435C" w14:textId="1F5042BE" w:rsidR="00013479" w:rsidRPr="00606951" w:rsidRDefault="00FB231D" w:rsidP="004A4F6F">
      <w:pPr>
        <w:pStyle w:val="Body"/>
      </w:pPr>
      <w:r>
        <w:t>No obstante como ya comentáramos aún las ofertas turísticas inclusivas son escasas y  por ende, las personas con algún tipo de discapacidad en general y con discapacidad intelectual en particular, todavía se encuentran con múltiples</w:t>
      </w:r>
      <w:r w:rsidR="00013479" w:rsidRPr="00606951">
        <w:t xml:space="preserve"> </w:t>
      </w:r>
      <w:r w:rsidR="005F142B" w:rsidRPr="00606951">
        <w:t xml:space="preserve">dificultades </w:t>
      </w:r>
      <w:r>
        <w:t>de acceso</w:t>
      </w:r>
      <w:r w:rsidR="005F142B" w:rsidRPr="00606951">
        <w:t>, lo cual obstaculiza el ejercicio de este derecho y les propicia a la vez un mayor aislamiento social.</w:t>
      </w:r>
      <w:r w:rsidR="004865A8" w:rsidRPr="00606951">
        <w:t xml:space="preserve"> </w:t>
      </w:r>
    </w:p>
    <w:p w14:paraId="2F128FD0" w14:textId="76C1F581" w:rsidR="004865A8" w:rsidRDefault="004865A8" w:rsidP="004A4F6F">
      <w:pPr>
        <w:pStyle w:val="Body"/>
      </w:pPr>
      <w:r w:rsidRPr="00606951">
        <w:t>Es constatable</w:t>
      </w:r>
      <w:r w:rsidR="0083073E">
        <w:t xml:space="preserve"> </w:t>
      </w:r>
      <w:r w:rsidRPr="00606951">
        <w:t xml:space="preserve"> que se ha trabajado mucho </w:t>
      </w:r>
      <w:r w:rsidR="002A7049">
        <w:t xml:space="preserve"> durante los últimos tiempos </w:t>
      </w:r>
      <w:r w:rsidR="003673C5">
        <w:t>para</w:t>
      </w:r>
      <w:r w:rsidRPr="00606951">
        <w:t xml:space="preserve">  la consecución d</w:t>
      </w:r>
      <w:r w:rsidR="002A7049">
        <w:t xml:space="preserve">e la accesibilidad física, </w:t>
      </w:r>
      <w:r w:rsidR="003673C5">
        <w:t xml:space="preserve">no obstante, </w:t>
      </w:r>
      <w:r w:rsidRPr="00606951">
        <w:t xml:space="preserve">las medidas adoptadas para la accesibilidad </w:t>
      </w:r>
      <w:r w:rsidR="000046ED">
        <w:t xml:space="preserve">de personas con discapacidad </w:t>
      </w:r>
      <w:r w:rsidRPr="00606951">
        <w:t>cognitiva y</w:t>
      </w:r>
      <w:r w:rsidR="000046ED">
        <w:t>/o</w:t>
      </w:r>
      <w:r w:rsidRPr="00606951">
        <w:t xml:space="preserve"> sensorial han sido </w:t>
      </w:r>
      <w:r w:rsidR="000046ED">
        <w:t>bastante</w:t>
      </w:r>
      <w:r w:rsidRPr="00606951">
        <w:t xml:space="preserve"> </w:t>
      </w:r>
      <w:r w:rsidR="000046ED">
        <w:t xml:space="preserve">más </w:t>
      </w:r>
      <w:r w:rsidRPr="00606951">
        <w:t xml:space="preserve">escasas, por </w:t>
      </w:r>
      <w:r w:rsidR="000046ED">
        <w:t xml:space="preserve">ello </w:t>
      </w:r>
      <w:r w:rsidRPr="00606951">
        <w:t xml:space="preserve"> es necesario potenciar </w:t>
      </w:r>
      <w:r w:rsidR="002A7049">
        <w:t xml:space="preserve"> e intensificar </w:t>
      </w:r>
      <w:r w:rsidRPr="00606951">
        <w:t>estrategias que favorezcan dicha accesibilidad</w:t>
      </w:r>
      <w:r w:rsidR="003B3B87">
        <w:t>.</w:t>
      </w:r>
    </w:p>
    <w:p w14:paraId="0FB5D060" w14:textId="1E1EA207" w:rsidR="00EC3B67" w:rsidRPr="0083073E" w:rsidRDefault="000046ED" w:rsidP="004A4F6F">
      <w:pPr>
        <w:pStyle w:val="Body"/>
        <w:rPr>
          <w:rStyle w:val="apple-converted-space"/>
          <w:szCs w:val="20"/>
        </w:rPr>
      </w:pPr>
      <w:r>
        <w:t xml:space="preserve">Asimismo cabe destacar el avance en el acceso </w:t>
      </w:r>
      <w:r w:rsidR="0083073E" w:rsidRPr="0083073E">
        <w:t xml:space="preserve">al  turismo de ciertos </w:t>
      </w:r>
      <w:r w:rsidR="00EC3B67" w:rsidRPr="0083073E">
        <w:t xml:space="preserve"> colectivos mediante la creación de determinados paquetes turísti</w:t>
      </w:r>
      <w:r w:rsidR="0083073E" w:rsidRPr="0083073E">
        <w:t>cos</w:t>
      </w:r>
      <w:r>
        <w:t xml:space="preserve"> sectoriales enfocados a un determinado tipo de discapacidad, de modo que les </w:t>
      </w:r>
      <w:r w:rsidR="0083073E" w:rsidRPr="0083073E">
        <w:t xml:space="preserve">permite </w:t>
      </w:r>
      <w:r w:rsidR="00EC3B67" w:rsidRPr="0083073E">
        <w:t xml:space="preserve">disfrutar de experiencias </w:t>
      </w:r>
      <w:r w:rsidR="0083073E" w:rsidRPr="0083073E">
        <w:t xml:space="preserve">turísticas </w:t>
      </w:r>
      <w:r w:rsidR="00EC3B67" w:rsidRPr="0083073E">
        <w:t xml:space="preserve">concretas, pero </w:t>
      </w:r>
      <w:r w:rsidR="0083073E" w:rsidRPr="0083073E">
        <w:t xml:space="preserve"> reiteramos que  </w:t>
      </w:r>
      <w:r w:rsidR="00EC3B67" w:rsidRPr="0083073E">
        <w:t>las líneas de actuació</w:t>
      </w:r>
      <w:r w:rsidR="0083073E" w:rsidRPr="0083073E">
        <w:t xml:space="preserve">n futuras deben ir encaminadas </w:t>
      </w:r>
      <w:r w:rsidR="00EC3B67" w:rsidRPr="0083073E">
        <w:t xml:space="preserve">a la consecución de  entornos que permitan disfrutar a </w:t>
      </w:r>
      <w:r>
        <w:t>todas las personas</w:t>
      </w:r>
      <w:r w:rsidR="00EC3B67" w:rsidRPr="0083073E">
        <w:t xml:space="preserve"> por igual de una det</w:t>
      </w:r>
      <w:r w:rsidR="0083073E" w:rsidRPr="0083073E">
        <w:t>erminada experiencia turí</w:t>
      </w:r>
      <w:r w:rsidR="00175856">
        <w:t>stica</w:t>
      </w:r>
      <w:r w:rsidR="00EC3B67" w:rsidRPr="0083073E">
        <w:t xml:space="preserve">, independientemente de sus características consiguiendo de esta manera </w:t>
      </w:r>
      <w:r>
        <w:t>un real y efectivo turismo inclusivo</w:t>
      </w:r>
      <w:r w:rsidR="00EC3B67" w:rsidRPr="0083073E">
        <w:t>.</w:t>
      </w:r>
    </w:p>
    <w:p w14:paraId="68B32FBA" w14:textId="55D2DA26" w:rsidR="0083073E" w:rsidRDefault="008D75A0" w:rsidP="004A4F6F">
      <w:pPr>
        <w:pStyle w:val="Body"/>
        <w:rPr>
          <w:rStyle w:val="apple-converted-space"/>
        </w:rPr>
      </w:pPr>
      <w:r>
        <w:rPr>
          <w:rStyle w:val="apple-converted-space"/>
        </w:rPr>
        <w:t>Es primordial por tanto continuar en la labor de</w:t>
      </w:r>
      <w:r w:rsidR="005F142B">
        <w:rPr>
          <w:rStyle w:val="apple-converted-space"/>
        </w:rPr>
        <w:t xml:space="preserve"> propiciar </w:t>
      </w:r>
      <w:r w:rsidR="00B5385C">
        <w:rPr>
          <w:rStyle w:val="apple-converted-space"/>
        </w:rPr>
        <w:t>una mejora en las ofertas turísticas</w:t>
      </w:r>
      <w:r>
        <w:rPr>
          <w:rStyle w:val="apple-converted-space"/>
        </w:rPr>
        <w:t>,</w:t>
      </w:r>
      <w:r w:rsidR="00B5385C">
        <w:rPr>
          <w:rStyle w:val="apple-converted-space"/>
        </w:rPr>
        <w:t xml:space="preserve"> que posibiliten el ejercicio </w:t>
      </w:r>
      <w:r w:rsidR="0083073E">
        <w:rPr>
          <w:rStyle w:val="apple-converted-space"/>
        </w:rPr>
        <w:t xml:space="preserve">de este derecho a  </w:t>
      </w:r>
      <w:r w:rsidR="00BC4FBE">
        <w:rPr>
          <w:rStyle w:val="apple-converted-space"/>
        </w:rPr>
        <w:t>todas las personas por igual</w:t>
      </w:r>
      <w:r w:rsidR="00FB231D">
        <w:rPr>
          <w:rStyle w:val="apple-converted-space"/>
        </w:rPr>
        <w:t xml:space="preserve">. </w:t>
      </w:r>
      <w:r w:rsidR="005F142B">
        <w:rPr>
          <w:rStyle w:val="apple-converted-space"/>
        </w:rPr>
        <w:t xml:space="preserve"> </w:t>
      </w:r>
      <w:r w:rsidR="009D016A" w:rsidRPr="0062592C">
        <w:rPr>
          <w:rStyle w:val="apple-converted-space"/>
        </w:rPr>
        <w:t xml:space="preserve">Se trata  </w:t>
      </w:r>
      <w:r w:rsidR="0083073E">
        <w:rPr>
          <w:rStyle w:val="apple-converted-space"/>
        </w:rPr>
        <w:t>de  trabajar de manera conjunta</w:t>
      </w:r>
      <w:r w:rsidR="00FB231D">
        <w:rPr>
          <w:rStyle w:val="apple-converted-space"/>
        </w:rPr>
        <w:t xml:space="preserve"> y multidisciplinar</w:t>
      </w:r>
      <w:r w:rsidR="0083073E">
        <w:rPr>
          <w:rStyle w:val="apple-converted-space"/>
        </w:rPr>
        <w:t xml:space="preserve"> </w:t>
      </w:r>
      <w:r w:rsidR="00FB231D">
        <w:rPr>
          <w:rStyle w:val="apple-converted-space"/>
        </w:rPr>
        <w:t xml:space="preserve">en todos  los eslabones que </w:t>
      </w:r>
      <w:r w:rsidR="009D016A" w:rsidRPr="0062592C">
        <w:rPr>
          <w:rStyle w:val="apple-converted-space"/>
        </w:rPr>
        <w:t xml:space="preserve">conforman la cadena </w:t>
      </w:r>
      <w:r w:rsidR="00FB231D">
        <w:rPr>
          <w:rStyle w:val="apple-converted-space"/>
        </w:rPr>
        <w:t>de accesibilidad</w:t>
      </w:r>
      <w:r w:rsidR="009D016A" w:rsidRPr="0062592C">
        <w:rPr>
          <w:rStyle w:val="apple-converted-space"/>
        </w:rPr>
        <w:t xml:space="preserve">, para poder ofertar </w:t>
      </w:r>
      <w:r w:rsidR="00FB231D">
        <w:rPr>
          <w:rStyle w:val="apple-converted-space"/>
        </w:rPr>
        <w:t>paquetes turísticos</w:t>
      </w:r>
      <w:r w:rsidR="009D016A" w:rsidRPr="0062592C">
        <w:rPr>
          <w:rStyle w:val="apple-converted-space"/>
        </w:rPr>
        <w:t xml:space="preserve"> de calidad</w:t>
      </w:r>
      <w:r w:rsidR="00190E82" w:rsidRPr="0081539B">
        <w:rPr>
          <w:rStyle w:val="apple-converted-space"/>
        </w:rPr>
        <w:t xml:space="preserve">. </w:t>
      </w:r>
    </w:p>
    <w:p w14:paraId="0EBFEEAA" w14:textId="3AFE7077" w:rsidR="00A313A3" w:rsidRDefault="00190E82" w:rsidP="004A4F6F">
      <w:pPr>
        <w:pStyle w:val="Body"/>
        <w:rPr>
          <w:rStyle w:val="apple-converted-space"/>
        </w:rPr>
      </w:pPr>
      <w:r w:rsidRPr="0081539B">
        <w:rPr>
          <w:rStyle w:val="apple-converted-space"/>
        </w:rPr>
        <w:t>Asimismo otro  punto clave de este tema es la concienciación</w:t>
      </w:r>
      <w:r w:rsidR="00FB231D">
        <w:rPr>
          <w:rStyle w:val="apple-converted-space"/>
        </w:rPr>
        <w:t xml:space="preserve"> y formación en la materia de todos los agentes implicados y de la sociedad en general.  Se </w:t>
      </w:r>
      <w:r w:rsidR="003B3B87">
        <w:rPr>
          <w:rStyle w:val="apple-converted-space"/>
        </w:rPr>
        <w:t xml:space="preserve"> debe</w:t>
      </w:r>
      <w:r w:rsidR="00D87FA1">
        <w:rPr>
          <w:rStyle w:val="apple-converted-space"/>
        </w:rPr>
        <w:t xml:space="preserve"> por tanto</w:t>
      </w:r>
      <w:r w:rsidR="003B3B87">
        <w:rPr>
          <w:rStyle w:val="apple-converted-space"/>
        </w:rPr>
        <w:t xml:space="preserve"> potenciar</w:t>
      </w:r>
      <w:r w:rsidR="00D87FA1">
        <w:rPr>
          <w:rStyle w:val="apple-converted-space"/>
        </w:rPr>
        <w:t xml:space="preserve"> y favorecer</w:t>
      </w:r>
      <w:r w:rsidR="003B3B87">
        <w:rPr>
          <w:rStyle w:val="apple-converted-space"/>
        </w:rPr>
        <w:t xml:space="preserve"> la inclusión social y la igualdad de oportunidades para posibilitar que todas las personas puedan vivir en cualquier ámbito </w:t>
      </w:r>
      <w:r w:rsidR="00D87FA1">
        <w:rPr>
          <w:rStyle w:val="apple-converted-space"/>
        </w:rPr>
        <w:t xml:space="preserve">de la sociedad de igual a igual, incluyendo </w:t>
      </w:r>
      <w:r w:rsidR="0083073E">
        <w:rPr>
          <w:rStyle w:val="apple-converted-space"/>
        </w:rPr>
        <w:t>por supuesto</w:t>
      </w:r>
      <w:r w:rsidR="00D87FA1">
        <w:rPr>
          <w:rStyle w:val="apple-converted-space"/>
        </w:rPr>
        <w:t xml:space="preserve"> el acceso al ocio, a la cultura y al turismo. </w:t>
      </w:r>
    </w:p>
    <w:p w14:paraId="2363AAE3" w14:textId="74CD33E1" w:rsidR="00EF52E6" w:rsidRDefault="00EF52E6" w:rsidP="004A4F6F">
      <w:pPr>
        <w:pStyle w:val="Body"/>
        <w:rPr>
          <w:rStyle w:val="apple-converted-space"/>
        </w:rPr>
      </w:pPr>
      <w:r>
        <w:rPr>
          <w:rStyle w:val="apple-converted-space"/>
        </w:rPr>
        <w:t xml:space="preserve">En definitiva, </w:t>
      </w:r>
      <w:r w:rsidR="00F57532">
        <w:rPr>
          <w:rStyle w:val="apple-converted-space"/>
        </w:rPr>
        <w:t xml:space="preserve"> desde todos los ámbitos, empresarial, político y social, </w:t>
      </w:r>
      <w:r w:rsidR="00FB231D">
        <w:rPr>
          <w:rStyle w:val="apple-converted-space"/>
        </w:rPr>
        <w:t xml:space="preserve">se deben aunar fuerzas y </w:t>
      </w:r>
      <w:r w:rsidR="00F57532">
        <w:rPr>
          <w:rStyle w:val="apple-converted-space"/>
        </w:rPr>
        <w:t xml:space="preserve"> trabajar</w:t>
      </w:r>
      <w:r w:rsidR="00FB231D">
        <w:rPr>
          <w:rStyle w:val="apple-converted-space"/>
        </w:rPr>
        <w:t xml:space="preserve"> </w:t>
      </w:r>
      <w:r w:rsidR="00E12BA1">
        <w:rPr>
          <w:rStyle w:val="apple-converted-space"/>
        </w:rPr>
        <w:t xml:space="preserve"> hacia </w:t>
      </w:r>
      <w:r w:rsidR="00F57532">
        <w:rPr>
          <w:rStyle w:val="apple-converted-space"/>
        </w:rPr>
        <w:t xml:space="preserve"> la consecución de </w:t>
      </w:r>
      <w:r w:rsidR="00E12BA1">
        <w:rPr>
          <w:rStyle w:val="apple-converted-space"/>
        </w:rPr>
        <w:t xml:space="preserve">destinos </w:t>
      </w:r>
      <w:r w:rsidR="00FB231D">
        <w:rPr>
          <w:rStyle w:val="apple-converted-space"/>
        </w:rPr>
        <w:t>t</w:t>
      </w:r>
      <w:r w:rsidR="00E12BA1">
        <w:rPr>
          <w:rStyle w:val="apple-converted-space"/>
        </w:rPr>
        <w:t xml:space="preserve">urísticos </w:t>
      </w:r>
      <w:r w:rsidR="00FB231D">
        <w:rPr>
          <w:rStyle w:val="apple-converted-space"/>
        </w:rPr>
        <w:t>i</w:t>
      </w:r>
      <w:r w:rsidR="00E12BA1">
        <w:rPr>
          <w:rStyle w:val="apple-converted-space"/>
        </w:rPr>
        <w:t>nclusivos que tengan en cuenta las necesidades de las personas con independencia</w:t>
      </w:r>
      <w:r w:rsidR="005A5484">
        <w:rPr>
          <w:rStyle w:val="apple-converted-space"/>
        </w:rPr>
        <w:t xml:space="preserve"> de sus capacidades funcionales</w:t>
      </w:r>
      <w:r>
        <w:rPr>
          <w:rStyle w:val="apple-converted-space"/>
        </w:rPr>
        <w:t xml:space="preserve">. Se deben </w:t>
      </w:r>
      <w:r w:rsidR="005A5484">
        <w:rPr>
          <w:rStyle w:val="apple-converted-space"/>
        </w:rPr>
        <w:t xml:space="preserve"> crear productos </w:t>
      </w:r>
      <w:r>
        <w:rPr>
          <w:rStyle w:val="apple-converted-space"/>
        </w:rPr>
        <w:t>universales</w:t>
      </w:r>
      <w:r w:rsidR="005A5484">
        <w:rPr>
          <w:rStyle w:val="apple-converted-space"/>
        </w:rPr>
        <w:t xml:space="preserve"> mediante los cuales </w:t>
      </w:r>
      <w:r>
        <w:rPr>
          <w:rStyle w:val="apple-converted-space"/>
        </w:rPr>
        <w:t xml:space="preserve">poder </w:t>
      </w:r>
      <w:r w:rsidR="00FB231D">
        <w:rPr>
          <w:rStyle w:val="apple-converted-space"/>
        </w:rPr>
        <w:t xml:space="preserve"> </w:t>
      </w:r>
      <w:r w:rsidR="005A5484">
        <w:rPr>
          <w:rStyle w:val="apple-converted-space"/>
        </w:rPr>
        <w:t>disfrutar</w:t>
      </w:r>
      <w:r>
        <w:rPr>
          <w:rStyle w:val="apple-converted-space"/>
        </w:rPr>
        <w:t xml:space="preserve"> conjuntamente</w:t>
      </w:r>
      <w:r w:rsidR="005A5484">
        <w:rPr>
          <w:rStyle w:val="apple-converted-space"/>
        </w:rPr>
        <w:t xml:space="preserve"> de las experiencias turísticas</w:t>
      </w:r>
      <w:r w:rsidR="00FB231D">
        <w:rPr>
          <w:rStyle w:val="apple-converted-space"/>
        </w:rPr>
        <w:t xml:space="preserve">, </w:t>
      </w:r>
      <w:r w:rsidR="005A5484">
        <w:rPr>
          <w:rStyle w:val="apple-converted-space"/>
        </w:rPr>
        <w:t xml:space="preserve">puesto que la creación de productos específicos para las personas que presentan alguna necesidad especial, si bien posibilitan el poder realizar una </w:t>
      </w:r>
      <w:r>
        <w:rPr>
          <w:rStyle w:val="apple-converted-space"/>
        </w:rPr>
        <w:t>determinada actividad</w:t>
      </w:r>
      <w:r w:rsidR="005A5484">
        <w:rPr>
          <w:rStyle w:val="apple-converted-space"/>
        </w:rPr>
        <w:t xml:space="preserve">, favorecen la exclusión al </w:t>
      </w:r>
      <w:r w:rsidR="007F24BF">
        <w:rPr>
          <w:rStyle w:val="apple-converted-space"/>
        </w:rPr>
        <w:t xml:space="preserve">no poder realizarla </w:t>
      </w:r>
      <w:r>
        <w:rPr>
          <w:rStyle w:val="apple-converted-space"/>
        </w:rPr>
        <w:t xml:space="preserve">con  y </w:t>
      </w:r>
      <w:r w:rsidR="005A5484">
        <w:rPr>
          <w:rStyle w:val="apple-converted-space"/>
        </w:rPr>
        <w:t>en las mismas condiciones que el resto.</w:t>
      </w:r>
      <w:r>
        <w:rPr>
          <w:rStyle w:val="apple-converted-space"/>
        </w:rPr>
        <w:t xml:space="preserve"> </w:t>
      </w:r>
    </w:p>
    <w:p w14:paraId="25B47991" w14:textId="77777777" w:rsidR="009E0A6B" w:rsidRPr="00380E54" w:rsidRDefault="009E0A6B" w:rsidP="00380E54">
      <w:pPr>
        <w:pStyle w:val="Espacio12"/>
        <w:rPr>
          <w:rStyle w:val="apple-converted-space"/>
        </w:rPr>
      </w:pPr>
    </w:p>
    <w:p w14:paraId="469FF53A" w14:textId="77777777" w:rsidR="004A4F6F" w:rsidRPr="00380E54" w:rsidRDefault="004A4F6F" w:rsidP="00380E54">
      <w:pPr>
        <w:pStyle w:val="Espacio12"/>
      </w:pPr>
    </w:p>
    <w:p w14:paraId="1C2BC670" w14:textId="44B8C7A6" w:rsidR="00CC27AE" w:rsidRDefault="00380E54" w:rsidP="00380E54">
      <w:pPr>
        <w:pStyle w:val="Nivel1"/>
        <w:jc w:val="left"/>
        <w:rPr>
          <w:caps/>
        </w:rPr>
      </w:pPr>
      <w:r>
        <w:t>R</w:t>
      </w:r>
      <w:r w:rsidR="00906C5A" w:rsidRPr="008900F6">
        <w:t>eferencias</w:t>
      </w:r>
      <w:r w:rsidR="009931DB">
        <w:t xml:space="preserve"> </w:t>
      </w:r>
    </w:p>
    <w:p w14:paraId="56317159" w14:textId="6F82C56E" w:rsidR="007107D0" w:rsidRDefault="007107D0" w:rsidP="00380E54">
      <w:pPr>
        <w:pStyle w:val="Referencias0"/>
        <w:rPr>
          <w:lang w:eastAsia="en-US"/>
        </w:rPr>
      </w:pPr>
      <w:r>
        <w:rPr>
          <w:lang w:eastAsia="en-US"/>
        </w:rPr>
        <w:t>Álvarez, J</w:t>
      </w:r>
      <w:r w:rsidR="00FF4CA4">
        <w:rPr>
          <w:lang w:eastAsia="en-US"/>
        </w:rPr>
        <w:t>. (</w:t>
      </w:r>
      <w:r>
        <w:rPr>
          <w:lang w:eastAsia="en-US"/>
        </w:rPr>
        <w:t>2015). Smart Human City. Hacia una ciudad inteligente para todas las personas. I Congreso Ciudades Inteligentes. Madrid.</w:t>
      </w:r>
    </w:p>
    <w:p w14:paraId="644A00DE" w14:textId="2F669253" w:rsidR="00F41B24" w:rsidRDefault="00F41B24" w:rsidP="00380E54">
      <w:pPr>
        <w:pStyle w:val="Referencias0"/>
        <w:rPr>
          <w:lang w:eastAsia="en-US"/>
        </w:rPr>
      </w:pPr>
      <w:r>
        <w:rPr>
          <w:lang w:eastAsia="en-US"/>
        </w:rPr>
        <w:t>Badia,</w:t>
      </w:r>
      <w:r w:rsidR="00CD2811">
        <w:rPr>
          <w:lang w:eastAsia="en-US"/>
        </w:rPr>
        <w:t xml:space="preserve"> </w:t>
      </w:r>
      <w:r>
        <w:rPr>
          <w:lang w:eastAsia="en-US"/>
        </w:rPr>
        <w:t xml:space="preserve">M y </w:t>
      </w:r>
      <w:r w:rsidR="003523FA">
        <w:rPr>
          <w:lang w:eastAsia="en-US"/>
        </w:rPr>
        <w:t>Longo, E</w:t>
      </w:r>
      <w:proofErr w:type="gramStart"/>
      <w:r>
        <w:rPr>
          <w:lang w:eastAsia="en-US"/>
        </w:rPr>
        <w:t>.(</w:t>
      </w:r>
      <w:proofErr w:type="gramEnd"/>
      <w:r>
        <w:rPr>
          <w:lang w:eastAsia="en-US"/>
        </w:rPr>
        <w:t>2009)</w:t>
      </w:r>
      <w:r w:rsidRPr="00F41B24">
        <w:t xml:space="preserve"> </w:t>
      </w:r>
      <w:r>
        <w:t>“</w:t>
      </w:r>
      <w:r>
        <w:rPr>
          <w:lang w:eastAsia="en-US"/>
        </w:rPr>
        <w:t>E</w:t>
      </w:r>
      <w:r w:rsidRPr="00F41B24">
        <w:rPr>
          <w:lang w:eastAsia="en-US"/>
        </w:rPr>
        <w:t>l ocio en las personas con discapacidad</w:t>
      </w:r>
      <w:r>
        <w:rPr>
          <w:lang w:eastAsia="en-US"/>
        </w:rPr>
        <w:t xml:space="preserve"> </w:t>
      </w:r>
      <w:r w:rsidRPr="00F41B24">
        <w:rPr>
          <w:lang w:eastAsia="en-US"/>
        </w:rPr>
        <w:t>intelectual: participación y</w:t>
      </w:r>
      <w:r>
        <w:rPr>
          <w:lang w:eastAsia="en-US"/>
        </w:rPr>
        <w:t xml:space="preserve"> </w:t>
      </w:r>
      <w:r w:rsidRPr="00F41B24">
        <w:rPr>
          <w:lang w:eastAsia="en-US"/>
        </w:rPr>
        <w:t>calidad de vida a través de las actividades</w:t>
      </w:r>
      <w:r>
        <w:rPr>
          <w:lang w:eastAsia="en-US"/>
        </w:rPr>
        <w:t xml:space="preserve"> de ocio”</w:t>
      </w:r>
      <w:r w:rsidR="00A0273D" w:rsidRPr="00A0273D">
        <w:t xml:space="preserve"> </w:t>
      </w:r>
      <w:r w:rsidR="00A0273D" w:rsidRPr="009E0A6B">
        <w:rPr>
          <w:i/>
          <w:lang w:eastAsia="en-US"/>
        </w:rPr>
        <w:t>Revista Española sobre Discapacidad Intelectual</w:t>
      </w:r>
      <w:r w:rsidR="009E0A6B">
        <w:rPr>
          <w:lang w:eastAsia="en-US"/>
        </w:rPr>
        <w:t xml:space="preserve">, </w:t>
      </w:r>
      <w:r w:rsidR="00A0273D" w:rsidRPr="00A0273D">
        <w:rPr>
          <w:lang w:eastAsia="en-US"/>
        </w:rPr>
        <w:t xml:space="preserve">40 (3), </w:t>
      </w:r>
      <w:r w:rsidR="00A0273D">
        <w:rPr>
          <w:lang w:eastAsia="en-US"/>
        </w:rPr>
        <w:t>231.</w:t>
      </w:r>
    </w:p>
    <w:p w14:paraId="7428AD9C" w14:textId="63BD5E65" w:rsidR="008039AD" w:rsidRDefault="007E03EA" w:rsidP="00380E54">
      <w:pPr>
        <w:pStyle w:val="Referencias0"/>
      </w:pPr>
      <w:proofErr w:type="gramStart"/>
      <w:r>
        <w:rPr>
          <w:lang w:eastAsia="en-US"/>
        </w:rPr>
        <w:t>De La Fuente, Y.</w:t>
      </w:r>
      <w:r w:rsidR="00FF4CA4">
        <w:rPr>
          <w:lang w:eastAsia="en-US"/>
        </w:rPr>
        <w:t>M.</w:t>
      </w:r>
      <w:r>
        <w:rPr>
          <w:lang w:eastAsia="en-US"/>
        </w:rPr>
        <w:t>; Martín, M.C y Hernández</w:t>
      </w:r>
      <w:r w:rsidR="003D6F66" w:rsidRPr="003D6F66">
        <w:rPr>
          <w:lang w:eastAsia="en-US"/>
        </w:rPr>
        <w:t>, J. (</w:t>
      </w:r>
      <w:r w:rsidR="00FF4CA4">
        <w:rPr>
          <w:lang w:eastAsia="en-US"/>
        </w:rPr>
        <w:t>2016</w:t>
      </w:r>
      <w:r w:rsidR="003D6F66" w:rsidRPr="003D6F66">
        <w:rPr>
          <w:lang w:eastAsia="en-US"/>
        </w:rPr>
        <w:t>).</w:t>
      </w:r>
      <w:proofErr w:type="gramEnd"/>
      <w:r w:rsidR="003D6F66" w:rsidRPr="003D6F66">
        <w:rPr>
          <w:lang w:eastAsia="en-US"/>
        </w:rPr>
        <w:t xml:space="preserve"> </w:t>
      </w:r>
      <w:proofErr w:type="gramStart"/>
      <w:r w:rsidR="003D6F66" w:rsidRPr="009E0A6B">
        <w:rPr>
          <w:i/>
          <w:lang w:eastAsia="en-US"/>
        </w:rPr>
        <w:t>"El nuevo paradigma de la accesibilidad.</w:t>
      </w:r>
      <w:proofErr w:type="gramEnd"/>
      <w:r w:rsidR="003D6F66" w:rsidRPr="009E0A6B">
        <w:rPr>
          <w:i/>
          <w:lang w:eastAsia="en-US"/>
        </w:rPr>
        <w:t xml:space="preserve"> </w:t>
      </w:r>
      <w:proofErr w:type="gramStart"/>
      <w:r w:rsidR="003D6F66" w:rsidRPr="009E0A6B">
        <w:rPr>
          <w:i/>
          <w:lang w:eastAsia="en-US"/>
        </w:rPr>
        <w:t>Rompiendo Barreras Invisibles".</w:t>
      </w:r>
      <w:proofErr w:type="gramEnd"/>
      <w:r w:rsidR="003D6F66" w:rsidRPr="009E0A6B">
        <w:rPr>
          <w:i/>
          <w:lang w:eastAsia="en-US"/>
        </w:rPr>
        <w:t xml:space="preserve"> En Políticas e Intervenciones Sociales ante los procesos de Vulnerabilidad y Exclusión de Personas y Territorio. </w:t>
      </w:r>
      <w:proofErr w:type="gramStart"/>
      <w:r w:rsidR="003D6F66" w:rsidRPr="009E0A6B">
        <w:rPr>
          <w:i/>
          <w:lang w:eastAsia="en-US"/>
        </w:rPr>
        <w:t>Un</w:t>
      </w:r>
      <w:proofErr w:type="gramEnd"/>
      <w:r w:rsidR="003D6F66" w:rsidRPr="009E0A6B">
        <w:rPr>
          <w:i/>
          <w:lang w:eastAsia="en-US"/>
        </w:rPr>
        <w:t xml:space="preserve"> análisis comparado </w:t>
      </w:r>
      <w:r w:rsidR="001A36BE" w:rsidRPr="009E0A6B">
        <w:rPr>
          <w:i/>
          <w:lang w:eastAsia="en-US"/>
        </w:rPr>
        <w:t>México-España</w:t>
      </w:r>
      <w:r w:rsidR="001A36BE">
        <w:rPr>
          <w:lang w:eastAsia="en-US"/>
        </w:rPr>
        <w:t xml:space="preserve">. </w:t>
      </w:r>
      <w:proofErr w:type="gramStart"/>
      <w:r w:rsidR="001A36BE">
        <w:rPr>
          <w:lang w:eastAsia="en-US"/>
        </w:rPr>
        <w:t>Editoral Dikison,</w:t>
      </w:r>
      <w:r w:rsidR="003D6F66" w:rsidRPr="003D6F66">
        <w:rPr>
          <w:lang w:eastAsia="en-US"/>
        </w:rPr>
        <w:t xml:space="preserve"> Madrid.</w:t>
      </w:r>
      <w:proofErr w:type="gramEnd"/>
      <w:r w:rsidR="008039AD" w:rsidRPr="008039AD">
        <w:t xml:space="preserve"> </w:t>
      </w:r>
    </w:p>
    <w:p w14:paraId="3F97ADAD" w14:textId="4BEC3AC7" w:rsidR="002B0AB9" w:rsidRDefault="002B0AB9" w:rsidP="00380E54">
      <w:pPr>
        <w:pStyle w:val="Referencias0"/>
        <w:rPr>
          <w:color w:val="FF0000"/>
        </w:rPr>
      </w:pPr>
      <w:r w:rsidRPr="002B0AB9">
        <w:rPr>
          <w:color w:val="FF0000"/>
        </w:rPr>
        <w:t xml:space="preserve">EIDD </w:t>
      </w:r>
      <w:proofErr w:type="spellStart"/>
      <w:r w:rsidRPr="002B0AB9">
        <w:rPr>
          <w:color w:val="FF0000"/>
        </w:rPr>
        <w:t>Desing</w:t>
      </w:r>
      <w:proofErr w:type="spellEnd"/>
      <w:r w:rsidRPr="002B0AB9">
        <w:rPr>
          <w:color w:val="FF0000"/>
        </w:rPr>
        <w:t xml:space="preserve"> for All Europe (2004). The EIDD Stockholm Declaration Adopted on 9 May 2004, at the Annual General Meeting of the European Institute for Design and Disability in Stockholm. </w:t>
      </w:r>
      <w:proofErr w:type="spellStart"/>
      <w:r w:rsidRPr="002B0AB9">
        <w:rPr>
          <w:color w:val="FF0000"/>
        </w:rPr>
        <w:t>Recuperado</w:t>
      </w:r>
      <w:proofErr w:type="spellEnd"/>
      <w:r w:rsidRPr="002B0AB9">
        <w:rPr>
          <w:color w:val="FF0000"/>
        </w:rPr>
        <w:t xml:space="preserve"> </w:t>
      </w:r>
      <w:proofErr w:type="gramStart"/>
      <w:r w:rsidRPr="002B0AB9">
        <w:rPr>
          <w:color w:val="FF0000"/>
        </w:rPr>
        <w:t xml:space="preserve">de  </w:t>
      </w:r>
      <w:proofErr w:type="gramEnd"/>
      <w:r w:rsidRPr="002B0AB9">
        <w:rPr>
          <w:color w:val="FF0000"/>
        </w:rPr>
        <w:fldChar w:fldCharType="begin"/>
      </w:r>
      <w:r w:rsidRPr="002B0AB9">
        <w:rPr>
          <w:color w:val="FF0000"/>
        </w:rPr>
        <w:instrText xml:space="preserve"> HYPERLINK "http://www.designforalleurope.org/Design-for-All/EIDD-Documents/Stockholm-Declaration" </w:instrText>
      </w:r>
      <w:r w:rsidRPr="002B0AB9">
        <w:rPr>
          <w:color w:val="FF0000"/>
        </w:rPr>
        <w:fldChar w:fldCharType="separate"/>
      </w:r>
      <w:r w:rsidRPr="002B0AB9">
        <w:rPr>
          <w:rStyle w:val="Hipervnculo"/>
          <w:color w:val="FF0000"/>
        </w:rPr>
        <w:t>http://www.designforalleurope.org/Design-for-All/EIDD-Documents/Stockholm-Declaration</w:t>
      </w:r>
      <w:r w:rsidRPr="002B0AB9">
        <w:rPr>
          <w:color w:val="FF0000"/>
        </w:rPr>
        <w:fldChar w:fldCharType="end"/>
      </w:r>
    </w:p>
    <w:p w14:paraId="284B408A" w14:textId="4BA9BF81" w:rsidR="003D6F66" w:rsidRDefault="00CB137F" w:rsidP="00380E54">
      <w:pPr>
        <w:pStyle w:val="Referencias0"/>
        <w:rPr>
          <w:lang w:eastAsia="en-US"/>
        </w:rPr>
      </w:pPr>
      <w:proofErr w:type="spellStart"/>
      <w:r>
        <w:rPr>
          <w:lang w:eastAsia="en-US"/>
        </w:rPr>
        <w:t>Fernández</w:t>
      </w:r>
      <w:proofErr w:type="spellEnd"/>
      <w:r w:rsidR="008039AD" w:rsidRPr="008039AD">
        <w:rPr>
          <w:lang w:eastAsia="en-US"/>
        </w:rPr>
        <w:t xml:space="preserve">, </w:t>
      </w:r>
      <w:r w:rsidR="003523FA">
        <w:rPr>
          <w:lang w:eastAsia="en-US"/>
        </w:rPr>
        <w:t>M. T</w:t>
      </w:r>
      <w:r w:rsidR="008039AD" w:rsidRPr="008039AD">
        <w:rPr>
          <w:lang w:eastAsia="en-US"/>
        </w:rPr>
        <w:t xml:space="preserve">. (2009) “Turismo Accesible: la importancia de la Accesibilidad para el sector turístico”. </w:t>
      </w:r>
      <w:proofErr w:type="gramStart"/>
      <w:r w:rsidR="008039AD" w:rsidRPr="008039AD">
        <w:rPr>
          <w:lang w:eastAsia="en-US"/>
        </w:rPr>
        <w:t>Entelequia.</w:t>
      </w:r>
      <w:proofErr w:type="gramEnd"/>
      <w:r w:rsidR="008039AD" w:rsidRPr="008039AD">
        <w:rPr>
          <w:lang w:eastAsia="en-US"/>
        </w:rPr>
        <w:t xml:space="preserve"> </w:t>
      </w:r>
      <w:r w:rsidR="008039AD" w:rsidRPr="009E0A6B">
        <w:rPr>
          <w:i/>
          <w:lang w:eastAsia="en-US"/>
        </w:rPr>
        <w:t>Revista Interdisciplinar</w:t>
      </w:r>
      <w:r w:rsidR="009E0A6B">
        <w:rPr>
          <w:lang w:eastAsia="en-US"/>
        </w:rPr>
        <w:t xml:space="preserve">, </w:t>
      </w:r>
      <w:r w:rsidR="008039AD" w:rsidRPr="008039AD">
        <w:rPr>
          <w:lang w:eastAsia="en-US"/>
        </w:rPr>
        <w:t>9.</w:t>
      </w:r>
    </w:p>
    <w:p w14:paraId="1009577C" w14:textId="7739895A" w:rsidR="00CD5E62" w:rsidRDefault="00CB137F" w:rsidP="00380E54">
      <w:pPr>
        <w:pStyle w:val="Referencias0"/>
        <w:rPr>
          <w:lang w:eastAsia="en-US"/>
        </w:rPr>
      </w:pPr>
      <w:r>
        <w:rPr>
          <w:lang w:eastAsia="en-US"/>
        </w:rPr>
        <w:t>Garza,</w:t>
      </w:r>
      <w:r w:rsidR="0059212B">
        <w:rPr>
          <w:lang w:eastAsia="en-US"/>
        </w:rPr>
        <w:t xml:space="preserve"> </w:t>
      </w:r>
      <w:r w:rsidR="003523FA">
        <w:rPr>
          <w:lang w:eastAsia="en-US"/>
        </w:rPr>
        <w:t xml:space="preserve">M.C. </w:t>
      </w:r>
      <w:r w:rsidR="004A64A2">
        <w:rPr>
          <w:lang w:eastAsia="en-US"/>
        </w:rPr>
        <w:t xml:space="preserve"> (2016), Salud y Accesibilidad elementos fundamentales en la igualdad de oportunidades y calidad de vida de las personas con discapacidad.</w:t>
      </w:r>
      <w:r w:rsidR="0059212B">
        <w:rPr>
          <w:lang w:eastAsia="en-US"/>
        </w:rPr>
        <w:t xml:space="preserve"> </w:t>
      </w:r>
      <w:proofErr w:type="gramStart"/>
      <w:r w:rsidR="004A64A2">
        <w:rPr>
          <w:lang w:eastAsia="en-US"/>
        </w:rPr>
        <w:t>MAW-2015.Madrid Acc</w:t>
      </w:r>
      <w:r w:rsidR="007E03EA">
        <w:rPr>
          <w:lang w:eastAsia="en-US"/>
        </w:rPr>
        <w:t xml:space="preserve">esibility </w:t>
      </w:r>
      <w:r w:rsidR="004A64A2">
        <w:rPr>
          <w:lang w:eastAsia="en-US"/>
        </w:rPr>
        <w:t>week.</w:t>
      </w:r>
      <w:proofErr w:type="gramEnd"/>
      <w:r w:rsidR="007E03EA">
        <w:rPr>
          <w:lang w:eastAsia="en-US"/>
        </w:rPr>
        <w:t xml:space="preserve"> </w:t>
      </w:r>
      <w:r w:rsidR="004A64A2">
        <w:rPr>
          <w:lang w:eastAsia="en-US"/>
        </w:rPr>
        <w:t>Turismo, Tecnología y Accesibilidad.</w:t>
      </w:r>
      <w:r w:rsidR="007E03EA">
        <w:rPr>
          <w:lang w:eastAsia="en-US"/>
        </w:rPr>
        <w:t xml:space="preserve"> Universidad Internacional de Andalucía. P</w:t>
      </w:r>
      <w:r w:rsidR="004A64A2">
        <w:rPr>
          <w:lang w:eastAsia="en-US"/>
        </w:rPr>
        <w:t>ublicaciones</w:t>
      </w:r>
      <w:r w:rsidR="007E03EA">
        <w:rPr>
          <w:lang w:eastAsia="en-US"/>
        </w:rPr>
        <w:t>.unia.es</w:t>
      </w:r>
    </w:p>
    <w:p w14:paraId="3B7F9C78" w14:textId="69E7C375" w:rsidR="0011198F" w:rsidRDefault="00CB137F" w:rsidP="00380E54">
      <w:pPr>
        <w:pStyle w:val="Referencias0"/>
      </w:pPr>
      <w:r>
        <w:rPr>
          <w:lang w:eastAsia="en-US"/>
        </w:rPr>
        <w:t>García</w:t>
      </w:r>
      <w:r w:rsidR="0059212B">
        <w:rPr>
          <w:lang w:eastAsia="en-US"/>
        </w:rPr>
        <w:t xml:space="preserve">, </w:t>
      </w:r>
      <w:r w:rsidR="003523FA">
        <w:rPr>
          <w:lang w:eastAsia="en-US"/>
        </w:rPr>
        <w:t>C.</w:t>
      </w:r>
      <w:r w:rsidR="0059212B">
        <w:rPr>
          <w:lang w:eastAsia="en-US"/>
        </w:rPr>
        <w:t xml:space="preserve"> (2016), Propuesta de creación departamento de investigación y desarrollo de la accesibilidad y la </w:t>
      </w:r>
      <w:proofErr w:type="gramStart"/>
      <w:r w:rsidR="0059212B">
        <w:rPr>
          <w:lang w:eastAsia="en-US"/>
        </w:rPr>
        <w:t>calidad  en</w:t>
      </w:r>
      <w:proofErr w:type="gramEnd"/>
      <w:r w:rsidR="0059212B">
        <w:rPr>
          <w:lang w:eastAsia="en-US"/>
        </w:rPr>
        <w:t xml:space="preserve"> el conjunto monumental de la Alhambra y el Generalife.</w:t>
      </w:r>
      <w:r w:rsidR="0059212B" w:rsidRPr="0059212B">
        <w:t xml:space="preserve"> </w:t>
      </w:r>
      <w:proofErr w:type="gramStart"/>
      <w:r w:rsidR="0059212B" w:rsidRPr="0059212B">
        <w:rPr>
          <w:lang w:eastAsia="en-US"/>
        </w:rPr>
        <w:t>MAW-2015.Madrid Accesibility week.</w:t>
      </w:r>
      <w:proofErr w:type="gramEnd"/>
      <w:r w:rsidR="0059212B" w:rsidRPr="0059212B">
        <w:rPr>
          <w:lang w:eastAsia="en-US"/>
        </w:rPr>
        <w:t xml:space="preserve"> Turismo, Tecnología y Accesibilidad. Universidad Internacional de Andalucía. Publicaciones.unia.es</w:t>
      </w:r>
      <w:r w:rsidR="0011198F" w:rsidRPr="0011198F">
        <w:t xml:space="preserve"> </w:t>
      </w:r>
    </w:p>
    <w:p w14:paraId="1E0BD477" w14:textId="5B8D975D" w:rsidR="00B23D84" w:rsidRPr="00B23D84" w:rsidRDefault="00B23D84" w:rsidP="00380E54">
      <w:pPr>
        <w:pStyle w:val="Referencias0"/>
        <w:rPr>
          <w:color w:val="FF0000"/>
        </w:rPr>
      </w:pPr>
      <w:proofErr w:type="spellStart"/>
      <w:r w:rsidRPr="00B23D84">
        <w:rPr>
          <w:color w:val="FF0000"/>
        </w:rPr>
        <w:t>Guirao</w:t>
      </w:r>
      <w:proofErr w:type="spellEnd"/>
      <w:r w:rsidRPr="00B23D84">
        <w:rPr>
          <w:color w:val="FF0000"/>
        </w:rPr>
        <w:t xml:space="preserve">, JA (2015). </w:t>
      </w:r>
      <w:proofErr w:type="spellStart"/>
      <w:proofErr w:type="gramStart"/>
      <w:r w:rsidRPr="00B23D84">
        <w:rPr>
          <w:color w:val="FF0000"/>
        </w:rPr>
        <w:t>Utilidad</w:t>
      </w:r>
      <w:proofErr w:type="spellEnd"/>
      <w:r w:rsidRPr="00B23D84">
        <w:rPr>
          <w:color w:val="FF0000"/>
        </w:rPr>
        <w:t xml:space="preserve"> y </w:t>
      </w:r>
      <w:proofErr w:type="spellStart"/>
      <w:r w:rsidRPr="00B23D84">
        <w:rPr>
          <w:color w:val="FF0000"/>
        </w:rPr>
        <w:t>tipos</w:t>
      </w:r>
      <w:proofErr w:type="spellEnd"/>
      <w:r w:rsidRPr="00B23D84">
        <w:rPr>
          <w:color w:val="FF0000"/>
        </w:rPr>
        <w:t xml:space="preserve"> de </w:t>
      </w:r>
      <w:proofErr w:type="spellStart"/>
      <w:r w:rsidRPr="00B23D84">
        <w:rPr>
          <w:color w:val="FF0000"/>
        </w:rPr>
        <w:t>revisión</w:t>
      </w:r>
      <w:proofErr w:type="spellEnd"/>
      <w:r w:rsidRPr="00B23D84">
        <w:rPr>
          <w:color w:val="FF0000"/>
        </w:rPr>
        <w:t xml:space="preserve"> de </w:t>
      </w:r>
      <w:proofErr w:type="spellStart"/>
      <w:r w:rsidRPr="00B23D84">
        <w:rPr>
          <w:color w:val="FF0000"/>
        </w:rPr>
        <w:t>literatura</w:t>
      </w:r>
      <w:proofErr w:type="spellEnd"/>
      <w:r w:rsidRPr="00B23D84">
        <w:rPr>
          <w:color w:val="FF0000"/>
        </w:rPr>
        <w:t>.</w:t>
      </w:r>
      <w:proofErr w:type="gramEnd"/>
      <w:r w:rsidRPr="00B23D84">
        <w:rPr>
          <w:color w:val="FF0000"/>
        </w:rPr>
        <w:t xml:space="preserve"> </w:t>
      </w:r>
      <w:proofErr w:type="spellStart"/>
      <w:proofErr w:type="gramStart"/>
      <w:r w:rsidRPr="00B23D84">
        <w:rPr>
          <w:color w:val="FF0000"/>
        </w:rPr>
        <w:t>Ene</w:t>
      </w:r>
      <w:proofErr w:type="spellEnd"/>
      <w:proofErr w:type="gramEnd"/>
      <w:r w:rsidRPr="00B23D84">
        <w:rPr>
          <w:color w:val="FF0000"/>
        </w:rPr>
        <w:t xml:space="preserve">. </w:t>
      </w:r>
      <w:proofErr w:type="spellStart"/>
      <w:proofErr w:type="gramStart"/>
      <w:r w:rsidRPr="00B23D84">
        <w:rPr>
          <w:color w:val="FF0000"/>
        </w:rPr>
        <w:t>Revista</w:t>
      </w:r>
      <w:proofErr w:type="spellEnd"/>
      <w:r w:rsidRPr="00B23D84">
        <w:rPr>
          <w:color w:val="FF0000"/>
        </w:rPr>
        <w:t xml:space="preserve"> de </w:t>
      </w:r>
      <w:proofErr w:type="spellStart"/>
      <w:r w:rsidRPr="00B23D84">
        <w:rPr>
          <w:color w:val="FF0000"/>
        </w:rPr>
        <w:t>enfermería</w:t>
      </w:r>
      <w:proofErr w:type="spellEnd"/>
      <w:r w:rsidRPr="00B23D84">
        <w:rPr>
          <w:color w:val="FF0000"/>
        </w:rPr>
        <w:t>.</w:t>
      </w:r>
      <w:proofErr w:type="gramEnd"/>
      <w:r w:rsidRPr="00B23D84">
        <w:rPr>
          <w:color w:val="FF0000"/>
        </w:rPr>
        <w:t xml:space="preserve"> </w:t>
      </w:r>
      <w:proofErr w:type="spellStart"/>
      <w:r w:rsidRPr="00B23D84">
        <w:rPr>
          <w:color w:val="FF0000"/>
        </w:rPr>
        <w:t>Recuperado</w:t>
      </w:r>
      <w:proofErr w:type="spellEnd"/>
      <w:r w:rsidRPr="00B23D84">
        <w:rPr>
          <w:color w:val="FF0000"/>
        </w:rPr>
        <w:t xml:space="preserve"> de </w:t>
      </w:r>
      <w:hyperlink r:id="rId9" w:history="1">
        <w:r w:rsidRPr="00B23D84">
          <w:rPr>
            <w:rStyle w:val="Hipervnculo"/>
            <w:color w:val="FF0000"/>
          </w:rPr>
          <w:t>http://ene-enfermeria.org/ojs/index.php/ENE/article/view/495/guirao</w:t>
        </w:r>
      </w:hyperlink>
    </w:p>
    <w:p w14:paraId="7E8081A9" w14:textId="66F01DF8" w:rsidR="00B23D84" w:rsidRPr="00B23D84" w:rsidRDefault="00B23D84" w:rsidP="00380E54">
      <w:pPr>
        <w:pStyle w:val="Referencias0"/>
        <w:rPr>
          <w:color w:val="FF0000"/>
        </w:rPr>
      </w:pPr>
      <w:proofErr w:type="spellStart"/>
      <w:r w:rsidRPr="00B23D84">
        <w:rPr>
          <w:color w:val="FF0000"/>
        </w:rPr>
        <w:t>Icart</w:t>
      </w:r>
      <w:proofErr w:type="spellEnd"/>
      <w:r w:rsidRPr="00B23D84">
        <w:rPr>
          <w:color w:val="FF0000"/>
        </w:rPr>
        <w:t xml:space="preserve"> </w:t>
      </w:r>
      <w:proofErr w:type="spellStart"/>
      <w:r w:rsidRPr="00B23D84">
        <w:rPr>
          <w:color w:val="FF0000"/>
        </w:rPr>
        <w:t>Isern</w:t>
      </w:r>
      <w:proofErr w:type="spellEnd"/>
      <w:r w:rsidRPr="00B23D84">
        <w:rPr>
          <w:color w:val="FF0000"/>
        </w:rPr>
        <w:t xml:space="preserve">, M.T. y </w:t>
      </w:r>
      <w:proofErr w:type="spellStart"/>
      <w:r w:rsidRPr="00B23D84">
        <w:rPr>
          <w:color w:val="FF0000"/>
        </w:rPr>
        <w:t>Canela</w:t>
      </w:r>
      <w:proofErr w:type="spellEnd"/>
      <w:r w:rsidRPr="00B23D84">
        <w:rPr>
          <w:color w:val="FF0000"/>
        </w:rPr>
        <w:t xml:space="preserve"> </w:t>
      </w:r>
      <w:proofErr w:type="spellStart"/>
      <w:r w:rsidRPr="00B23D84">
        <w:rPr>
          <w:color w:val="FF0000"/>
        </w:rPr>
        <w:t>Soler</w:t>
      </w:r>
      <w:proofErr w:type="spellEnd"/>
      <w:r w:rsidRPr="00B23D84">
        <w:rPr>
          <w:color w:val="FF0000"/>
        </w:rPr>
        <w:t xml:space="preserve">, J. (1994). </w:t>
      </w:r>
      <w:proofErr w:type="gramStart"/>
      <w:r w:rsidRPr="00B23D84">
        <w:rPr>
          <w:color w:val="FF0000"/>
        </w:rPr>
        <w:t xml:space="preserve">El </w:t>
      </w:r>
      <w:proofErr w:type="spellStart"/>
      <w:r w:rsidRPr="00B23D84">
        <w:rPr>
          <w:color w:val="FF0000"/>
        </w:rPr>
        <w:t>artículo</w:t>
      </w:r>
      <w:proofErr w:type="spellEnd"/>
      <w:r w:rsidRPr="00B23D84">
        <w:rPr>
          <w:color w:val="FF0000"/>
        </w:rPr>
        <w:t xml:space="preserve"> de </w:t>
      </w:r>
      <w:proofErr w:type="spellStart"/>
      <w:r w:rsidRPr="00B23D84">
        <w:rPr>
          <w:color w:val="FF0000"/>
        </w:rPr>
        <w:t>revisión</w:t>
      </w:r>
      <w:proofErr w:type="spellEnd"/>
      <w:r w:rsidRPr="00B23D84">
        <w:rPr>
          <w:color w:val="FF0000"/>
        </w:rPr>
        <w:t>.</w:t>
      </w:r>
      <w:proofErr w:type="gramEnd"/>
      <w:r w:rsidRPr="00B23D84">
        <w:rPr>
          <w:color w:val="FF0000"/>
        </w:rPr>
        <w:t xml:space="preserve"> </w:t>
      </w:r>
      <w:proofErr w:type="spellStart"/>
      <w:r w:rsidRPr="00B23D84">
        <w:rPr>
          <w:color w:val="FF0000"/>
        </w:rPr>
        <w:t>Enfermería</w:t>
      </w:r>
      <w:proofErr w:type="spellEnd"/>
      <w:r w:rsidRPr="00B23D84">
        <w:rPr>
          <w:color w:val="FF0000"/>
        </w:rPr>
        <w:t xml:space="preserve"> </w:t>
      </w:r>
      <w:proofErr w:type="spellStart"/>
      <w:r w:rsidRPr="00B23D84">
        <w:rPr>
          <w:color w:val="FF0000"/>
        </w:rPr>
        <w:t>Clínica</w:t>
      </w:r>
      <w:proofErr w:type="spellEnd"/>
      <w:r w:rsidRPr="00B23D84">
        <w:rPr>
          <w:color w:val="FF0000"/>
        </w:rPr>
        <w:t>. 4</w:t>
      </w:r>
      <w:proofErr w:type="gramStart"/>
      <w:r w:rsidRPr="00B23D84">
        <w:rPr>
          <w:color w:val="FF0000"/>
        </w:rPr>
        <w:t>,4,180</w:t>
      </w:r>
      <w:proofErr w:type="gramEnd"/>
      <w:r w:rsidRPr="00B23D84">
        <w:rPr>
          <w:color w:val="FF0000"/>
        </w:rPr>
        <w:t xml:space="preserve"> . </w:t>
      </w:r>
    </w:p>
    <w:p w14:paraId="53E00D72" w14:textId="1060DB03" w:rsidR="0011198F" w:rsidRPr="0011198F" w:rsidRDefault="0011198F" w:rsidP="00380E54">
      <w:pPr>
        <w:pStyle w:val="Referencias0"/>
        <w:rPr>
          <w:lang w:eastAsia="en-US"/>
        </w:rPr>
      </w:pPr>
      <w:r w:rsidRPr="0011198F">
        <w:rPr>
          <w:lang w:eastAsia="en-US"/>
        </w:rPr>
        <w:t xml:space="preserve">Ministerio de Sanidad, Política social e Igualdad. </w:t>
      </w:r>
      <w:proofErr w:type="gramStart"/>
      <w:r w:rsidRPr="0011198F">
        <w:rPr>
          <w:lang w:eastAsia="en-US"/>
        </w:rPr>
        <w:t>Estrategia española sobre discapacidad 2012-20120.</w:t>
      </w:r>
      <w:proofErr w:type="gramEnd"/>
      <w:r w:rsidR="00CD1AEA">
        <w:rPr>
          <w:lang w:eastAsia="en-US"/>
        </w:rPr>
        <w:t xml:space="preserve"> Recuperado de</w:t>
      </w:r>
      <w:r w:rsidR="008E2ECA">
        <w:rPr>
          <w:lang w:eastAsia="en-US"/>
        </w:rPr>
        <w:t xml:space="preserve">: </w:t>
      </w:r>
      <w:hyperlink r:id="rId10" w:history="1">
        <w:r w:rsidRPr="00653B12">
          <w:rPr>
            <w:rStyle w:val="Hipervnculo"/>
            <w:lang w:eastAsia="en-US"/>
          </w:rPr>
          <w:t>http://www.msssi.gob.es/ssi/discapacidad/docs/estrategia_espanola_discapacidad_2012_2020.pdf</w:t>
        </w:r>
      </w:hyperlink>
      <w:r w:rsidR="00CD1AEA">
        <w:rPr>
          <w:lang w:eastAsia="en-US"/>
        </w:rPr>
        <w:t xml:space="preserve"> </w:t>
      </w:r>
    </w:p>
    <w:p w14:paraId="30C8FC0C" w14:textId="64C7E0EB" w:rsidR="0059212B" w:rsidRDefault="00CB137F" w:rsidP="00380E54">
      <w:pPr>
        <w:pStyle w:val="Referencias0"/>
        <w:rPr>
          <w:lang w:eastAsia="en-US"/>
        </w:rPr>
      </w:pPr>
      <w:r>
        <w:rPr>
          <w:lang w:eastAsia="en-US"/>
        </w:rPr>
        <w:t>Muñoz</w:t>
      </w:r>
      <w:r w:rsidR="0011198F" w:rsidRPr="0011198F">
        <w:rPr>
          <w:lang w:eastAsia="en-US"/>
        </w:rPr>
        <w:t xml:space="preserve">, </w:t>
      </w:r>
      <w:r w:rsidR="003523FA">
        <w:rPr>
          <w:lang w:eastAsia="en-US"/>
        </w:rPr>
        <w:t>M</w:t>
      </w:r>
      <w:r>
        <w:rPr>
          <w:lang w:eastAsia="en-US"/>
        </w:rPr>
        <w:t>ª</w:t>
      </w:r>
      <w:r w:rsidR="003523FA">
        <w:rPr>
          <w:lang w:eastAsia="en-US"/>
        </w:rPr>
        <w:t>.</w:t>
      </w:r>
      <w:r>
        <w:rPr>
          <w:lang w:eastAsia="en-US"/>
        </w:rPr>
        <w:t xml:space="preserve"> </w:t>
      </w:r>
      <w:proofErr w:type="gramStart"/>
      <w:r>
        <w:rPr>
          <w:lang w:eastAsia="en-US"/>
        </w:rPr>
        <w:t xml:space="preserve">D. </w:t>
      </w:r>
      <w:r w:rsidR="0011198F" w:rsidRPr="0011198F">
        <w:rPr>
          <w:lang w:eastAsia="en-US"/>
        </w:rPr>
        <w:t>(2014), Módulo los Servicios de la ciudad, Asignatura” Turismo para todos”.</w:t>
      </w:r>
      <w:proofErr w:type="gramEnd"/>
      <w:r w:rsidR="0011198F" w:rsidRPr="0011198F">
        <w:rPr>
          <w:lang w:eastAsia="en-US"/>
        </w:rPr>
        <w:t xml:space="preserve"> </w:t>
      </w:r>
      <w:proofErr w:type="gramStart"/>
      <w:r w:rsidR="0011198F" w:rsidRPr="0011198F">
        <w:rPr>
          <w:lang w:eastAsia="en-US"/>
        </w:rPr>
        <w:t>Tema Turismo Inclusivo .Máster en Accesibilidad para Smart City.</w:t>
      </w:r>
      <w:proofErr w:type="gramEnd"/>
      <w:r w:rsidR="0011198F" w:rsidRPr="0011198F">
        <w:rPr>
          <w:lang w:eastAsia="en-US"/>
        </w:rPr>
        <w:t xml:space="preserve"> Universidad de Jaén.</w:t>
      </w:r>
    </w:p>
    <w:p w14:paraId="0F76AE79" w14:textId="4EDCBCBD" w:rsidR="005F35D3" w:rsidRDefault="005F35D3" w:rsidP="00380E54">
      <w:pPr>
        <w:pStyle w:val="Referencias0"/>
        <w:rPr>
          <w:lang w:eastAsia="en-US"/>
        </w:rPr>
      </w:pPr>
      <w:r>
        <w:rPr>
          <w:lang w:eastAsia="en-US"/>
        </w:rPr>
        <w:t>Organizac</w:t>
      </w:r>
      <w:r w:rsidR="00CB137F">
        <w:rPr>
          <w:lang w:eastAsia="en-US"/>
        </w:rPr>
        <w:t>ión Mundial de la Salud, (2010).</w:t>
      </w:r>
      <w:r>
        <w:rPr>
          <w:lang w:eastAsia="en-US"/>
        </w:rPr>
        <w:t xml:space="preserve"> </w:t>
      </w:r>
      <w:proofErr w:type="gramStart"/>
      <w:r>
        <w:rPr>
          <w:lang w:eastAsia="en-US"/>
        </w:rPr>
        <w:t>Informe Mundial sobre la Discapacidad.</w:t>
      </w:r>
      <w:proofErr w:type="gramEnd"/>
      <w:r>
        <w:rPr>
          <w:lang w:eastAsia="en-US"/>
        </w:rPr>
        <w:t xml:space="preserve"> </w:t>
      </w:r>
      <w:r w:rsidR="008E2ECA">
        <w:rPr>
          <w:lang w:eastAsia="en-US"/>
        </w:rPr>
        <w:t xml:space="preserve">Recuperado </w:t>
      </w:r>
      <w:r w:rsidR="00CB137F">
        <w:rPr>
          <w:lang w:eastAsia="en-US"/>
        </w:rPr>
        <w:t>de:</w:t>
      </w:r>
      <w:r w:rsidRPr="005F35D3">
        <w:rPr>
          <w:lang w:eastAsia="en-US"/>
        </w:rPr>
        <w:t xml:space="preserve"> </w:t>
      </w:r>
      <w:hyperlink r:id="rId11" w:history="1">
        <w:r w:rsidR="008E2ECA" w:rsidRPr="000113AB">
          <w:rPr>
            <w:rStyle w:val="Hipervnculo"/>
            <w:lang w:eastAsia="en-US"/>
          </w:rPr>
          <w:t>http://www.who.int/disabilities/world_report/2011/es/</w:t>
        </w:r>
      </w:hyperlink>
    </w:p>
    <w:p w14:paraId="30CA177B" w14:textId="005DFAE7" w:rsidR="005C407C" w:rsidRPr="005C407C" w:rsidRDefault="005C407C" w:rsidP="00380E54">
      <w:pPr>
        <w:pStyle w:val="Referencias0"/>
        <w:rPr>
          <w:lang w:eastAsia="en-US"/>
        </w:rPr>
      </w:pPr>
      <w:proofErr w:type="gramStart"/>
      <w:r w:rsidRPr="005C407C">
        <w:rPr>
          <w:lang w:eastAsia="en-US"/>
        </w:rPr>
        <w:t>Organización  Mundial</w:t>
      </w:r>
      <w:proofErr w:type="gramEnd"/>
      <w:r w:rsidRPr="005C407C">
        <w:rPr>
          <w:lang w:eastAsia="en-US"/>
        </w:rPr>
        <w:t xml:space="preserve"> del Turismo, (2014). Manual sobre Turismo Accesible para Todos: Principios, herramientas y buenas prácticas – Módulo I: Turismo Accesible – definición y contexto. </w:t>
      </w:r>
      <w:r w:rsidR="00833E35">
        <w:rPr>
          <w:lang w:eastAsia="en-US"/>
        </w:rPr>
        <w:t>Recuperado de:</w:t>
      </w:r>
      <w:r w:rsidRPr="005C407C">
        <w:rPr>
          <w:lang w:eastAsia="en-US"/>
        </w:rPr>
        <w:t xml:space="preserve">     </w:t>
      </w:r>
      <w:hyperlink r:id="rId12" w:history="1">
        <w:r w:rsidR="00FF4CA4" w:rsidRPr="00D0745B">
          <w:rPr>
            <w:rStyle w:val="Hipervnculo"/>
            <w:lang w:eastAsia="en-US"/>
          </w:rPr>
          <w:t>http://dtxtq4w60xqpw.cloudfront.net/sites/all/files/docpdf/manualturismoaccemoduloipruebadia14final1revisadov2.pdf</w:t>
        </w:r>
      </w:hyperlink>
      <w:r w:rsidR="00FF4CA4">
        <w:rPr>
          <w:lang w:eastAsia="en-US"/>
        </w:rPr>
        <w:t xml:space="preserve"> </w:t>
      </w:r>
      <w:r w:rsidRPr="005C407C">
        <w:rPr>
          <w:lang w:eastAsia="en-US"/>
        </w:rPr>
        <w:t xml:space="preserve">    </w:t>
      </w:r>
      <w:r w:rsidRPr="00C67D5B">
        <w:rPr>
          <w:lang w:eastAsia="en-US"/>
        </w:rPr>
        <w:t xml:space="preserve"> </w:t>
      </w:r>
    </w:p>
    <w:p w14:paraId="41FDDE12" w14:textId="571B36D1" w:rsidR="005C407C" w:rsidRDefault="005C407C" w:rsidP="00380E54">
      <w:pPr>
        <w:pStyle w:val="Referencias0"/>
        <w:rPr>
          <w:lang w:eastAsia="en-US"/>
        </w:rPr>
      </w:pPr>
      <w:r w:rsidRPr="005C407C">
        <w:rPr>
          <w:lang w:eastAsia="en-US"/>
        </w:rPr>
        <w:t xml:space="preserve">Organización Mundial </w:t>
      </w:r>
      <w:proofErr w:type="gramStart"/>
      <w:r w:rsidRPr="005C407C">
        <w:rPr>
          <w:lang w:eastAsia="en-US"/>
        </w:rPr>
        <w:t>del</w:t>
      </w:r>
      <w:proofErr w:type="gramEnd"/>
      <w:r w:rsidRPr="005C407C">
        <w:rPr>
          <w:lang w:eastAsia="en-US"/>
        </w:rPr>
        <w:t xml:space="preserve"> Turismo, (2014). Manual sobre Turismo Accesible para Todos: Principios, herramientas y buenas prácticas – Módulo II: Cadena de Accesibilidad.</w:t>
      </w:r>
      <w:r w:rsidR="00032833">
        <w:rPr>
          <w:lang w:eastAsia="en-US"/>
        </w:rPr>
        <w:t xml:space="preserve"> Recuperado de:</w:t>
      </w:r>
      <w:r w:rsidRPr="005C407C">
        <w:rPr>
          <w:lang w:eastAsia="en-US"/>
        </w:rPr>
        <w:t xml:space="preserve"> </w:t>
      </w:r>
      <w:hyperlink r:id="rId13" w:history="1">
        <w:r w:rsidR="00FF4CA4" w:rsidRPr="00D0745B">
          <w:rPr>
            <w:rStyle w:val="Hipervnculo"/>
            <w:lang w:eastAsia="en-US"/>
          </w:rPr>
          <w:t>http://www.fundaciononce.es/sites/default/files/manual_sobre_turismo_accesible._modulo_ii_cadena_de_accesibilidad_y_recomendaciones_0.pdf</w:t>
        </w:r>
      </w:hyperlink>
      <w:r w:rsidR="00FF4CA4">
        <w:rPr>
          <w:lang w:eastAsia="en-US"/>
        </w:rPr>
        <w:t xml:space="preserve"> </w:t>
      </w:r>
    </w:p>
    <w:p w14:paraId="60359030" w14:textId="05908179" w:rsidR="00B23D84" w:rsidRPr="00B23D84" w:rsidRDefault="00B23D84" w:rsidP="00380E54">
      <w:pPr>
        <w:pStyle w:val="Referencias0"/>
        <w:rPr>
          <w:color w:val="FF0000"/>
          <w:lang w:eastAsia="en-US"/>
        </w:rPr>
      </w:pPr>
      <w:proofErr w:type="gramStart"/>
      <w:r w:rsidRPr="00B23D84">
        <w:rPr>
          <w:color w:val="FF0000"/>
          <w:lang w:eastAsia="en-US"/>
        </w:rPr>
        <w:t>Ramos, M.H; Ramos, M.F. y Romero, E. (2003).</w:t>
      </w:r>
      <w:proofErr w:type="gramEnd"/>
      <w:r w:rsidRPr="00B23D84">
        <w:rPr>
          <w:color w:val="FF0000"/>
          <w:lang w:eastAsia="en-US"/>
        </w:rPr>
        <w:t xml:space="preserve"> </w:t>
      </w:r>
      <w:proofErr w:type="spellStart"/>
      <w:r w:rsidRPr="00B23D84">
        <w:rPr>
          <w:color w:val="FF0000"/>
          <w:lang w:eastAsia="en-US"/>
        </w:rPr>
        <w:t>Cómo</w:t>
      </w:r>
      <w:proofErr w:type="spellEnd"/>
      <w:r w:rsidRPr="00B23D84">
        <w:rPr>
          <w:color w:val="FF0000"/>
          <w:lang w:eastAsia="en-US"/>
        </w:rPr>
        <w:t xml:space="preserve"> </w:t>
      </w:r>
      <w:proofErr w:type="spellStart"/>
      <w:r w:rsidRPr="00B23D84">
        <w:rPr>
          <w:color w:val="FF0000"/>
          <w:lang w:eastAsia="en-US"/>
        </w:rPr>
        <w:t>escribir</w:t>
      </w:r>
      <w:proofErr w:type="spellEnd"/>
      <w:r w:rsidRPr="00B23D84">
        <w:rPr>
          <w:color w:val="FF0000"/>
          <w:lang w:eastAsia="en-US"/>
        </w:rPr>
        <w:t xml:space="preserve"> </w:t>
      </w:r>
      <w:proofErr w:type="gramStart"/>
      <w:r w:rsidRPr="00B23D84">
        <w:rPr>
          <w:color w:val="FF0000"/>
          <w:lang w:eastAsia="en-US"/>
        </w:rPr>
        <w:t>un</w:t>
      </w:r>
      <w:proofErr w:type="gramEnd"/>
      <w:r w:rsidRPr="00B23D84">
        <w:rPr>
          <w:color w:val="FF0000"/>
          <w:lang w:eastAsia="en-US"/>
        </w:rPr>
        <w:t xml:space="preserve"> </w:t>
      </w:r>
      <w:proofErr w:type="spellStart"/>
      <w:r w:rsidRPr="00B23D84">
        <w:rPr>
          <w:color w:val="FF0000"/>
          <w:lang w:eastAsia="en-US"/>
        </w:rPr>
        <w:t>artículo</w:t>
      </w:r>
      <w:proofErr w:type="spellEnd"/>
      <w:r w:rsidRPr="00B23D84">
        <w:rPr>
          <w:color w:val="FF0000"/>
          <w:lang w:eastAsia="en-US"/>
        </w:rPr>
        <w:t xml:space="preserve"> de </w:t>
      </w:r>
      <w:proofErr w:type="spellStart"/>
      <w:r w:rsidRPr="00B23D84">
        <w:rPr>
          <w:color w:val="FF0000"/>
          <w:lang w:eastAsia="en-US"/>
        </w:rPr>
        <w:t>revisión</w:t>
      </w:r>
      <w:proofErr w:type="spellEnd"/>
      <w:r w:rsidRPr="00B23D84">
        <w:rPr>
          <w:color w:val="FF0000"/>
          <w:lang w:eastAsia="en-US"/>
        </w:rPr>
        <w:t xml:space="preserve">. </w:t>
      </w:r>
      <w:proofErr w:type="spellStart"/>
      <w:proofErr w:type="gramStart"/>
      <w:r w:rsidRPr="00B23D84">
        <w:rPr>
          <w:color w:val="FF0000"/>
          <w:lang w:eastAsia="en-US"/>
        </w:rPr>
        <w:t>Revista</w:t>
      </w:r>
      <w:proofErr w:type="spellEnd"/>
      <w:r w:rsidRPr="00B23D84">
        <w:rPr>
          <w:color w:val="FF0000"/>
          <w:lang w:eastAsia="en-US"/>
        </w:rPr>
        <w:t xml:space="preserve"> de </w:t>
      </w:r>
      <w:proofErr w:type="spellStart"/>
      <w:r w:rsidRPr="00B23D84">
        <w:rPr>
          <w:color w:val="FF0000"/>
          <w:lang w:eastAsia="en-US"/>
        </w:rPr>
        <w:t>postgrado</w:t>
      </w:r>
      <w:proofErr w:type="spellEnd"/>
      <w:r w:rsidRPr="00B23D84">
        <w:rPr>
          <w:color w:val="FF0000"/>
          <w:lang w:eastAsia="en-US"/>
        </w:rPr>
        <w:t xml:space="preserve"> de la </w:t>
      </w:r>
      <w:proofErr w:type="spellStart"/>
      <w:r w:rsidRPr="00B23D84">
        <w:rPr>
          <w:color w:val="FF0000"/>
          <w:lang w:eastAsia="en-US"/>
        </w:rPr>
        <w:t>VIa</w:t>
      </w:r>
      <w:proofErr w:type="spellEnd"/>
      <w:r w:rsidRPr="00B23D84">
        <w:rPr>
          <w:color w:val="FF0000"/>
          <w:lang w:eastAsia="en-US"/>
        </w:rPr>
        <w:t xml:space="preserve"> </w:t>
      </w:r>
      <w:proofErr w:type="spellStart"/>
      <w:r w:rsidRPr="00B23D84">
        <w:rPr>
          <w:color w:val="FF0000"/>
          <w:lang w:eastAsia="en-US"/>
        </w:rPr>
        <w:t>Catedra</w:t>
      </w:r>
      <w:proofErr w:type="spellEnd"/>
      <w:r w:rsidRPr="00B23D84">
        <w:rPr>
          <w:color w:val="FF0000"/>
          <w:lang w:eastAsia="en-US"/>
        </w:rPr>
        <w:t xml:space="preserve"> de </w:t>
      </w:r>
      <w:proofErr w:type="spellStart"/>
      <w:r w:rsidRPr="00B23D84">
        <w:rPr>
          <w:color w:val="FF0000"/>
          <w:lang w:eastAsia="en-US"/>
        </w:rPr>
        <w:t>Medicina</w:t>
      </w:r>
      <w:proofErr w:type="spellEnd"/>
      <w:r w:rsidRPr="00B23D84">
        <w:rPr>
          <w:color w:val="FF0000"/>
          <w:lang w:eastAsia="en-US"/>
        </w:rPr>
        <w:t>.</w:t>
      </w:r>
      <w:proofErr w:type="gramEnd"/>
      <w:r w:rsidRPr="00B23D84">
        <w:rPr>
          <w:color w:val="FF0000"/>
          <w:lang w:eastAsia="en-US"/>
        </w:rPr>
        <w:t xml:space="preserve"> </w:t>
      </w:r>
      <w:proofErr w:type="spellStart"/>
      <w:r w:rsidRPr="00B23D84">
        <w:rPr>
          <w:color w:val="FF0000"/>
          <w:lang w:eastAsia="en-US"/>
        </w:rPr>
        <w:t>Recuperado</w:t>
      </w:r>
      <w:proofErr w:type="spellEnd"/>
      <w:r w:rsidRPr="00B23D84">
        <w:rPr>
          <w:color w:val="FF0000"/>
          <w:lang w:eastAsia="en-US"/>
        </w:rPr>
        <w:t xml:space="preserve"> </w:t>
      </w:r>
      <w:proofErr w:type="gramStart"/>
      <w:r w:rsidRPr="00B23D84">
        <w:rPr>
          <w:color w:val="FF0000"/>
          <w:lang w:eastAsia="en-US"/>
        </w:rPr>
        <w:t xml:space="preserve">de  </w:t>
      </w:r>
      <w:proofErr w:type="gramEnd"/>
      <w:r w:rsidRPr="00B23D84">
        <w:rPr>
          <w:color w:val="FF0000"/>
          <w:lang w:eastAsia="en-US"/>
        </w:rPr>
        <w:fldChar w:fldCharType="begin"/>
      </w:r>
      <w:r w:rsidRPr="00B23D84">
        <w:rPr>
          <w:color w:val="FF0000"/>
          <w:lang w:eastAsia="en-US"/>
        </w:rPr>
        <w:instrText xml:space="preserve"> HYPERLINK "http://med.unne.edu.ar/revista/revista126/como_esc_articulo.htm" </w:instrText>
      </w:r>
      <w:r w:rsidRPr="00B23D84">
        <w:rPr>
          <w:color w:val="FF0000"/>
          <w:lang w:eastAsia="en-US"/>
        </w:rPr>
        <w:fldChar w:fldCharType="separate"/>
      </w:r>
      <w:r w:rsidRPr="00B23D84">
        <w:rPr>
          <w:rStyle w:val="Hipervnculo"/>
          <w:color w:val="FF0000"/>
          <w:lang w:eastAsia="en-US"/>
        </w:rPr>
        <w:t>http://med.unne.edu.ar/revista/revista126/como_esc_articulo.htm</w:t>
      </w:r>
      <w:r w:rsidRPr="00B23D84">
        <w:rPr>
          <w:color w:val="FF0000"/>
          <w:lang w:eastAsia="en-US"/>
        </w:rPr>
        <w:fldChar w:fldCharType="end"/>
      </w:r>
      <w:r w:rsidRPr="00B23D84">
        <w:rPr>
          <w:color w:val="FF0000"/>
          <w:lang w:eastAsia="en-US"/>
        </w:rPr>
        <w:t>.</w:t>
      </w:r>
    </w:p>
    <w:p w14:paraId="096A3D59" w14:textId="77777777" w:rsidR="00B23D84" w:rsidRPr="005C407C" w:rsidRDefault="00B23D84" w:rsidP="00380E54">
      <w:pPr>
        <w:pStyle w:val="Referencias0"/>
        <w:rPr>
          <w:lang w:eastAsia="en-US"/>
        </w:rPr>
      </w:pPr>
    </w:p>
    <w:p w14:paraId="60443F22" w14:textId="47F5DB9C" w:rsidR="00CB6156" w:rsidRDefault="00CB6156" w:rsidP="00380E54">
      <w:pPr>
        <w:pStyle w:val="Referencias0"/>
        <w:rPr>
          <w:lang w:eastAsia="en-US"/>
        </w:rPr>
      </w:pPr>
      <w:proofErr w:type="gramStart"/>
      <w:r>
        <w:rPr>
          <w:lang w:eastAsia="en-US"/>
        </w:rPr>
        <w:t>Red Europea para el Turismo Accesible,</w:t>
      </w:r>
      <w:r w:rsidR="00BE4ADC">
        <w:rPr>
          <w:lang w:eastAsia="en-US"/>
        </w:rPr>
        <w:t xml:space="preserve"> EANAT.</w:t>
      </w:r>
      <w:proofErr w:type="gramEnd"/>
      <w:r>
        <w:rPr>
          <w:lang w:eastAsia="en-US"/>
        </w:rPr>
        <w:t xml:space="preserve"> </w:t>
      </w:r>
      <w:proofErr w:type="gramStart"/>
      <w:r>
        <w:rPr>
          <w:lang w:eastAsia="en-US"/>
        </w:rPr>
        <w:t>Trabajando juntos para hacer el turismo en Europa accesible a todos.</w:t>
      </w:r>
      <w:proofErr w:type="gramEnd"/>
      <w:r w:rsidR="00BE4ADC">
        <w:rPr>
          <w:lang w:eastAsia="en-US"/>
        </w:rPr>
        <w:t xml:space="preserve"> (2006).</w:t>
      </w:r>
      <w:r w:rsidR="0038767E">
        <w:rPr>
          <w:lang w:eastAsia="en-US"/>
        </w:rPr>
        <w:t>Recuperado de:</w:t>
      </w:r>
      <w:r>
        <w:rPr>
          <w:lang w:eastAsia="en-US"/>
        </w:rPr>
        <w:t xml:space="preserve"> </w:t>
      </w:r>
      <w:hyperlink r:id="rId14" w:history="1">
        <w:r w:rsidR="00FF4CA4" w:rsidRPr="00D0745B">
          <w:rPr>
            <w:rStyle w:val="Hipervnculo"/>
            <w:lang w:eastAsia="en-US"/>
          </w:rPr>
          <w:t>http://www.accessibletourism.org/resources/enat-a4_spanish.pdf</w:t>
        </w:r>
      </w:hyperlink>
      <w:r w:rsidR="00FF4CA4">
        <w:rPr>
          <w:lang w:eastAsia="en-US"/>
        </w:rPr>
        <w:t xml:space="preserve"> </w:t>
      </w:r>
    </w:p>
    <w:p w14:paraId="2B841B1B" w14:textId="319821E6" w:rsidR="00E829F6" w:rsidRPr="00E829F6" w:rsidRDefault="00E829F6" w:rsidP="00380E54">
      <w:pPr>
        <w:pStyle w:val="Referencias0"/>
      </w:pPr>
      <w:r>
        <w:t xml:space="preserve"> </w:t>
      </w:r>
      <w:r w:rsidR="0011198F">
        <w:t>Rodríguez</w:t>
      </w:r>
      <w:r>
        <w:t xml:space="preserve">, </w:t>
      </w:r>
      <w:r w:rsidR="008A1614">
        <w:t>P.</w:t>
      </w:r>
      <w:r>
        <w:t xml:space="preserve"> (2014), La atención integral </w:t>
      </w:r>
      <w:proofErr w:type="gramStart"/>
      <w:r>
        <w:t>y  cent</w:t>
      </w:r>
      <w:r w:rsidR="0038767E">
        <w:t>rada</w:t>
      </w:r>
      <w:proofErr w:type="gramEnd"/>
      <w:r w:rsidR="0038767E">
        <w:t xml:space="preserve"> en la persona Recuperado </w:t>
      </w:r>
      <w:r w:rsidR="008A1614">
        <w:t>de:</w:t>
      </w:r>
      <w:r w:rsidRPr="00E829F6">
        <w:t xml:space="preserve"> </w:t>
      </w:r>
      <w:hyperlink r:id="rId15" w:history="1">
        <w:r w:rsidRPr="00CB3DFC">
          <w:rPr>
            <w:rStyle w:val="Hipervnculo"/>
          </w:rPr>
          <w:t>http://www.fundacionpilares.org/docs/AICPweb.pdf</w:t>
        </w:r>
      </w:hyperlink>
    </w:p>
    <w:p w14:paraId="70555EAD" w14:textId="0D9FE7E7" w:rsidR="00EE6A97" w:rsidRPr="00EE6A97" w:rsidRDefault="00EE6A97" w:rsidP="00380E54">
      <w:pPr>
        <w:pStyle w:val="Referencias0"/>
      </w:pPr>
      <w:proofErr w:type="spellStart"/>
      <w:r w:rsidRPr="00EE6A97">
        <w:t>Romañach</w:t>
      </w:r>
      <w:proofErr w:type="spellEnd"/>
      <w:r w:rsidRPr="00EE6A97">
        <w:t>,</w:t>
      </w:r>
      <w:r w:rsidR="00877C9D">
        <w:t xml:space="preserve"> </w:t>
      </w:r>
      <w:r w:rsidR="008A1614" w:rsidRPr="00EE6A97">
        <w:t xml:space="preserve">J, </w:t>
      </w:r>
      <w:proofErr w:type="spellStart"/>
      <w:r w:rsidR="008A1614" w:rsidRPr="00EE6A97">
        <w:t>Lobato</w:t>
      </w:r>
      <w:proofErr w:type="spellEnd"/>
      <w:r w:rsidR="008A1614" w:rsidRPr="00EE6A97">
        <w:t>, M</w:t>
      </w:r>
      <w:r w:rsidRPr="00EE6A97">
        <w:t xml:space="preserve">, (2005), Diversidad funcional, nuevo término para la lucha por la dignidad en la diversidad </w:t>
      </w:r>
      <w:proofErr w:type="gramStart"/>
      <w:r w:rsidRPr="00EE6A97">
        <w:t>del</w:t>
      </w:r>
      <w:proofErr w:type="gramEnd"/>
      <w:r w:rsidRPr="00EE6A97">
        <w:t xml:space="preserve"> ser humano. </w:t>
      </w:r>
      <w:proofErr w:type="gramStart"/>
      <w:r w:rsidRPr="00EE6A97">
        <w:t>Foro de vida independiente.</w:t>
      </w:r>
      <w:proofErr w:type="gramEnd"/>
      <w:r w:rsidRPr="00EE6A97">
        <w:t xml:space="preserve"> </w:t>
      </w:r>
      <w:r w:rsidR="0038767E">
        <w:t xml:space="preserve">Recuperado de: </w:t>
      </w:r>
      <w:hyperlink r:id="rId16" w:history="1">
        <w:r w:rsidRPr="00CB3DFC">
          <w:rPr>
            <w:rStyle w:val="Hipervnculo"/>
          </w:rPr>
          <w:t>http://www.forovidaindependiente.org/files/documentos/pdf/diversidad_funcional.pdf</w:t>
        </w:r>
      </w:hyperlink>
      <w:r w:rsidR="0038767E">
        <w:t xml:space="preserve"> </w:t>
      </w:r>
    </w:p>
    <w:p w14:paraId="6D40DD4D" w14:textId="31152BD6" w:rsidR="003D6F66" w:rsidRDefault="0091355C" w:rsidP="00380E54">
      <w:pPr>
        <w:pStyle w:val="Referencias0"/>
        <w:rPr>
          <w:lang w:eastAsia="en-US"/>
        </w:rPr>
      </w:pPr>
      <w:r w:rsidRPr="0091355C">
        <w:rPr>
          <w:lang w:eastAsia="en-US"/>
        </w:rPr>
        <w:t>Sec</w:t>
      </w:r>
      <w:r>
        <w:rPr>
          <w:lang w:eastAsia="en-US"/>
        </w:rPr>
        <w:t>retaría de Turismo, España (2008</w:t>
      </w:r>
      <w:r w:rsidRPr="0091355C">
        <w:rPr>
          <w:lang w:eastAsia="en-US"/>
        </w:rPr>
        <w:t xml:space="preserve">), El mercado potencial </w:t>
      </w:r>
      <w:proofErr w:type="gramStart"/>
      <w:r w:rsidRPr="0091355C">
        <w:rPr>
          <w:lang w:eastAsia="en-US"/>
        </w:rPr>
        <w:t>del</w:t>
      </w:r>
      <w:proofErr w:type="gramEnd"/>
      <w:r w:rsidRPr="0091355C">
        <w:rPr>
          <w:lang w:eastAsia="en-US"/>
        </w:rPr>
        <w:t xml:space="preserve"> turismo accesible para el sector turístico español.</w:t>
      </w:r>
      <w:r w:rsidR="0038767E">
        <w:rPr>
          <w:lang w:eastAsia="en-US"/>
        </w:rPr>
        <w:t xml:space="preserve"> Recuperado de:</w:t>
      </w:r>
      <w:r w:rsidRPr="0091355C">
        <w:rPr>
          <w:lang w:eastAsia="en-US"/>
        </w:rPr>
        <w:t xml:space="preserve"> </w:t>
      </w:r>
      <w:hyperlink r:id="rId17" w:history="1">
        <w:r w:rsidR="00FF4CA4" w:rsidRPr="00D0745B">
          <w:rPr>
            <w:rStyle w:val="Hipervnculo"/>
            <w:lang w:eastAsia="en-US"/>
          </w:rPr>
          <w:t>http://planaccesibilidadturistica.es/UserFiles/publicaciones/ficheros/Mercado_Potencial_Turismo_Accesible.pdf</w:t>
        </w:r>
      </w:hyperlink>
      <w:r w:rsidR="00FF4CA4">
        <w:rPr>
          <w:lang w:eastAsia="en-US"/>
        </w:rPr>
        <w:t xml:space="preserve"> </w:t>
      </w:r>
      <w:r w:rsidR="0038767E">
        <w:rPr>
          <w:lang w:eastAsia="en-US"/>
        </w:rPr>
        <w:t xml:space="preserve">  </w:t>
      </w:r>
    </w:p>
    <w:p w14:paraId="017D2DA7" w14:textId="038E533C" w:rsidR="00EE6A97" w:rsidRDefault="008A1614" w:rsidP="00380E54">
      <w:pPr>
        <w:pStyle w:val="Referencias0"/>
        <w:rPr>
          <w:lang w:eastAsia="en-US"/>
        </w:rPr>
      </w:pPr>
      <w:proofErr w:type="gramStart"/>
      <w:r>
        <w:rPr>
          <w:lang w:eastAsia="en-US"/>
        </w:rPr>
        <w:t>Servicio de Información Sobre Discapacidad</w:t>
      </w:r>
      <w:r w:rsidR="00EE6A97">
        <w:rPr>
          <w:lang w:eastAsia="en-US"/>
        </w:rPr>
        <w:t>.</w:t>
      </w:r>
      <w:proofErr w:type="gramEnd"/>
      <w:r>
        <w:rPr>
          <w:lang w:eastAsia="en-US"/>
        </w:rPr>
        <w:t xml:space="preserve"> Ministerio de Sanidad, Servicios Sociales e Igualdad</w:t>
      </w:r>
      <w:r>
        <w:t>.</w:t>
      </w:r>
      <w:r w:rsidR="00EE6A97">
        <w:rPr>
          <w:lang w:eastAsia="en-US"/>
        </w:rPr>
        <w:t xml:space="preserve"> </w:t>
      </w:r>
      <w:proofErr w:type="gramStart"/>
      <w:r w:rsidR="00EE6A97" w:rsidRPr="00EE6A97">
        <w:rPr>
          <w:lang w:eastAsia="en-US"/>
        </w:rPr>
        <w:t>Capítulo 1.</w:t>
      </w:r>
      <w:proofErr w:type="gramEnd"/>
      <w:r w:rsidR="00EE6A97" w:rsidRPr="00EE6A97">
        <w:rPr>
          <w:lang w:eastAsia="en-US"/>
        </w:rPr>
        <w:t xml:space="preserve"> Dimensiones de la Accesibilidad.</w:t>
      </w:r>
      <w:r w:rsidR="00F9743D" w:rsidRPr="00F9743D">
        <w:t xml:space="preserve"> </w:t>
      </w:r>
      <w:r w:rsidR="00F9743D" w:rsidRPr="00BE4ADC">
        <w:rPr>
          <w:i/>
          <w:lang w:eastAsia="en-US"/>
        </w:rPr>
        <w:t xml:space="preserve">Conceptos </w:t>
      </w:r>
      <w:proofErr w:type="gramStart"/>
      <w:r w:rsidR="00F9743D" w:rsidRPr="00BE4ADC">
        <w:rPr>
          <w:i/>
          <w:lang w:eastAsia="en-US"/>
        </w:rPr>
        <w:t>y  elementos</w:t>
      </w:r>
      <w:proofErr w:type="gramEnd"/>
      <w:r w:rsidR="00F9743D" w:rsidRPr="00BE4ADC">
        <w:rPr>
          <w:i/>
          <w:lang w:eastAsia="en-US"/>
        </w:rPr>
        <w:t xml:space="preserve"> de base para el diagnóstico.</w:t>
      </w:r>
      <w:r w:rsidR="00BC78DB">
        <w:rPr>
          <w:lang w:eastAsia="en-US"/>
        </w:rPr>
        <w:t xml:space="preserve"> Recuperado </w:t>
      </w:r>
      <w:r>
        <w:rPr>
          <w:lang w:eastAsia="en-US"/>
        </w:rPr>
        <w:t>de:</w:t>
      </w:r>
      <w:r w:rsidR="00EE6A97">
        <w:rPr>
          <w:lang w:eastAsia="en-US"/>
        </w:rPr>
        <w:t xml:space="preserve"> </w:t>
      </w:r>
      <w:hyperlink r:id="rId18" w:history="1">
        <w:r w:rsidR="00EE6A97" w:rsidRPr="00CB3DFC">
          <w:rPr>
            <w:rStyle w:val="Hipervnculo"/>
            <w:lang w:eastAsia="en-US"/>
          </w:rPr>
          <w:t>http://sid.usal.es/idocs/F8/8.1-5999/Parte%20I/cap_1.htm</w:t>
        </w:r>
      </w:hyperlink>
    </w:p>
    <w:p w14:paraId="47E77D52" w14:textId="77777777" w:rsidR="0091355C" w:rsidRDefault="0091355C" w:rsidP="00380E54">
      <w:pPr>
        <w:pStyle w:val="Espacio12"/>
        <w:rPr>
          <w:lang w:eastAsia="en-US"/>
        </w:rPr>
      </w:pPr>
    </w:p>
    <w:p w14:paraId="69DAF926" w14:textId="77777777" w:rsidR="005801CB" w:rsidRDefault="005801CB" w:rsidP="00380E54">
      <w:pPr>
        <w:pStyle w:val="Espacio12"/>
        <w:rPr>
          <w:lang w:eastAsia="en-US"/>
        </w:rPr>
      </w:pPr>
    </w:p>
    <w:p w14:paraId="6B88D052" w14:textId="77777777" w:rsidR="00380E54" w:rsidRDefault="00380E54" w:rsidP="00380E54">
      <w:pPr>
        <w:pStyle w:val="Espacio12"/>
        <w:rPr>
          <w:lang w:eastAsia="en-US"/>
        </w:rPr>
      </w:pPr>
    </w:p>
    <w:p w14:paraId="728E6403" w14:textId="77777777" w:rsidR="00380E54" w:rsidRDefault="00380E54" w:rsidP="00380E54">
      <w:pPr>
        <w:pStyle w:val="Espacio12"/>
        <w:rPr>
          <w:lang w:eastAsia="en-US"/>
        </w:rPr>
      </w:pPr>
    </w:p>
    <w:p w14:paraId="5478B3EA" w14:textId="77777777" w:rsidR="00380E54" w:rsidRPr="00C7308D" w:rsidRDefault="00380E54" w:rsidP="00380E54">
      <w:pPr>
        <w:pStyle w:val="Fechasderecepcin"/>
        <w:rPr>
          <w:szCs w:val="22"/>
          <w:lang w:val="en-GB"/>
        </w:rPr>
      </w:pPr>
      <w:r w:rsidRPr="00C7308D">
        <w:rPr>
          <w:b/>
          <w:szCs w:val="22"/>
          <w:lang w:val="en-GB"/>
        </w:rPr>
        <w:t xml:space="preserve">Receipt date: </w:t>
      </w:r>
      <w:proofErr w:type="spellStart"/>
      <w:r w:rsidRPr="00C7308D">
        <w:rPr>
          <w:lang w:val="en-GB"/>
        </w:rPr>
        <w:t>dd</w:t>
      </w:r>
      <w:proofErr w:type="spellEnd"/>
      <w:r w:rsidRPr="00C7308D">
        <w:rPr>
          <w:lang w:val="en-GB"/>
        </w:rPr>
        <w:t>/mm/</w:t>
      </w:r>
      <w:proofErr w:type="spellStart"/>
      <w:r w:rsidRPr="00C7308D">
        <w:rPr>
          <w:lang w:val="en-GB"/>
        </w:rPr>
        <w:t>yyyy</w:t>
      </w:r>
      <w:proofErr w:type="spellEnd"/>
      <w:r w:rsidRPr="00C7308D">
        <w:rPr>
          <w:lang w:val="en-GB"/>
        </w:rPr>
        <w:t xml:space="preserve"> (to fill out by the journal) (11 points)</w:t>
      </w:r>
    </w:p>
    <w:p w14:paraId="359B08A0" w14:textId="77777777" w:rsidR="00380E54" w:rsidRPr="00C7308D" w:rsidRDefault="00380E54" w:rsidP="00380E54">
      <w:pPr>
        <w:pStyle w:val="Fechasderecepcin"/>
        <w:rPr>
          <w:b/>
          <w:lang w:val="en-GB"/>
        </w:rPr>
      </w:pPr>
      <w:r w:rsidRPr="00C7308D">
        <w:rPr>
          <w:b/>
          <w:lang w:val="en-GB"/>
        </w:rPr>
        <w:t xml:space="preserve">Review date: </w:t>
      </w:r>
      <w:proofErr w:type="spellStart"/>
      <w:r w:rsidRPr="00C7308D">
        <w:rPr>
          <w:lang w:val="en-GB"/>
        </w:rPr>
        <w:t>dd</w:t>
      </w:r>
      <w:proofErr w:type="spellEnd"/>
      <w:r w:rsidRPr="00C7308D">
        <w:rPr>
          <w:lang w:val="en-GB"/>
        </w:rPr>
        <w:t>/mm/</w:t>
      </w:r>
      <w:proofErr w:type="spellStart"/>
      <w:r w:rsidRPr="00C7308D">
        <w:rPr>
          <w:lang w:val="en-GB"/>
        </w:rPr>
        <w:t>yyyy</w:t>
      </w:r>
      <w:proofErr w:type="spellEnd"/>
      <w:r w:rsidRPr="00C7308D">
        <w:rPr>
          <w:lang w:val="en-GB"/>
        </w:rPr>
        <w:t xml:space="preserve"> (to fill out by the journal) (11 points)</w:t>
      </w:r>
    </w:p>
    <w:p w14:paraId="17A6BC31" w14:textId="77777777" w:rsidR="00380E54" w:rsidRPr="00227AAB" w:rsidRDefault="00380E54" w:rsidP="00380E54">
      <w:pPr>
        <w:pStyle w:val="Fechasderecepcin"/>
        <w:rPr>
          <w:lang w:val="en-GB"/>
        </w:rPr>
      </w:pPr>
      <w:r w:rsidRPr="00227AAB">
        <w:rPr>
          <w:b/>
          <w:lang w:val="en-GB"/>
        </w:rPr>
        <w:t xml:space="preserve">Acceptance date: </w:t>
      </w:r>
      <w:proofErr w:type="spellStart"/>
      <w:r w:rsidRPr="00227AAB">
        <w:rPr>
          <w:lang w:val="en-GB"/>
        </w:rPr>
        <w:t>dd</w:t>
      </w:r>
      <w:proofErr w:type="spellEnd"/>
      <w:r w:rsidRPr="00227AAB">
        <w:rPr>
          <w:lang w:val="en-GB"/>
        </w:rPr>
        <w:t>/mm/</w:t>
      </w:r>
      <w:proofErr w:type="spellStart"/>
      <w:r w:rsidRPr="00227AAB">
        <w:rPr>
          <w:lang w:val="en-GB"/>
        </w:rPr>
        <w:t>yyyy</w:t>
      </w:r>
      <w:proofErr w:type="spellEnd"/>
      <w:r w:rsidRPr="00227AAB">
        <w:rPr>
          <w:lang w:val="en-GB"/>
        </w:rPr>
        <w:t xml:space="preserve"> (to fill out by the journal) (11 points)</w:t>
      </w:r>
    </w:p>
    <w:p w14:paraId="7AACDBC9" w14:textId="77777777" w:rsidR="00380E54" w:rsidRPr="00380E54" w:rsidRDefault="00380E54" w:rsidP="009E0A6B">
      <w:pPr>
        <w:spacing w:line="240" w:lineRule="auto"/>
        <w:ind w:firstLine="0"/>
        <w:rPr>
          <w:rFonts w:ascii="Times New Roman" w:hAnsi="Times New Roman"/>
          <w:sz w:val="24"/>
          <w:lang w:val="en-GB" w:eastAsia="en-US"/>
        </w:rPr>
      </w:pPr>
    </w:p>
    <w:sectPr w:rsidR="00380E54" w:rsidRPr="00380E54" w:rsidSect="003B241D">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985"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CCF0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3F22C" w14:textId="77777777" w:rsidR="00CB7FE4" w:rsidRDefault="00CB7FE4" w:rsidP="00C400A0">
      <w:r>
        <w:separator/>
      </w:r>
    </w:p>
  </w:endnote>
  <w:endnote w:type="continuationSeparator" w:id="0">
    <w:p w14:paraId="4861B119" w14:textId="77777777" w:rsidR="00CB7FE4" w:rsidRDefault="00CB7FE4"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81A7" w14:textId="77777777" w:rsidR="00AB11EF" w:rsidRPr="00C71380" w:rsidRDefault="00AB11EF"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225C00">
      <w:rPr>
        <w:rStyle w:val="Nmerodepgina"/>
        <w:rFonts w:ascii="Times New Roman" w:hAnsi="Times New Roman"/>
        <w:b/>
        <w:noProof/>
      </w:rPr>
      <w:t>14</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AE2" w14:textId="77777777" w:rsidR="00AB11EF" w:rsidRPr="00C71380" w:rsidRDefault="00AB11EF"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225C00">
      <w:rPr>
        <w:rStyle w:val="Nmerodepgina"/>
        <w:rFonts w:ascii="Times New Roman" w:hAnsi="Times New Roman"/>
        <w:b/>
        <w:noProof/>
      </w:rPr>
      <w:t>15</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1F1C" w14:textId="7836D8AB" w:rsidR="00AB11EF" w:rsidRDefault="00AB11EF"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7FC71" w14:textId="77777777" w:rsidR="00CB7FE4" w:rsidRDefault="00CB7FE4" w:rsidP="00C400A0">
      <w:r>
        <w:separator/>
      </w:r>
    </w:p>
  </w:footnote>
  <w:footnote w:type="continuationSeparator" w:id="0">
    <w:p w14:paraId="28EE6051" w14:textId="77777777" w:rsidR="00CB7FE4" w:rsidRDefault="00CB7FE4" w:rsidP="00C400A0">
      <w:r>
        <w:continuationSeparator/>
      </w:r>
    </w:p>
  </w:footnote>
  <w:footnote w:id="1">
    <w:p w14:paraId="1008A600" w14:textId="77777777" w:rsidR="00380E97" w:rsidRPr="00101E1E" w:rsidRDefault="00380E97" w:rsidP="00380E97">
      <w:pPr>
        <w:pStyle w:val="Textonotapie"/>
        <w:ind w:firstLine="0"/>
        <w:rPr>
          <w:lang w:val="es-ES"/>
        </w:rPr>
      </w:pPr>
      <w:r w:rsidRPr="00101E1E">
        <w:rPr>
          <w:rStyle w:val="Refdenotaalpie"/>
        </w:rPr>
        <w:footnoteRef/>
      </w:r>
      <w:r w:rsidRPr="00101E1E">
        <w:t xml:space="preserve"> </w:t>
      </w:r>
      <w:r w:rsidRPr="00101E1E">
        <w:rPr>
          <w:rFonts w:ascii="Times New Roman" w:hAnsi="Times New Roman"/>
          <w:lang w:val="es-ES"/>
        </w:rPr>
        <w:t>Campus Las Lagunillas, s/n. Edificio C5, dependencia 164.</w:t>
      </w:r>
      <w:r w:rsidRPr="00101E1E">
        <w:rPr>
          <w:rFonts w:ascii="Times New Roman" w:hAnsi="Times New Roman"/>
          <w:color w:val="FF0000"/>
          <w:lang w:val="es-ES"/>
        </w:rPr>
        <w:t xml:space="preserve"> </w:t>
      </w:r>
      <w:r w:rsidRPr="00101E1E">
        <w:rPr>
          <w:rFonts w:ascii="Times New Roman" w:hAnsi="Times New Roman"/>
          <w:lang w:val="es-ES"/>
        </w:rPr>
        <w:t xml:space="preserve">23071Jaén. </w:t>
      </w:r>
      <w:hyperlink r:id="rId1" w:history="1">
        <w:r w:rsidRPr="007D6CC1">
          <w:rPr>
            <w:rStyle w:val="Hipervnculo"/>
            <w:rFonts w:ascii="Times New Roman" w:hAnsi="Times New Roman"/>
            <w:lang w:val="es-ES"/>
          </w:rPr>
          <w:t>mmcano@ujaen.es</w:t>
        </w:r>
      </w:hyperlink>
    </w:p>
  </w:footnote>
  <w:footnote w:id="2">
    <w:p w14:paraId="36D4F8C9" w14:textId="77777777" w:rsidR="00380E97" w:rsidRPr="00101E1E" w:rsidRDefault="00380E97" w:rsidP="00380E97">
      <w:pPr>
        <w:pStyle w:val="Textonotapie"/>
        <w:ind w:firstLine="0"/>
        <w:rPr>
          <w:lang w:val="es-ES"/>
        </w:rPr>
      </w:pPr>
      <w:r>
        <w:rPr>
          <w:rStyle w:val="Refdenotaalpie"/>
        </w:rPr>
        <w:footnoteRef/>
      </w:r>
      <w:r>
        <w:t xml:space="preserve"> </w:t>
      </w:r>
      <w:r>
        <w:rPr>
          <w:rFonts w:ascii="Times New Roman" w:hAnsi="Times New Roman"/>
          <w:lang w:val="es-ES"/>
        </w:rPr>
        <w:t>c/ Isaac Peral 21. Linares (Jaén)</w:t>
      </w:r>
      <w:r w:rsidRPr="00101E1E">
        <w:rPr>
          <w:rFonts w:ascii="Times New Roman" w:hAnsi="Times New Roman"/>
          <w:lang w:val="es-ES"/>
        </w:rPr>
        <w:t xml:space="preserve">. </w:t>
      </w:r>
      <w:hyperlink r:id="rId2" w:history="1">
        <w:r w:rsidRPr="004A7D4A">
          <w:rPr>
            <w:rStyle w:val="Hipervnculo"/>
            <w:rFonts w:ascii="Times New Roman" w:hAnsi="Times New Roman"/>
            <w:lang w:val="es-ES"/>
          </w:rPr>
          <w:t>naluses@gmail.com</w:t>
        </w:r>
      </w:hyperlink>
    </w:p>
  </w:footnote>
  <w:footnote w:id="3">
    <w:p w14:paraId="235905FF" w14:textId="77777777" w:rsidR="00380E97" w:rsidRDefault="00380E97" w:rsidP="00380E97">
      <w:pPr>
        <w:pStyle w:val="Textonotapie"/>
        <w:ind w:firstLine="0"/>
        <w:rPr>
          <w:lang w:val="es-ES"/>
        </w:rPr>
      </w:pPr>
      <w:r>
        <w:rPr>
          <w:rStyle w:val="Refdenotaalpie"/>
        </w:rPr>
        <w:footnoteRef/>
      </w:r>
      <w:r>
        <w:t xml:space="preserve"> </w:t>
      </w:r>
      <w:r w:rsidRPr="007960A9">
        <w:rPr>
          <w:rFonts w:ascii="Times New Roman" w:hAnsi="Times New Roman"/>
          <w:lang w:val="es-ES"/>
        </w:rPr>
        <w:t>Campus Las La</w:t>
      </w:r>
      <w:r>
        <w:rPr>
          <w:rFonts w:ascii="Times New Roman" w:hAnsi="Times New Roman"/>
          <w:lang w:val="es-ES"/>
        </w:rPr>
        <w:t>g</w:t>
      </w:r>
      <w:r w:rsidRPr="007960A9">
        <w:rPr>
          <w:rFonts w:ascii="Times New Roman" w:hAnsi="Times New Roman"/>
          <w:lang w:val="es-ES"/>
        </w:rPr>
        <w:t xml:space="preserve">unillas, s/n. Edificio C5, dependencia 151. 23071. Jaén. </w:t>
      </w:r>
      <w:hyperlink r:id="rId3" w:history="1">
        <w:r w:rsidRPr="007960A9">
          <w:rPr>
            <w:rStyle w:val="Hipervnculo"/>
            <w:rFonts w:ascii="Times New Roman" w:hAnsi="Times New Roman"/>
            <w:lang w:val="es-ES"/>
          </w:rPr>
          <w:t>ymfuente@ujaen.es</w:t>
        </w:r>
      </w:hyperlink>
    </w:p>
    <w:p w14:paraId="2947CC59" w14:textId="77777777" w:rsidR="00380E97" w:rsidRPr="007960A9" w:rsidRDefault="00380E97" w:rsidP="00380E97">
      <w:pPr>
        <w:pStyle w:val="Textonotapie"/>
        <w:ind w:firstLine="0"/>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B243" w14:textId="3434C738" w:rsidR="00AB11EF" w:rsidRPr="00101E1E" w:rsidRDefault="008B23C6"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lang w:val="es-ES"/>
      </w:rPr>
      <w:t xml:space="preserve">Mª Carmen Martín Cano, </w:t>
    </w:r>
    <w:r w:rsidR="00AB11EF">
      <w:rPr>
        <w:rFonts w:ascii="Times New Roman" w:hAnsi="Times New Roman"/>
        <w:i/>
        <w:sz w:val="18"/>
        <w:szCs w:val="18"/>
        <w:lang w:val="es-ES"/>
      </w:rPr>
      <w:t>Encarnación Luque Serrano, Yolanda Mª de la Fuente Robles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57252" w14:textId="3BA89293" w:rsidR="00A45A9D" w:rsidRPr="003B241D" w:rsidRDefault="00A45A9D" w:rsidP="009E0A6B">
    <w:pPr>
      <w:pStyle w:val="Encabezado"/>
      <w:pBdr>
        <w:bottom w:val="single" w:sz="4" w:space="1" w:color="auto"/>
      </w:pBdr>
      <w:ind w:firstLine="0"/>
      <w:jc w:val="right"/>
      <w:rPr>
        <w:rFonts w:ascii="Times New Roman" w:hAnsi="Times New Roman"/>
        <w:i/>
        <w:caps/>
        <w:sz w:val="18"/>
        <w:szCs w:val="18"/>
        <w:lang w:val="es-ES"/>
      </w:rPr>
    </w:pPr>
    <w:r>
      <w:rPr>
        <w:rFonts w:ascii="Times New Roman" w:hAnsi="Times New Roman"/>
        <w:i/>
        <w:sz w:val="18"/>
        <w:szCs w:val="18"/>
        <w:lang w:val="es-ES"/>
      </w:rPr>
      <w:t>Turismo inclusivo para todas las personas. Una apuesta por la diversidad.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E526" w14:textId="03A58AA6" w:rsidR="00AB11EF" w:rsidRPr="00D42192" w:rsidRDefault="00AB11EF"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6E94A15"/>
    <w:multiLevelType w:val="hybridMultilevel"/>
    <w:tmpl w:val="9006AFB6"/>
    <w:lvl w:ilvl="0" w:tplc="0C0A0001">
      <w:start w:val="1"/>
      <w:numFmt w:val="bullet"/>
      <w:lvlText w:val=""/>
      <w:lvlJc w:val="left"/>
      <w:pPr>
        <w:ind w:left="2760" w:hanging="360"/>
      </w:pPr>
      <w:rPr>
        <w:rFonts w:ascii="Symbol" w:hAnsi="Symbol" w:hint="default"/>
      </w:rPr>
    </w:lvl>
    <w:lvl w:ilvl="1" w:tplc="0C0A0003" w:tentative="1">
      <w:start w:val="1"/>
      <w:numFmt w:val="bullet"/>
      <w:lvlText w:val="o"/>
      <w:lvlJc w:val="left"/>
      <w:pPr>
        <w:ind w:left="3480" w:hanging="360"/>
      </w:pPr>
      <w:rPr>
        <w:rFonts w:ascii="Courier New" w:hAnsi="Courier New" w:cs="Courier New" w:hint="default"/>
      </w:rPr>
    </w:lvl>
    <w:lvl w:ilvl="2" w:tplc="0C0A0005" w:tentative="1">
      <w:start w:val="1"/>
      <w:numFmt w:val="bullet"/>
      <w:lvlText w:val=""/>
      <w:lvlJc w:val="left"/>
      <w:pPr>
        <w:ind w:left="4200" w:hanging="360"/>
      </w:pPr>
      <w:rPr>
        <w:rFonts w:ascii="Wingdings" w:hAnsi="Wingdings" w:hint="default"/>
      </w:rPr>
    </w:lvl>
    <w:lvl w:ilvl="3" w:tplc="0C0A0001" w:tentative="1">
      <w:start w:val="1"/>
      <w:numFmt w:val="bullet"/>
      <w:lvlText w:val=""/>
      <w:lvlJc w:val="left"/>
      <w:pPr>
        <w:ind w:left="4920" w:hanging="360"/>
      </w:pPr>
      <w:rPr>
        <w:rFonts w:ascii="Symbol" w:hAnsi="Symbol" w:hint="default"/>
      </w:rPr>
    </w:lvl>
    <w:lvl w:ilvl="4" w:tplc="0C0A0003" w:tentative="1">
      <w:start w:val="1"/>
      <w:numFmt w:val="bullet"/>
      <w:lvlText w:val="o"/>
      <w:lvlJc w:val="left"/>
      <w:pPr>
        <w:ind w:left="5640" w:hanging="360"/>
      </w:pPr>
      <w:rPr>
        <w:rFonts w:ascii="Courier New" w:hAnsi="Courier New" w:cs="Courier New" w:hint="default"/>
      </w:rPr>
    </w:lvl>
    <w:lvl w:ilvl="5" w:tplc="0C0A0005" w:tentative="1">
      <w:start w:val="1"/>
      <w:numFmt w:val="bullet"/>
      <w:lvlText w:val=""/>
      <w:lvlJc w:val="left"/>
      <w:pPr>
        <w:ind w:left="6360" w:hanging="360"/>
      </w:pPr>
      <w:rPr>
        <w:rFonts w:ascii="Wingdings" w:hAnsi="Wingdings" w:hint="default"/>
      </w:rPr>
    </w:lvl>
    <w:lvl w:ilvl="6" w:tplc="0C0A0001" w:tentative="1">
      <w:start w:val="1"/>
      <w:numFmt w:val="bullet"/>
      <w:lvlText w:val=""/>
      <w:lvlJc w:val="left"/>
      <w:pPr>
        <w:ind w:left="7080" w:hanging="360"/>
      </w:pPr>
      <w:rPr>
        <w:rFonts w:ascii="Symbol" w:hAnsi="Symbol" w:hint="default"/>
      </w:rPr>
    </w:lvl>
    <w:lvl w:ilvl="7" w:tplc="0C0A0003" w:tentative="1">
      <w:start w:val="1"/>
      <w:numFmt w:val="bullet"/>
      <w:lvlText w:val="o"/>
      <w:lvlJc w:val="left"/>
      <w:pPr>
        <w:ind w:left="7800" w:hanging="360"/>
      </w:pPr>
      <w:rPr>
        <w:rFonts w:ascii="Courier New" w:hAnsi="Courier New" w:cs="Courier New" w:hint="default"/>
      </w:rPr>
    </w:lvl>
    <w:lvl w:ilvl="8" w:tplc="0C0A0005" w:tentative="1">
      <w:start w:val="1"/>
      <w:numFmt w:val="bullet"/>
      <w:lvlText w:val=""/>
      <w:lvlJc w:val="left"/>
      <w:pPr>
        <w:ind w:left="8520" w:hanging="360"/>
      </w:pPr>
      <w:rPr>
        <w:rFonts w:ascii="Wingdings" w:hAnsi="Wingdings" w:hint="default"/>
      </w:rPr>
    </w:lvl>
  </w:abstractNum>
  <w:abstractNum w:abstractNumId="4">
    <w:nsid w:val="0B740019"/>
    <w:multiLevelType w:val="hybridMultilevel"/>
    <w:tmpl w:val="4AAE57CE"/>
    <w:lvl w:ilvl="0" w:tplc="E4CE5C68">
      <w:start w:val="1"/>
      <w:numFmt w:val="bullet"/>
      <w:pStyle w:val="Boli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1325655"/>
    <w:multiLevelType w:val="hybridMultilevel"/>
    <w:tmpl w:val="A3F2E7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490613"/>
    <w:multiLevelType w:val="hybridMultilevel"/>
    <w:tmpl w:val="683C5D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78E4AE3"/>
    <w:multiLevelType w:val="hybridMultilevel"/>
    <w:tmpl w:val="A566A568"/>
    <w:lvl w:ilvl="0" w:tplc="FD901854">
      <w:numFmt w:val="bullet"/>
      <w:lvlText w:val="-"/>
      <w:lvlJc w:val="left"/>
      <w:pPr>
        <w:ind w:left="757" w:hanging="360"/>
      </w:pPr>
      <w:rPr>
        <w:rFonts w:ascii="Times New Roman" w:eastAsia="Calibri" w:hAnsi="Times New Roman" w:cs="Times New Roman"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0">
    <w:nsid w:val="19C26166"/>
    <w:multiLevelType w:val="hybridMultilevel"/>
    <w:tmpl w:val="96420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DD07DC1"/>
    <w:multiLevelType w:val="hybridMultilevel"/>
    <w:tmpl w:val="245C21E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EE32DBD"/>
    <w:multiLevelType w:val="hybridMultilevel"/>
    <w:tmpl w:val="E3A864E6"/>
    <w:lvl w:ilvl="0" w:tplc="F88EFD38">
      <w:numFmt w:val="bullet"/>
      <w:lvlText w:val="-"/>
      <w:lvlJc w:val="left"/>
      <w:pPr>
        <w:ind w:left="757" w:hanging="360"/>
      </w:pPr>
      <w:rPr>
        <w:rFonts w:ascii="Times New Roman" w:eastAsia="Calibri" w:hAnsi="Times New Roman" w:cs="Times New Roman"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3">
    <w:nsid w:val="23C56C59"/>
    <w:multiLevelType w:val="hybridMultilevel"/>
    <w:tmpl w:val="BC488A8C"/>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4">
    <w:nsid w:val="251667C4"/>
    <w:multiLevelType w:val="hybridMultilevel"/>
    <w:tmpl w:val="1BEA5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58B7EB3"/>
    <w:multiLevelType w:val="multilevel"/>
    <w:tmpl w:val="F2AC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442A2E"/>
    <w:multiLevelType w:val="hybridMultilevel"/>
    <w:tmpl w:val="9F4A8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FC43D3E"/>
    <w:multiLevelType w:val="hybridMultilevel"/>
    <w:tmpl w:val="4C3E690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nsid w:val="36227F6E"/>
    <w:multiLevelType w:val="hybridMultilevel"/>
    <w:tmpl w:val="E9643C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7AF7E9D"/>
    <w:multiLevelType w:val="hybridMultilevel"/>
    <w:tmpl w:val="50D8F8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38315E49"/>
    <w:multiLevelType w:val="hybridMultilevel"/>
    <w:tmpl w:val="AF12C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
    <w:nsid w:val="41B738AE"/>
    <w:multiLevelType w:val="hybridMultilevel"/>
    <w:tmpl w:val="46246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51E47FF"/>
    <w:multiLevelType w:val="hybridMultilevel"/>
    <w:tmpl w:val="940E8BC2"/>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24">
    <w:nsid w:val="496A2C4C"/>
    <w:multiLevelType w:val="hybridMultilevel"/>
    <w:tmpl w:val="25268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6">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7">
    <w:nsid w:val="4D2D0EB9"/>
    <w:multiLevelType w:val="hybridMultilevel"/>
    <w:tmpl w:val="CAA6F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E833262"/>
    <w:multiLevelType w:val="hybridMultilevel"/>
    <w:tmpl w:val="1DCA20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F6F0332"/>
    <w:multiLevelType w:val="hybridMultilevel"/>
    <w:tmpl w:val="81423A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31">
    <w:nsid w:val="6D5C3E1D"/>
    <w:multiLevelType w:val="hybridMultilevel"/>
    <w:tmpl w:val="634CC6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D8F52AE"/>
    <w:multiLevelType w:val="hybridMultilevel"/>
    <w:tmpl w:val="9D5C6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E4942C2"/>
    <w:multiLevelType w:val="hybridMultilevel"/>
    <w:tmpl w:val="6DDE7C80"/>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nsid w:val="7FDB5931"/>
    <w:multiLevelType w:val="hybridMultilevel"/>
    <w:tmpl w:val="0D98C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6"/>
  </w:num>
  <w:num w:numId="4">
    <w:abstractNumId w:val="26"/>
  </w:num>
  <w:num w:numId="5">
    <w:abstractNumId w:val="25"/>
  </w:num>
  <w:num w:numId="6">
    <w:abstractNumId w:val="5"/>
  </w:num>
  <w:num w:numId="7">
    <w:abstractNumId w:val="0"/>
  </w:num>
  <w:num w:numId="8">
    <w:abstractNumId w:val="21"/>
  </w:num>
  <w:num w:numId="9">
    <w:abstractNumId w:val="2"/>
  </w:num>
  <w:num w:numId="10">
    <w:abstractNumId w:val="19"/>
  </w:num>
  <w:num w:numId="11">
    <w:abstractNumId w:val="24"/>
  </w:num>
  <w:num w:numId="12">
    <w:abstractNumId w:val="33"/>
  </w:num>
  <w:num w:numId="13">
    <w:abstractNumId w:val="15"/>
  </w:num>
  <w:num w:numId="14">
    <w:abstractNumId w:val="11"/>
  </w:num>
  <w:num w:numId="15">
    <w:abstractNumId w:val="29"/>
  </w:num>
  <w:num w:numId="16">
    <w:abstractNumId w:val="17"/>
  </w:num>
  <w:num w:numId="17">
    <w:abstractNumId w:val="13"/>
  </w:num>
  <w:num w:numId="18">
    <w:abstractNumId w:val="3"/>
  </w:num>
  <w:num w:numId="19">
    <w:abstractNumId w:val="10"/>
  </w:num>
  <w:num w:numId="20">
    <w:abstractNumId w:val="18"/>
  </w:num>
  <w:num w:numId="21">
    <w:abstractNumId w:val="27"/>
  </w:num>
  <w:num w:numId="22">
    <w:abstractNumId w:val="28"/>
  </w:num>
  <w:num w:numId="23">
    <w:abstractNumId w:val="16"/>
  </w:num>
  <w:num w:numId="24">
    <w:abstractNumId w:val="8"/>
  </w:num>
  <w:num w:numId="25">
    <w:abstractNumId w:val="31"/>
  </w:num>
  <w:num w:numId="26">
    <w:abstractNumId w:val="22"/>
  </w:num>
  <w:num w:numId="27">
    <w:abstractNumId w:val="12"/>
  </w:num>
  <w:num w:numId="28">
    <w:abstractNumId w:val="9"/>
  </w:num>
  <w:num w:numId="29">
    <w:abstractNumId w:val="23"/>
  </w:num>
  <w:num w:numId="30">
    <w:abstractNumId w:val="7"/>
  </w:num>
  <w:num w:numId="31">
    <w:abstractNumId w:val="20"/>
  </w:num>
  <w:num w:numId="32">
    <w:abstractNumId w:val="32"/>
  </w:num>
  <w:num w:numId="33">
    <w:abstractNumId w:val="14"/>
  </w:num>
  <w:num w:numId="34">
    <w:abstractNumId w:val="34"/>
  </w:num>
  <w:num w:numId="3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x">
    <w15:presenceInfo w15:providerId="None" w15:userId="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46ED"/>
    <w:rsid w:val="00005B86"/>
    <w:rsid w:val="00010629"/>
    <w:rsid w:val="00010971"/>
    <w:rsid w:val="00011147"/>
    <w:rsid w:val="0001125E"/>
    <w:rsid w:val="00013479"/>
    <w:rsid w:val="000161C1"/>
    <w:rsid w:val="0001643F"/>
    <w:rsid w:val="00022E9D"/>
    <w:rsid w:val="00022F86"/>
    <w:rsid w:val="00023318"/>
    <w:rsid w:val="0002584E"/>
    <w:rsid w:val="000306B3"/>
    <w:rsid w:val="00030F63"/>
    <w:rsid w:val="000317CA"/>
    <w:rsid w:val="00032833"/>
    <w:rsid w:val="00032A39"/>
    <w:rsid w:val="0003589F"/>
    <w:rsid w:val="000359D2"/>
    <w:rsid w:val="00036D96"/>
    <w:rsid w:val="00036EFB"/>
    <w:rsid w:val="00041302"/>
    <w:rsid w:val="000428D8"/>
    <w:rsid w:val="000467E1"/>
    <w:rsid w:val="00046F7F"/>
    <w:rsid w:val="0004789F"/>
    <w:rsid w:val="00047EE1"/>
    <w:rsid w:val="00050E84"/>
    <w:rsid w:val="00051E49"/>
    <w:rsid w:val="00051ED8"/>
    <w:rsid w:val="00052753"/>
    <w:rsid w:val="0005291A"/>
    <w:rsid w:val="000600DA"/>
    <w:rsid w:val="000611AD"/>
    <w:rsid w:val="00061E87"/>
    <w:rsid w:val="00063B32"/>
    <w:rsid w:val="00064723"/>
    <w:rsid w:val="000661C4"/>
    <w:rsid w:val="0007193F"/>
    <w:rsid w:val="00073902"/>
    <w:rsid w:val="00074156"/>
    <w:rsid w:val="00075AF3"/>
    <w:rsid w:val="00075DE9"/>
    <w:rsid w:val="00077283"/>
    <w:rsid w:val="0008068C"/>
    <w:rsid w:val="00080A6A"/>
    <w:rsid w:val="00083FFE"/>
    <w:rsid w:val="00084A3C"/>
    <w:rsid w:val="000853B5"/>
    <w:rsid w:val="00085F88"/>
    <w:rsid w:val="00090093"/>
    <w:rsid w:val="000910C7"/>
    <w:rsid w:val="00093EC1"/>
    <w:rsid w:val="000A1C68"/>
    <w:rsid w:val="000A5058"/>
    <w:rsid w:val="000B318E"/>
    <w:rsid w:val="000B43A3"/>
    <w:rsid w:val="000B6737"/>
    <w:rsid w:val="000B68B0"/>
    <w:rsid w:val="000C0975"/>
    <w:rsid w:val="000C0D24"/>
    <w:rsid w:val="000C156C"/>
    <w:rsid w:val="000C4358"/>
    <w:rsid w:val="000C44E9"/>
    <w:rsid w:val="000C4593"/>
    <w:rsid w:val="000C5DEC"/>
    <w:rsid w:val="000D52BA"/>
    <w:rsid w:val="000D61D9"/>
    <w:rsid w:val="000D69D3"/>
    <w:rsid w:val="000E3793"/>
    <w:rsid w:val="000E4987"/>
    <w:rsid w:val="000E61DC"/>
    <w:rsid w:val="000E7672"/>
    <w:rsid w:val="000E7FF3"/>
    <w:rsid w:val="000F253D"/>
    <w:rsid w:val="000F2E12"/>
    <w:rsid w:val="000F6663"/>
    <w:rsid w:val="00101E1E"/>
    <w:rsid w:val="00102B5F"/>
    <w:rsid w:val="00103BF8"/>
    <w:rsid w:val="00104259"/>
    <w:rsid w:val="0011198F"/>
    <w:rsid w:val="00113A0D"/>
    <w:rsid w:val="00113BF5"/>
    <w:rsid w:val="00117901"/>
    <w:rsid w:val="00120EA3"/>
    <w:rsid w:val="00121DDB"/>
    <w:rsid w:val="001258EB"/>
    <w:rsid w:val="0012709A"/>
    <w:rsid w:val="00130513"/>
    <w:rsid w:val="00133494"/>
    <w:rsid w:val="00134739"/>
    <w:rsid w:val="00135CB4"/>
    <w:rsid w:val="00141DD6"/>
    <w:rsid w:val="00143C47"/>
    <w:rsid w:val="001558CF"/>
    <w:rsid w:val="001604C3"/>
    <w:rsid w:val="00161DE3"/>
    <w:rsid w:val="0016242F"/>
    <w:rsid w:val="001646B1"/>
    <w:rsid w:val="00171CA6"/>
    <w:rsid w:val="00172EC4"/>
    <w:rsid w:val="00175856"/>
    <w:rsid w:val="00180BBB"/>
    <w:rsid w:val="00180D3F"/>
    <w:rsid w:val="00181402"/>
    <w:rsid w:val="00185579"/>
    <w:rsid w:val="00186717"/>
    <w:rsid w:val="001902F9"/>
    <w:rsid w:val="00190E82"/>
    <w:rsid w:val="001914F1"/>
    <w:rsid w:val="00191777"/>
    <w:rsid w:val="001946C3"/>
    <w:rsid w:val="001A1146"/>
    <w:rsid w:val="001A36BE"/>
    <w:rsid w:val="001A4B48"/>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33E1"/>
    <w:rsid w:val="001D343E"/>
    <w:rsid w:val="001D6842"/>
    <w:rsid w:val="001D72E9"/>
    <w:rsid w:val="001E3425"/>
    <w:rsid w:val="001E56DD"/>
    <w:rsid w:val="001E7331"/>
    <w:rsid w:val="001F16C1"/>
    <w:rsid w:val="001F1B20"/>
    <w:rsid w:val="001F49EE"/>
    <w:rsid w:val="001F6A74"/>
    <w:rsid w:val="00204116"/>
    <w:rsid w:val="00205D30"/>
    <w:rsid w:val="0021077E"/>
    <w:rsid w:val="00212EC9"/>
    <w:rsid w:val="00216089"/>
    <w:rsid w:val="002162FC"/>
    <w:rsid w:val="00223065"/>
    <w:rsid w:val="00225830"/>
    <w:rsid w:val="00225C00"/>
    <w:rsid w:val="0022601A"/>
    <w:rsid w:val="00226F9F"/>
    <w:rsid w:val="002271FF"/>
    <w:rsid w:val="00241935"/>
    <w:rsid w:val="00242717"/>
    <w:rsid w:val="002432C5"/>
    <w:rsid w:val="00245180"/>
    <w:rsid w:val="00246568"/>
    <w:rsid w:val="00246766"/>
    <w:rsid w:val="002513AB"/>
    <w:rsid w:val="002533C6"/>
    <w:rsid w:val="00255039"/>
    <w:rsid w:val="00255914"/>
    <w:rsid w:val="00255EDF"/>
    <w:rsid w:val="00255F23"/>
    <w:rsid w:val="00260662"/>
    <w:rsid w:val="00264E5E"/>
    <w:rsid w:val="00265770"/>
    <w:rsid w:val="00266AC1"/>
    <w:rsid w:val="00266B4A"/>
    <w:rsid w:val="00266CE1"/>
    <w:rsid w:val="00272AA5"/>
    <w:rsid w:val="00274AB3"/>
    <w:rsid w:val="002771BA"/>
    <w:rsid w:val="002803E4"/>
    <w:rsid w:val="002828EC"/>
    <w:rsid w:val="00283319"/>
    <w:rsid w:val="0028554B"/>
    <w:rsid w:val="00291BCF"/>
    <w:rsid w:val="002A1838"/>
    <w:rsid w:val="002A19DB"/>
    <w:rsid w:val="002A2330"/>
    <w:rsid w:val="002A6D40"/>
    <w:rsid w:val="002A7049"/>
    <w:rsid w:val="002A71E8"/>
    <w:rsid w:val="002B0AB9"/>
    <w:rsid w:val="002B1969"/>
    <w:rsid w:val="002B23CD"/>
    <w:rsid w:val="002B2C69"/>
    <w:rsid w:val="002B3A82"/>
    <w:rsid w:val="002B3DC4"/>
    <w:rsid w:val="002B4698"/>
    <w:rsid w:val="002B624C"/>
    <w:rsid w:val="002B757A"/>
    <w:rsid w:val="002C15C5"/>
    <w:rsid w:val="002C4DA7"/>
    <w:rsid w:val="002C57B8"/>
    <w:rsid w:val="002D0DA8"/>
    <w:rsid w:val="002D2C85"/>
    <w:rsid w:val="002D472F"/>
    <w:rsid w:val="002D65FD"/>
    <w:rsid w:val="002E0937"/>
    <w:rsid w:val="002E3120"/>
    <w:rsid w:val="002E33EE"/>
    <w:rsid w:val="002E342F"/>
    <w:rsid w:val="002E35F0"/>
    <w:rsid w:val="002E7BC7"/>
    <w:rsid w:val="002F0637"/>
    <w:rsid w:val="002F1723"/>
    <w:rsid w:val="002F276E"/>
    <w:rsid w:val="002F4B0D"/>
    <w:rsid w:val="002F596C"/>
    <w:rsid w:val="002F68EA"/>
    <w:rsid w:val="002F7B9F"/>
    <w:rsid w:val="0030000C"/>
    <w:rsid w:val="00301804"/>
    <w:rsid w:val="00302F22"/>
    <w:rsid w:val="003065A7"/>
    <w:rsid w:val="00307C7C"/>
    <w:rsid w:val="00310B70"/>
    <w:rsid w:val="00311793"/>
    <w:rsid w:val="00314309"/>
    <w:rsid w:val="003152D8"/>
    <w:rsid w:val="003153EA"/>
    <w:rsid w:val="003165DA"/>
    <w:rsid w:val="003207AD"/>
    <w:rsid w:val="0032150C"/>
    <w:rsid w:val="003218AB"/>
    <w:rsid w:val="00323591"/>
    <w:rsid w:val="00323B0D"/>
    <w:rsid w:val="003240C7"/>
    <w:rsid w:val="0032726E"/>
    <w:rsid w:val="003306B1"/>
    <w:rsid w:val="00331333"/>
    <w:rsid w:val="00331B84"/>
    <w:rsid w:val="00336B28"/>
    <w:rsid w:val="00337E3B"/>
    <w:rsid w:val="003452D5"/>
    <w:rsid w:val="003453CC"/>
    <w:rsid w:val="003460CC"/>
    <w:rsid w:val="00350D3A"/>
    <w:rsid w:val="003515BD"/>
    <w:rsid w:val="003523FA"/>
    <w:rsid w:val="003550FD"/>
    <w:rsid w:val="00355D44"/>
    <w:rsid w:val="00360F4F"/>
    <w:rsid w:val="00364D72"/>
    <w:rsid w:val="00365379"/>
    <w:rsid w:val="00366AAD"/>
    <w:rsid w:val="003673C5"/>
    <w:rsid w:val="0036775F"/>
    <w:rsid w:val="00367E7B"/>
    <w:rsid w:val="00374144"/>
    <w:rsid w:val="00374BC2"/>
    <w:rsid w:val="00376F75"/>
    <w:rsid w:val="00380C9C"/>
    <w:rsid w:val="00380E54"/>
    <w:rsid w:val="00380E97"/>
    <w:rsid w:val="00383E47"/>
    <w:rsid w:val="00384B41"/>
    <w:rsid w:val="0038767E"/>
    <w:rsid w:val="003933B1"/>
    <w:rsid w:val="00393A99"/>
    <w:rsid w:val="003947D7"/>
    <w:rsid w:val="00396D10"/>
    <w:rsid w:val="00397ADF"/>
    <w:rsid w:val="003A3380"/>
    <w:rsid w:val="003A353C"/>
    <w:rsid w:val="003A499A"/>
    <w:rsid w:val="003A5167"/>
    <w:rsid w:val="003B0505"/>
    <w:rsid w:val="003B069A"/>
    <w:rsid w:val="003B241D"/>
    <w:rsid w:val="003B3B87"/>
    <w:rsid w:val="003B5CE1"/>
    <w:rsid w:val="003B7FE4"/>
    <w:rsid w:val="003C020C"/>
    <w:rsid w:val="003C039C"/>
    <w:rsid w:val="003C0F74"/>
    <w:rsid w:val="003C621C"/>
    <w:rsid w:val="003C6ED3"/>
    <w:rsid w:val="003D0D9D"/>
    <w:rsid w:val="003D507A"/>
    <w:rsid w:val="003D5726"/>
    <w:rsid w:val="003D6F66"/>
    <w:rsid w:val="003E1296"/>
    <w:rsid w:val="003E41E5"/>
    <w:rsid w:val="003E5838"/>
    <w:rsid w:val="003E5F82"/>
    <w:rsid w:val="003F15D8"/>
    <w:rsid w:val="003F1624"/>
    <w:rsid w:val="003F1729"/>
    <w:rsid w:val="003F1C8A"/>
    <w:rsid w:val="003F63B2"/>
    <w:rsid w:val="004008F2"/>
    <w:rsid w:val="00400ABE"/>
    <w:rsid w:val="00402AEB"/>
    <w:rsid w:val="004044F8"/>
    <w:rsid w:val="004108DB"/>
    <w:rsid w:val="004172F6"/>
    <w:rsid w:val="00417630"/>
    <w:rsid w:val="00424676"/>
    <w:rsid w:val="004267DC"/>
    <w:rsid w:val="004300F6"/>
    <w:rsid w:val="00430352"/>
    <w:rsid w:val="004353AD"/>
    <w:rsid w:val="004442DF"/>
    <w:rsid w:val="0044607E"/>
    <w:rsid w:val="00452AB8"/>
    <w:rsid w:val="00453C08"/>
    <w:rsid w:val="00454578"/>
    <w:rsid w:val="0045554F"/>
    <w:rsid w:val="00460591"/>
    <w:rsid w:val="00460E28"/>
    <w:rsid w:val="00461978"/>
    <w:rsid w:val="00464426"/>
    <w:rsid w:val="0046492D"/>
    <w:rsid w:val="00465C31"/>
    <w:rsid w:val="00465CF3"/>
    <w:rsid w:val="00467E98"/>
    <w:rsid w:val="00470634"/>
    <w:rsid w:val="004727C8"/>
    <w:rsid w:val="00472986"/>
    <w:rsid w:val="004750CA"/>
    <w:rsid w:val="004805A9"/>
    <w:rsid w:val="004809B4"/>
    <w:rsid w:val="00481792"/>
    <w:rsid w:val="00482C0C"/>
    <w:rsid w:val="00484852"/>
    <w:rsid w:val="004865A8"/>
    <w:rsid w:val="00486915"/>
    <w:rsid w:val="00490FE4"/>
    <w:rsid w:val="00491675"/>
    <w:rsid w:val="00491D61"/>
    <w:rsid w:val="00493183"/>
    <w:rsid w:val="00495990"/>
    <w:rsid w:val="004A0542"/>
    <w:rsid w:val="004A1F8F"/>
    <w:rsid w:val="004A4EDF"/>
    <w:rsid w:val="004A4F6F"/>
    <w:rsid w:val="004A5B86"/>
    <w:rsid w:val="004A6278"/>
    <w:rsid w:val="004A64A2"/>
    <w:rsid w:val="004A73FA"/>
    <w:rsid w:val="004A757B"/>
    <w:rsid w:val="004B19DA"/>
    <w:rsid w:val="004B31EC"/>
    <w:rsid w:val="004B379C"/>
    <w:rsid w:val="004B3D7A"/>
    <w:rsid w:val="004B6E4A"/>
    <w:rsid w:val="004C042A"/>
    <w:rsid w:val="004C0D4A"/>
    <w:rsid w:val="004C1596"/>
    <w:rsid w:val="004C2466"/>
    <w:rsid w:val="004C2F7B"/>
    <w:rsid w:val="004C4E20"/>
    <w:rsid w:val="004C51D7"/>
    <w:rsid w:val="004C73F3"/>
    <w:rsid w:val="004C7E42"/>
    <w:rsid w:val="004D02A6"/>
    <w:rsid w:val="004D1466"/>
    <w:rsid w:val="004D18BE"/>
    <w:rsid w:val="004D57AE"/>
    <w:rsid w:val="004D61B3"/>
    <w:rsid w:val="004D636D"/>
    <w:rsid w:val="004E1F26"/>
    <w:rsid w:val="004E218B"/>
    <w:rsid w:val="004E5F37"/>
    <w:rsid w:val="004F3243"/>
    <w:rsid w:val="004F32D0"/>
    <w:rsid w:val="004F5111"/>
    <w:rsid w:val="004F6A15"/>
    <w:rsid w:val="005026AC"/>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0438"/>
    <w:rsid w:val="0053159D"/>
    <w:rsid w:val="00532498"/>
    <w:rsid w:val="00533089"/>
    <w:rsid w:val="00534562"/>
    <w:rsid w:val="005368E1"/>
    <w:rsid w:val="00536B3C"/>
    <w:rsid w:val="00540885"/>
    <w:rsid w:val="00551177"/>
    <w:rsid w:val="005539F6"/>
    <w:rsid w:val="00554577"/>
    <w:rsid w:val="00555EBE"/>
    <w:rsid w:val="005568F1"/>
    <w:rsid w:val="00556A3F"/>
    <w:rsid w:val="005606F4"/>
    <w:rsid w:val="00560CD0"/>
    <w:rsid w:val="00562DAB"/>
    <w:rsid w:val="00570487"/>
    <w:rsid w:val="0057156F"/>
    <w:rsid w:val="00571769"/>
    <w:rsid w:val="00571A28"/>
    <w:rsid w:val="00574525"/>
    <w:rsid w:val="0057457B"/>
    <w:rsid w:val="005801CB"/>
    <w:rsid w:val="005813C7"/>
    <w:rsid w:val="0058504F"/>
    <w:rsid w:val="0058548F"/>
    <w:rsid w:val="00586618"/>
    <w:rsid w:val="005904D7"/>
    <w:rsid w:val="005916E1"/>
    <w:rsid w:val="0059212B"/>
    <w:rsid w:val="0059403C"/>
    <w:rsid w:val="005944B5"/>
    <w:rsid w:val="0059664B"/>
    <w:rsid w:val="00597AA4"/>
    <w:rsid w:val="005A014B"/>
    <w:rsid w:val="005A0295"/>
    <w:rsid w:val="005A119B"/>
    <w:rsid w:val="005A3E14"/>
    <w:rsid w:val="005A5484"/>
    <w:rsid w:val="005A577A"/>
    <w:rsid w:val="005A669F"/>
    <w:rsid w:val="005B35BF"/>
    <w:rsid w:val="005B434E"/>
    <w:rsid w:val="005B6A4A"/>
    <w:rsid w:val="005B6B24"/>
    <w:rsid w:val="005B7E58"/>
    <w:rsid w:val="005C0C76"/>
    <w:rsid w:val="005C252B"/>
    <w:rsid w:val="005C407C"/>
    <w:rsid w:val="005C42BC"/>
    <w:rsid w:val="005C73B3"/>
    <w:rsid w:val="005C7AE0"/>
    <w:rsid w:val="005D429C"/>
    <w:rsid w:val="005D652A"/>
    <w:rsid w:val="005D7C97"/>
    <w:rsid w:val="005E440F"/>
    <w:rsid w:val="005E52C4"/>
    <w:rsid w:val="005E6E3C"/>
    <w:rsid w:val="005E73C8"/>
    <w:rsid w:val="005F142B"/>
    <w:rsid w:val="005F1922"/>
    <w:rsid w:val="005F35D3"/>
    <w:rsid w:val="005F5451"/>
    <w:rsid w:val="005F5D4D"/>
    <w:rsid w:val="005F7196"/>
    <w:rsid w:val="00601B01"/>
    <w:rsid w:val="00604160"/>
    <w:rsid w:val="00604A7E"/>
    <w:rsid w:val="00606951"/>
    <w:rsid w:val="00606F41"/>
    <w:rsid w:val="006119C9"/>
    <w:rsid w:val="00615CA0"/>
    <w:rsid w:val="00625623"/>
    <w:rsid w:val="00626A2D"/>
    <w:rsid w:val="00627DCE"/>
    <w:rsid w:val="00627FC0"/>
    <w:rsid w:val="006306C1"/>
    <w:rsid w:val="006345CD"/>
    <w:rsid w:val="00635F78"/>
    <w:rsid w:val="006363BA"/>
    <w:rsid w:val="00636B1E"/>
    <w:rsid w:val="00640921"/>
    <w:rsid w:val="00641BBB"/>
    <w:rsid w:val="00642A4D"/>
    <w:rsid w:val="00642F28"/>
    <w:rsid w:val="006445C6"/>
    <w:rsid w:val="00647581"/>
    <w:rsid w:val="006475C8"/>
    <w:rsid w:val="00647A0A"/>
    <w:rsid w:val="006550E2"/>
    <w:rsid w:val="00670199"/>
    <w:rsid w:val="00670954"/>
    <w:rsid w:val="0067598C"/>
    <w:rsid w:val="006759D1"/>
    <w:rsid w:val="00675EB7"/>
    <w:rsid w:val="00680781"/>
    <w:rsid w:val="00683C86"/>
    <w:rsid w:val="00683CBE"/>
    <w:rsid w:val="00684976"/>
    <w:rsid w:val="00684D3E"/>
    <w:rsid w:val="00687B96"/>
    <w:rsid w:val="006900BB"/>
    <w:rsid w:val="00691A98"/>
    <w:rsid w:val="00697099"/>
    <w:rsid w:val="006A077C"/>
    <w:rsid w:val="006A22A0"/>
    <w:rsid w:val="006A22FD"/>
    <w:rsid w:val="006A3132"/>
    <w:rsid w:val="006A3C6B"/>
    <w:rsid w:val="006A44E6"/>
    <w:rsid w:val="006B0A2B"/>
    <w:rsid w:val="006B34AD"/>
    <w:rsid w:val="006B3CF7"/>
    <w:rsid w:val="006B45DE"/>
    <w:rsid w:val="006B691B"/>
    <w:rsid w:val="006C405E"/>
    <w:rsid w:val="006C5D33"/>
    <w:rsid w:val="006C64BE"/>
    <w:rsid w:val="006C6D9D"/>
    <w:rsid w:val="006D1712"/>
    <w:rsid w:val="006D185E"/>
    <w:rsid w:val="006D3D58"/>
    <w:rsid w:val="006D58A5"/>
    <w:rsid w:val="006E0596"/>
    <w:rsid w:val="006E1357"/>
    <w:rsid w:val="006E15DF"/>
    <w:rsid w:val="006F03B2"/>
    <w:rsid w:val="006F3A7A"/>
    <w:rsid w:val="006F4AE7"/>
    <w:rsid w:val="006F58DF"/>
    <w:rsid w:val="006F5F2A"/>
    <w:rsid w:val="006F672F"/>
    <w:rsid w:val="006F77EE"/>
    <w:rsid w:val="00700657"/>
    <w:rsid w:val="00700949"/>
    <w:rsid w:val="00700E7F"/>
    <w:rsid w:val="00701E4B"/>
    <w:rsid w:val="00702EC5"/>
    <w:rsid w:val="00704AF7"/>
    <w:rsid w:val="0070763B"/>
    <w:rsid w:val="0071043D"/>
    <w:rsid w:val="0071076B"/>
    <w:rsid w:val="007107D0"/>
    <w:rsid w:val="0071461F"/>
    <w:rsid w:val="007167B9"/>
    <w:rsid w:val="0072141B"/>
    <w:rsid w:val="00721555"/>
    <w:rsid w:val="007232D9"/>
    <w:rsid w:val="007259DA"/>
    <w:rsid w:val="00731516"/>
    <w:rsid w:val="007348C8"/>
    <w:rsid w:val="00741116"/>
    <w:rsid w:val="00742AD7"/>
    <w:rsid w:val="007437A6"/>
    <w:rsid w:val="00745EAF"/>
    <w:rsid w:val="00746B74"/>
    <w:rsid w:val="00747512"/>
    <w:rsid w:val="00747F4F"/>
    <w:rsid w:val="0075078E"/>
    <w:rsid w:val="007507A9"/>
    <w:rsid w:val="00750BE4"/>
    <w:rsid w:val="00751B9E"/>
    <w:rsid w:val="0075470A"/>
    <w:rsid w:val="0075633B"/>
    <w:rsid w:val="007573E2"/>
    <w:rsid w:val="0075746C"/>
    <w:rsid w:val="00761536"/>
    <w:rsid w:val="00761938"/>
    <w:rsid w:val="00761BB8"/>
    <w:rsid w:val="00762998"/>
    <w:rsid w:val="007656FF"/>
    <w:rsid w:val="007667D1"/>
    <w:rsid w:val="00767D3A"/>
    <w:rsid w:val="00771476"/>
    <w:rsid w:val="00771A83"/>
    <w:rsid w:val="00774614"/>
    <w:rsid w:val="00775360"/>
    <w:rsid w:val="00777088"/>
    <w:rsid w:val="00777A3F"/>
    <w:rsid w:val="0078173E"/>
    <w:rsid w:val="00781A72"/>
    <w:rsid w:val="00782D4C"/>
    <w:rsid w:val="00784DF2"/>
    <w:rsid w:val="0078681A"/>
    <w:rsid w:val="0079011E"/>
    <w:rsid w:val="007905DB"/>
    <w:rsid w:val="00790BA5"/>
    <w:rsid w:val="00790F9A"/>
    <w:rsid w:val="00791ADD"/>
    <w:rsid w:val="00793E3B"/>
    <w:rsid w:val="007960A9"/>
    <w:rsid w:val="00796A32"/>
    <w:rsid w:val="00796F58"/>
    <w:rsid w:val="007A016D"/>
    <w:rsid w:val="007A5085"/>
    <w:rsid w:val="007B0FF7"/>
    <w:rsid w:val="007B1F4E"/>
    <w:rsid w:val="007B39B3"/>
    <w:rsid w:val="007B74D9"/>
    <w:rsid w:val="007B7763"/>
    <w:rsid w:val="007C2ACF"/>
    <w:rsid w:val="007C33DC"/>
    <w:rsid w:val="007D0046"/>
    <w:rsid w:val="007D1BCF"/>
    <w:rsid w:val="007D355B"/>
    <w:rsid w:val="007E03EA"/>
    <w:rsid w:val="007E4143"/>
    <w:rsid w:val="007E4649"/>
    <w:rsid w:val="007E46AB"/>
    <w:rsid w:val="007E5054"/>
    <w:rsid w:val="007E7313"/>
    <w:rsid w:val="007F24BF"/>
    <w:rsid w:val="007F3E2B"/>
    <w:rsid w:val="007F566F"/>
    <w:rsid w:val="007F5AB8"/>
    <w:rsid w:val="007F5EA8"/>
    <w:rsid w:val="007F70C4"/>
    <w:rsid w:val="007F7675"/>
    <w:rsid w:val="00800196"/>
    <w:rsid w:val="00802649"/>
    <w:rsid w:val="00803294"/>
    <w:rsid w:val="008039AD"/>
    <w:rsid w:val="008061A9"/>
    <w:rsid w:val="00807010"/>
    <w:rsid w:val="0080793D"/>
    <w:rsid w:val="00812CB4"/>
    <w:rsid w:val="00813065"/>
    <w:rsid w:val="0081397B"/>
    <w:rsid w:val="00814645"/>
    <w:rsid w:val="008146A1"/>
    <w:rsid w:val="0081539B"/>
    <w:rsid w:val="00816432"/>
    <w:rsid w:val="00817CC7"/>
    <w:rsid w:val="00821D58"/>
    <w:rsid w:val="00822AD8"/>
    <w:rsid w:val="00822CB9"/>
    <w:rsid w:val="00824EF2"/>
    <w:rsid w:val="00826423"/>
    <w:rsid w:val="00826B5F"/>
    <w:rsid w:val="00830183"/>
    <w:rsid w:val="0083073E"/>
    <w:rsid w:val="0083148E"/>
    <w:rsid w:val="008326BC"/>
    <w:rsid w:val="00833E35"/>
    <w:rsid w:val="00835FA4"/>
    <w:rsid w:val="00836CC2"/>
    <w:rsid w:val="00837883"/>
    <w:rsid w:val="00843F26"/>
    <w:rsid w:val="008452D8"/>
    <w:rsid w:val="0084685F"/>
    <w:rsid w:val="0084703B"/>
    <w:rsid w:val="008543CB"/>
    <w:rsid w:val="00856106"/>
    <w:rsid w:val="008619CA"/>
    <w:rsid w:val="00862BF3"/>
    <w:rsid w:val="00865894"/>
    <w:rsid w:val="00866203"/>
    <w:rsid w:val="00866D45"/>
    <w:rsid w:val="00867E37"/>
    <w:rsid w:val="0087010F"/>
    <w:rsid w:val="00870C69"/>
    <w:rsid w:val="008726D1"/>
    <w:rsid w:val="008730C6"/>
    <w:rsid w:val="008733D4"/>
    <w:rsid w:val="0087659D"/>
    <w:rsid w:val="00877C9D"/>
    <w:rsid w:val="00880AFA"/>
    <w:rsid w:val="00881020"/>
    <w:rsid w:val="008822C2"/>
    <w:rsid w:val="00882698"/>
    <w:rsid w:val="00882D78"/>
    <w:rsid w:val="00884160"/>
    <w:rsid w:val="0088546D"/>
    <w:rsid w:val="00887943"/>
    <w:rsid w:val="008900F6"/>
    <w:rsid w:val="008909DF"/>
    <w:rsid w:val="008914B0"/>
    <w:rsid w:val="00892327"/>
    <w:rsid w:val="008961E4"/>
    <w:rsid w:val="008A131E"/>
    <w:rsid w:val="008A1614"/>
    <w:rsid w:val="008A1ABD"/>
    <w:rsid w:val="008A2C82"/>
    <w:rsid w:val="008A467D"/>
    <w:rsid w:val="008A6A50"/>
    <w:rsid w:val="008B1BB5"/>
    <w:rsid w:val="008B2340"/>
    <w:rsid w:val="008B23C6"/>
    <w:rsid w:val="008B26CF"/>
    <w:rsid w:val="008B41E0"/>
    <w:rsid w:val="008B5D76"/>
    <w:rsid w:val="008C14CD"/>
    <w:rsid w:val="008C2A0F"/>
    <w:rsid w:val="008C35AD"/>
    <w:rsid w:val="008C4601"/>
    <w:rsid w:val="008D0C20"/>
    <w:rsid w:val="008D4253"/>
    <w:rsid w:val="008D75A0"/>
    <w:rsid w:val="008E2B5E"/>
    <w:rsid w:val="008E2ECA"/>
    <w:rsid w:val="008E4C72"/>
    <w:rsid w:val="008E726C"/>
    <w:rsid w:val="008F0159"/>
    <w:rsid w:val="008F4515"/>
    <w:rsid w:val="00900726"/>
    <w:rsid w:val="009051DB"/>
    <w:rsid w:val="009062B5"/>
    <w:rsid w:val="00906C5A"/>
    <w:rsid w:val="00907574"/>
    <w:rsid w:val="00910401"/>
    <w:rsid w:val="0091355C"/>
    <w:rsid w:val="009155D2"/>
    <w:rsid w:val="009220D8"/>
    <w:rsid w:val="00923449"/>
    <w:rsid w:val="00925283"/>
    <w:rsid w:val="00927932"/>
    <w:rsid w:val="009313CA"/>
    <w:rsid w:val="009371EC"/>
    <w:rsid w:val="00941AD5"/>
    <w:rsid w:val="00941F02"/>
    <w:rsid w:val="00942DE6"/>
    <w:rsid w:val="009437BB"/>
    <w:rsid w:val="00943F83"/>
    <w:rsid w:val="009465EF"/>
    <w:rsid w:val="009505EE"/>
    <w:rsid w:val="00952044"/>
    <w:rsid w:val="009565D2"/>
    <w:rsid w:val="0096067D"/>
    <w:rsid w:val="00960DC2"/>
    <w:rsid w:val="00960E02"/>
    <w:rsid w:val="009616EE"/>
    <w:rsid w:val="00963613"/>
    <w:rsid w:val="009643EA"/>
    <w:rsid w:val="00964649"/>
    <w:rsid w:val="00970EA7"/>
    <w:rsid w:val="00970EB6"/>
    <w:rsid w:val="00974A6D"/>
    <w:rsid w:val="0097630B"/>
    <w:rsid w:val="00976326"/>
    <w:rsid w:val="009766C0"/>
    <w:rsid w:val="00977250"/>
    <w:rsid w:val="00977DF9"/>
    <w:rsid w:val="00980FDD"/>
    <w:rsid w:val="009828FF"/>
    <w:rsid w:val="00983CF6"/>
    <w:rsid w:val="00987220"/>
    <w:rsid w:val="00987B88"/>
    <w:rsid w:val="009923AA"/>
    <w:rsid w:val="009931DB"/>
    <w:rsid w:val="00995993"/>
    <w:rsid w:val="009968D2"/>
    <w:rsid w:val="009A0088"/>
    <w:rsid w:val="009A30FB"/>
    <w:rsid w:val="009A49F9"/>
    <w:rsid w:val="009A4EA8"/>
    <w:rsid w:val="009A5956"/>
    <w:rsid w:val="009A7DD4"/>
    <w:rsid w:val="009B05C5"/>
    <w:rsid w:val="009B1995"/>
    <w:rsid w:val="009B3E63"/>
    <w:rsid w:val="009B69DE"/>
    <w:rsid w:val="009C0367"/>
    <w:rsid w:val="009C0D10"/>
    <w:rsid w:val="009C2773"/>
    <w:rsid w:val="009C624B"/>
    <w:rsid w:val="009C7764"/>
    <w:rsid w:val="009D016A"/>
    <w:rsid w:val="009D141D"/>
    <w:rsid w:val="009D211D"/>
    <w:rsid w:val="009D256D"/>
    <w:rsid w:val="009D2824"/>
    <w:rsid w:val="009E0A6B"/>
    <w:rsid w:val="009E1609"/>
    <w:rsid w:val="009E1D6E"/>
    <w:rsid w:val="009E22A9"/>
    <w:rsid w:val="009E3101"/>
    <w:rsid w:val="009E4620"/>
    <w:rsid w:val="009E622B"/>
    <w:rsid w:val="009E7165"/>
    <w:rsid w:val="009E7866"/>
    <w:rsid w:val="009F1255"/>
    <w:rsid w:val="009F1BFB"/>
    <w:rsid w:val="009F3F0D"/>
    <w:rsid w:val="00A0273D"/>
    <w:rsid w:val="00A03B92"/>
    <w:rsid w:val="00A057B6"/>
    <w:rsid w:val="00A07F92"/>
    <w:rsid w:val="00A10545"/>
    <w:rsid w:val="00A120CC"/>
    <w:rsid w:val="00A144E1"/>
    <w:rsid w:val="00A174EE"/>
    <w:rsid w:val="00A17E60"/>
    <w:rsid w:val="00A20A07"/>
    <w:rsid w:val="00A21DD8"/>
    <w:rsid w:val="00A22051"/>
    <w:rsid w:val="00A2261B"/>
    <w:rsid w:val="00A22BBB"/>
    <w:rsid w:val="00A22F64"/>
    <w:rsid w:val="00A266E2"/>
    <w:rsid w:val="00A27821"/>
    <w:rsid w:val="00A313A3"/>
    <w:rsid w:val="00A3298D"/>
    <w:rsid w:val="00A352A7"/>
    <w:rsid w:val="00A408E8"/>
    <w:rsid w:val="00A40CC7"/>
    <w:rsid w:val="00A431B4"/>
    <w:rsid w:val="00A45A70"/>
    <w:rsid w:val="00A45A9D"/>
    <w:rsid w:val="00A50179"/>
    <w:rsid w:val="00A51598"/>
    <w:rsid w:val="00A51C7D"/>
    <w:rsid w:val="00A53246"/>
    <w:rsid w:val="00A53333"/>
    <w:rsid w:val="00A5460F"/>
    <w:rsid w:val="00A55D84"/>
    <w:rsid w:val="00A63DC0"/>
    <w:rsid w:val="00A6509B"/>
    <w:rsid w:val="00A65A16"/>
    <w:rsid w:val="00A65FCE"/>
    <w:rsid w:val="00A674EB"/>
    <w:rsid w:val="00A719FE"/>
    <w:rsid w:val="00A71A67"/>
    <w:rsid w:val="00A74604"/>
    <w:rsid w:val="00A7559B"/>
    <w:rsid w:val="00A76E49"/>
    <w:rsid w:val="00A81AA6"/>
    <w:rsid w:val="00A825F0"/>
    <w:rsid w:val="00A82879"/>
    <w:rsid w:val="00A831F4"/>
    <w:rsid w:val="00A8326D"/>
    <w:rsid w:val="00A92059"/>
    <w:rsid w:val="00A94DA1"/>
    <w:rsid w:val="00A9553B"/>
    <w:rsid w:val="00AA22AB"/>
    <w:rsid w:val="00AA284C"/>
    <w:rsid w:val="00AA2AB0"/>
    <w:rsid w:val="00AA2B13"/>
    <w:rsid w:val="00AA531A"/>
    <w:rsid w:val="00AB11EF"/>
    <w:rsid w:val="00AB54E8"/>
    <w:rsid w:val="00AB5845"/>
    <w:rsid w:val="00AB617B"/>
    <w:rsid w:val="00AB6A87"/>
    <w:rsid w:val="00AB6D4D"/>
    <w:rsid w:val="00AB7C8D"/>
    <w:rsid w:val="00AC2103"/>
    <w:rsid w:val="00AC29A8"/>
    <w:rsid w:val="00AC3678"/>
    <w:rsid w:val="00AC3F64"/>
    <w:rsid w:val="00AC645B"/>
    <w:rsid w:val="00AD0675"/>
    <w:rsid w:val="00AD0E53"/>
    <w:rsid w:val="00AD5F2A"/>
    <w:rsid w:val="00AD750F"/>
    <w:rsid w:val="00AE397B"/>
    <w:rsid w:val="00AE440E"/>
    <w:rsid w:val="00AE63C7"/>
    <w:rsid w:val="00AE7929"/>
    <w:rsid w:val="00AF0AB7"/>
    <w:rsid w:val="00AF2F0A"/>
    <w:rsid w:val="00AF3325"/>
    <w:rsid w:val="00AF581C"/>
    <w:rsid w:val="00AF5830"/>
    <w:rsid w:val="00AF6698"/>
    <w:rsid w:val="00AF7543"/>
    <w:rsid w:val="00B008B1"/>
    <w:rsid w:val="00B01256"/>
    <w:rsid w:val="00B03DB4"/>
    <w:rsid w:val="00B05105"/>
    <w:rsid w:val="00B108B3"/>
    <w:rsid w:val="00B10ABD"/>
    <w:rsid w:val="00B11402"/>
    <w:rsid w:val="00B12B0D"/>
    <w:rsid w:val="00B12D2D"/>
    <w:rsid w:val="00B17D8C"/>
    <w:rsid w:val="00B22F18"/>
    <w:rsid w:val="00B23B40"/>
    <w:rsid w:val="00B23D84"/>
    <w:rsid w:val="00B24689"/>
    <w:rsid w:val="00B25FD9"/>
    <w:rsid w:val="00B31C8D"/>
    <w:rsid w:val="00B33A01"/>
    <w:rsid w:val="00B37749"/>
    <w:rsid w:val="00B37D30"/>
    <w:rsid w:val="00B41320"/>
    <w:rsid w:val="00B41452"/>
    <w:rsid w:val="00B42CC1"/>
    <w:rsid w:val="00B44514"/>
    <w:rsid w:val="00B448C7"/>
    <w:rsid w:val="00B46EC7"/>
    <w:rsid w:val="00B526FC"/>
    <w:rsid w:val="00B5385C"/>
    <w:rsid w:val="00B539B2"/>
    <w:rsid w:val="00B5456A"/>
    <w:rsid w:val="00B57D61"/>
    <w:rsid w:val="00B60DB8"/>
    <w:rsid w:val="00B621F5"/>
    <w:rsid w:val="00B6330C"/>
    <w:rsid w:val="00B6382A"/>
    <w:rsid w:val="00B6734F"/>
    <w:rsid w:val="00B67D29"/>
    <w:rsid w:val="00B71A61"/>
    <w:rsid w:val="00B76288"/>
    <w:rsid w:val="00B80C95"/>
    <w:rsid w:val="00B82158"/>
    <w:rsid w:val="00B832EB"/>
    <w:rsid w:val="00B86EA9"/>
    <w:rsid w:val="00B92D32"/>
    <w:rsid w:val="00B934D4"/>
    <w:rsid w:val="00B9360B"/>
    <w:rsid w:val="00B96A67"/>
    <w:rsid w:val="00BA05C7"/>
    <w:rsid w:val="00BA3F52"/>
    <w:rsid w:val="00BA6A0D"/>
    <w:rsid w:val="00BA78FA"/>
    <w:rsid w:val="00BB0AE7"/>
    <w:rsid w:val="00BB2B8D"/>
    <w:rsid w:val="00BC11AF"/>
    <w:rsid w:val="00BC4FBE"/>
    <w:rsid w:val="00BC78DB"/>
    <w:rsid w:val="00BC7F73"/>
    <w:rsid w:val="00BD3C4D"/>
    <w:rsid w:val="00BE037D"/>
    <w:rsid w:val="00BE0EC3"/>
    <w:rsid w:val="00BE1131"/>
    <w:rsid w:val="00BE37EE"/>
    <w:rsid w:val="00BE4109"/>
    <w:rsid w:val="00BE4ADC"/>
    <w:rsid w:val="00BE7567"/>
    <w:rsid w:val="00BE7A19"/>
    <w:rsid w:val="00BE7C68"/>
    <w:rsid w:val="00BF0689"/>
    <w:rsid w:val="00BF0A2B"/>
    <w:rsid w:val="00BF0C3F"/>
    <w:rsid w:val="00BF1513"/>
    <w:rsid w:val="00BF41D6"/>
    <w:rsid w:val="00BF4AF4"/>
    <w:rsid w:val="00BF53F3"/>
    <w:rsid w:val="00BF57E5"/>
    <w:rsid w:val="00BF651D"/>
    <w:rsid w:val="00BF661A"/>
    <w:rsid w:val="00BF7A64"/>
    <w:rsid w:val="00C03FC8"/>
    <w:rsid w:val="00C04919"/>
    <w:rsid w:val="00C06230"/>
    <w:rsid w:val="00C0752A"/>
    <w:rsid w:val="00C11145"/>
    <w:rsid w:val="00C122BD"/>
    <w:rsid w:val="00C125AD"/>
    <w:rsid w:val="00C1579B"/>
    <w:rsid w:val="00C1619C"/>
    <w:rsid w:val="00C20809"/>
    <w:rsid w:val="00C24723"/>
    <w:rsid w:val="00C249E0"/>
    <w:rsid w:val="00C254B2"/>
    <w:rsid w:val="00C304AA"/>
    <w:rsid w:val="00C33238"/>
    <w:rsid w:val="00C35537"/>
    <w:rsid w:val="00C3736C"/>
    <w:rsid w:val="00C37594"/>
    <w:rsid w:val="00C37C3C"/>
    <w:rsid w:val="00C400A0"/>
    <w:rsid w:val="00C415FC"/>
    <w:rsid w:val="00C434D2"/>
    <w:rsid w:val="00C45D7F"/>
    <w:rsid w:val="00C50801"/>
    <w:rsid w:val="00C525A6"/>
    <w:rsid w:val="00C5373F"/>
    <w:rsid w:val="00C541E0"/>
    <w:rsid w:val="00C54D7F"/>
    <w:rsid w:val="00C575F5"/>
    <w:rsid w:val="00C6055D"/>
    <w:rsid w:val="00C62906"/>
    <w:rsid w:val="00C64331"/>
    <w:rsid w:val="00C67976"/>
    <w:rsid w:val="00C67D5B"/>
    <w:rsid w:val="00C71380"/>
    <w:rsid w:val="00C72322"/>
    <w:rsid w:val="00C7621A"/>
    <w:rsid w:val="00C776EE"/>
    <w:rsid w:val="00C7792E"/>
    <w:rsid w:val="00C85428"/>
    <w:rsid w:val="00C85D24"/>
    <w:rsid w:val="00C85F6D"/>
    <w:rsid w:val="00C86A8D"/>
    <w:rsid w:val="00C94500"/>
    <w:rsid w:val="00C95316"/>
    <w:rsid w:val="00C95CEE"/>
    <w:rsid w:val="00C95FFE"/>
    <w:rsid w:val="00C97FC0"/>
    <w:rsid w:val="00CA3DAA"/>
    <w:rsid w:val="00CA4798"/>
    <w:rsid w:val="00CA4BBC"/>
    <w:rsid w:val="00CA7AF7"/>
    <w:rsid w:val="00CB137F"/>
    <w:rsid w:val="00CB2A35"/>
    <w:rsid w:val="00CB4625"/>
    <w:rsid w:val="00CB6156"/>
    <w:rsid w:val="00CB6A74"/>
    <w:rsid w:val="00CB7FE4"/>
    <w:rsid w:val="00CC076D"/>
    <w:rsid w:val="00CC1783"/>
    <w:rsid w:val="00CC27AE"/>
    <w:rsid w:val="00CC5212"/>
    <w:rsid w:val="00CC588F"/>
    <w:rsid w:val="00CC6A1D"/>
    <w:rsid w:val="00CC6A78"/>
    <w:rsid w:val="00CC6D7F"/>
    <w:rsid w:val="00CD0F73"/>
    <w:rsid w:val="00CD1A03"/>
    <w:rsid w:val="00CD1AEA"/>
    <w:rsid w:val="00CD22B0"/>
    <w:rsid w:val="00CD2811"/>
    <w:rsid w:val="00CD5E62"/>
    <w:rsid w:val="00CD7288"/>
    <w:rsid w:val="00CE0A47"/>
    <w:rsid w:val="00CE0D34"/>
    <w:rsid w:val="00CE3329"/>
    <w:rsid w:val="00CE3B92"/>
    <w:rsid w:val="00CE4CD1"/>
    <w:rsid w:val="00CE536A"/>
    <w:rsid w:val="00CE5E3D"/>
    <w:rsid w:val="00CE6338"/>
    <w:rsid w:val="00CF10E3"/>
    <w:rsid w:val="00CF1691"/>
    <w:rsid w:val="00CF2C11"/>
    <w:rsid w:val="00CF2E59"/>
    <w:rsid w:val="00CF3D42"/>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266A"/>
    <w:rsid w:val="00D34E74"/>
    <w:rsid w:val="00D3621C"/>
    <w:rsid w:val="00D40E3A"/>
    <w:rsid w:val="00D42192"/>
    <w:rsid w:val="00D45717"/>
    <w:rsid w:val="00D46D61"/>
    <w:rsid w:val="00D46E5F"/>
    <w:rsid w:val="00D50E96"/>
    <w:rsid w:val="00D5164E"/>
    <w:rsid w:val="00D57043"/>
    <w:rsid w:val="00D5788E"/>
    <w:rsid w:val="00D60F90"/>
    <w:rsid w:val="00D63B48"/>
    <w:rsid w:val="00D6453F"/>
    <w:rsid w:val="00D732F9"/>
    <w:rsid w:val="00D805E5"/>
    <w:rsid w:val="00D80F3B"/>
    <w:rsid w:val="00D8106C"/>
    <w:rsid w:val="00D826C7"/>
    <w:rsid w:val="00D83DDC"/>
    <w:rsid w:val="00D84B52"/>
    <w:rsid w:val="00D85399"/>
    <w:rsid w:val="00D86063"/>
    <w:rsid w:val="00D8775D"/>
    <w:rsid w:val="00D87FA1"/>
    <w:rsid w:val="00D92315"/>
    <w:rsid w:val="00D9281B"/>
    <w:rsid w:val="00DA0B1F"/>
    <w:rsid w:val="00DA206E"/>
    <w:rsid w:val="00DA3B07"/>
    <w:rsid w:val="00DA5D1B"/>
    <w:rsid w:val="00DA6F44"/>
    <w:rsid w:val="00DB0F31"/>
    <w:rsid w:val="00DB11B5"/>
    <w:rsid w:val="00DB23BF"/>
    <w:rsid w:val="00DB318E"/>
    <w:rsid w:val="00DB38B4"/>
    <w:rsid w:val="00DB3923"/>
    <w:rsid w:val="00DB3E66"/>
    <w:rsid w:val="00DB4157"/>
    <w:rsid w:val="00DB6FEE"/>
    <w:rsid w:val="00DC0B53"/>
    <w:rsid w:val="00DC0C8B"/>
    <w:rsid w:val="00DC2CCF"/>
    <w:rsid w:val="00DC4698"/>
    <w:rsid w:val="00DC4ECB"/>
    <w:rsid w:val="00DC6472"/>
    <w:rsid w:val="00DC71D6"/>
    <w:rsid w:val="00DD0C14"/>
    <w:rsid w:val="00DD1C66"/>
    <w:rsid w:val="00DD2492"/>
    <w:rsid w:val="00DD4752"/>
    <w:rsid w:val="00DD4D44"/>
    <w:rsid w:val="00DD62A0"/>
    <w:rsid w:val="00DE6D5B"/>
    <w:rsid w:val="00DF2789"/>
    <w:rsid w:val="00DF2D08"/>
    <w:rsid w:val="00E0284F"/>
    <w:rsid w:val="00E04631"/>
    <w:rsid w:val="00E04A31"/>
    <w:rsid w:val="00E04F01"/>
    <w:rsid w:val="00E12BA1"/>
    <w:rsid w:val="00E14E41"/>
    <w:rsid w:val="00E22661"/>
    <w:rsid w:val="00E2320B"/>
    <w:rsid w:val="00E23CDC"/>
    <w:rsid w:val="00E31A67"/>
    <w:rsid w:val="00E3749E"/>
    <w:rsid w:val="00E37BDE"/>
    <w:rsid w:val="00E40F8D"/>
    <w:rsid w:val="00E425CC"/>
    <w:rsid w:val="00E438C6"/>
    <w:rsid w:val="00E470DF"/>
    <w:rsid w:val="00E474FF"/>
    <w:rsid w:val="00E53DF6"/>
    <w:rsid w:val="00E54144"/>
    <w:rsid w:val="00E63447"/>
    <w:rsid w:val="00E64401"/>
    <w:rsid w:val="00E701FC"/>
    <w:rsid w:val="00E705DE"/>
    <w:rsid w:val="00E72EF4"/>
    <w:rsid w:val="00E74185"/>
    <w:rsid w:val="00E75B1F"/>
    <w:rsid w:val="00E805D8"/>
    <w:rsid w:val="00E80B3A"/>
    <w:rsid w:val="00E80B60"/>
    <w:rsid w:val="00E80FA2"/>
    <w:rsid w:val="00E818E7"/>
    <w:rsid w:val="00E8242A"/>
    <w:rsid w:val="00E829F6"/>
    <w:rsid w:val="00E8407C"/>
    <w:rsid w:val="00E908B1"/>
    <w:rsid w:val="00E91465"/>
    <w:rsid w:val="00E91E70"/>
    <w:rsid w:val="00E920A7"/>
    <w:rsid w:val="00E9385A"/>
    <w:rsid w:val="00E96AC7"/>
    <w:rsid w:val="00E96E18"/>
    <w:rsid w:val="00EA0698"/>
    <w:rsid w:val="00EA4A2E"/>
    <w:rsid w:val="00EA5D07"/>
    <w:rsid w:val="00EA5F8F"/>
    <w:rsid w:val="00EB0291"/>
    <w:rsid w:val="00EB4668"/>
    <w:rsid w:val="00EB5BF6"/>
    <w:rsid w:val="00EB75C3"/>
    <w:rsid w:val="00EC06B1"/>
    <w:rsid w:val="00EC3B67"/>
    <w:rsid w:val="00EC57D2"/>
    <w:rsid w:val="00EC604B"/>
    <w:rsid w:val="00EC71A5"/>
    <w:rsid w:val="00ED0518"/>
    <w:rsid w:val="00ED3687"/>
    <w:rsid w:val="00ED387E"/>
    <w:rsid w:val="00ED4888"/>
    <w:rsid w:val="00EE0CF1"/>
    <w:rsid w:val="00EE101B"/>
    <w:rsid w:val="00EE1375"/>
    <w:rsid w:val="00EE20AF"/>
    <w:rsid w:val="00EE2A00"/>
    <w:rsid w:val="00EE48A3"/>
    <w:rsid w:val="00EE5DE5"/>
    <w:rsid w:val="00EE6A97"/>
    <w:rsid w:val="00EE738A"/>
    <w:rsid w:val="00EF30D5"/>
    <w:rsid w:val="00EF3FC1"/>
    <w:rsid w:val="00EF52E6"/>
    <w:rsid w:val="00EF52F3"/>
    <w:rsid w:val="00EF7C54"/>
    <w:rsid w:val="00F0123E"/>
    <w:rsid w:val="00F02387"/>
    <w:rsid w:val="00F072B6"/>
    <w:rsid w:val="00F10135"/>
    <w:rsid w:val="00F11E8F"/>
    <w:rsid w:val="00F1207D"/>
    <w:rsid w:val="00F12D68"/>
    <w:rsid w:val="00F164D9"/>
    <w:rsid w:val="00F1688A"/>
    <w:rsid w:val="00F241BE"/>
    <w:rsid w:val="00F2777D"/>
    <w:rsid w:val="00F31E71"/>
    <w:rsid w:val="00F33D9E"/>
    <w:rsid w:val="00F3435F"/>
    <w:rsid w:val="00F36CA7"/>
    <w:rsid w:val="00F41B24"/>
    <w:rsid w:val="00F45E9A"/>
    <w:rsid w:val="00F47AFA"/>
    <w:rsid w:val="00F47FA2"/>
    <w:rsid w:val="00F50B4D"/>
    <w:rsid w:val="00F52F8B"/>
    <w:rsid w:val="00F53DC9"/>
    <w:rsid w:val="00F544BC"/>
    <w:rsid w:val="00F56A82"/>
    <w:rsid w:val="00F57532"/>
    <w:rsid w:val="00F63FE7"/>
    <w:rsid w:val="00F647C8"/>
    <w:rsid w:val="00F656F1"/>
    <w:rsid w:val="00F65F09"/>
    <w:rsid w:val="00F667CB"/>
    <w:rsid w:val="00F66E38"/>
    <w:rsid w:val="00F72C66"/>
    <w:rsid w:val="00F736FB"/>
    <w:rsid w:val="00F7398D"/>
    <w:rsid w:val="00F77BBF"/>
    <w:rsid w:val="00F802A0"/>
    <w:rsid w:val="00F809FD"/>
    <w:rsid w:val="00F80B44"/>
    <w:rsid w:val="00F83927"/>
    <w:rsid w:val="00F83AE6"/>
    <w:rsid w:val="00F874FD"/>
    <w:rsid w:val="00F87AA4"/>
    <w:rsid w:val="00F90529"/>
    <w:rsid w:val="00F91F58"/>
    <w:rsid w:val="00F93E2B"/>
    <w:rsid w:val="00F9509C"/>
    <w:rsid w:val="00F961FE"/>
    <w:rsid w:val="00F9743D"/>
    <w:rsid w:val="00FA1F67"/>
    <w:rsid w:val="00FA38DB"/>
    <w:rsid w:val="00FA535D"/>
    <w:rsid w:val="00FA6C91"/>
    <w:rsid w:val="00FB0695"/>
    <w:rsid w:val="00FB16F5"/>
    <w:rsid w:val="00FB1B3E"/>
    <w:rsid w:val="00FB1C2D"/>
    <w:rsid w:val="00FB231D"/>
    <w:rsid w:val="00FB526B"/>
    <w:rsid w:val="00FB5B74"/>
    <w:rsid w:val="00FC03DF"/>
    <w:rsid w:val="00FC05EC"/>
    <w:rsid w:val="00FC0663"/>
    <w:rsid w:val="00FC2A5A"/>
    <w:rsid w:val="00FC734D"/>
    <w:rsid w:val="00FD0BCB"/>
    <w:rsid w:val="00FD1105"/>
    <w:rsid w:val="00FD341E"/>
    <w:rsid w:val="00FD58F9"/>
    <w:rsid w:val="00FD75D3"/>
    <w:rsid w:val="00FE2D89"/>
    <w:rsid w:val="00FE4229"/>
    <w:rsid w:val="00FE5FFB"/>
    <w:rsid w:val="00FE6148"/>
    <w:rsid w:val="00FE6B80"/>
    <w:rsid w:val="00FE6C0E"/>
    <w:rsid w:val="00FF4CA4"/>
    <w:rsid w:val="00FF4D35"/>
    <w:rsid w:val="00FF60DA"/>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pPr>
        <w:spacing w:before="120" w:after="120" w:line="288" w:lineRule="auto"/>
        <w:ind w:firstLine="709"/>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uiPriority w:val="99"/>
    <w:rsid w:val="002E0937"/>
    <w:rPr>
      <w:sz w:val="16"/>
      <w:szCs w:val="16"/>
    </w:rPr>
  </w:style>
  <w:style w:type="paragraph" w:styleId="Textocomentario">
    <w:name w:val="annotation text"/>
    <w:basedOn w:val="Normal"/>
    <w:link w:val="TextocomentarioCar"/>
    <w:uiPriority w:val="99"/>
    <w:rsid w:val="002E0937"/>
    <w:rPr>
      <w:sz w:val="20"/>
      <w:szCs w:val="20"/>
    </w:rPr>
  </w:style>
  <w:style w:type="character" w:customStyle="1" w:styleId="TextocomentarioCar">
    <w:name w:val="Texto comentario Car"/>
    <w:basedOn w:val="Fuentedeprrafopredeter"/>
    <w:link w:val="Textocomentario"/>
    <w:uiPriority w:val="99"/>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Textoindependiente">
    <w:name w:val="Body Text"/>
    <w:basedOn w:val="Normal"/>
    <w:link w:val="TextoindependienteCar"/>
    <w:semiHidden/>
    <w:unhideWhenUsed/>
    <w:rsid w:val="007E4143"/>
  </w:style>
  <w:style w:type="character" w:customStyle="1" w:styleId="TextoindependienteCar">
    <w:name w:val="Texto independiente Car"/>
    <w:basedOn w:val="Fuentedeprrafopredeter"/>
    <w:link w:val="Textoindependiente"/>
    <w:semiHidden/>
    <w:rsid w:val="007E4143"/>
    <w:rPr>
      <w:rFonts w:ascii="Arial" w:hAnsi="Arial"/>
      <w:sz w:val="22"/>
      <w:szCs w:val="24"/>
    </w:rPr>
  </w:style>
  <w:style w:type="character" w:customStyle="1" w:styleId="apple-converted-space">
    <w:name w:val="apple-converted-space"/>
    <w:basedOn w:val="Fuentedeprrafopredeter"/>
    <w:rsid w:val="007960A9"/>
  </w:style>
  <w:style w:type="paragraph" w:customStyle="1" w:styleId="Resumen0">
    <w:name w:val="_Resumen"/>
    <w:next w:val="Espacio10"/>
    <w:rsid w:val="004A4F6F"/>
    <w:pPr>
      <w:spacing w:before="0" w:after="0" w:line="240" w:lineRule="auto"/>
      <w:ind w:firstLine="0"/>
    </w:pPr>
    <w:rPr>
      <w:lang w:val="es-ES_tradnl"/>
    </w:rPr>
  </w:style>
  <w:style w:type="paragraph" w:customStyle="1" w:styleId="TtuloArtculo">
    <w:name w:val="_Título Artículo"/>
    <w:next w:val="Espacio12"/>
    <w:qFormat/>
    <w:rsid w:val="004A4F6F"/>
    <w:pPr>
      <w:spacing w:line="240" w:lineRule="auto"/>
      <w:ind w:firstLine="0"/>
      <w:jc w:val="center"/>
    </w:pPr>
    <w:rPr>
      <w:rFonts w:cs="Arial"/>
      <w:b/>
      <w:bCs/>
      <w:caps/>
      <w:kern w:val="32"/>
      <w:sz w:val="28"/>
      <w:szCs w:val="28"/>
    </w:rPr>
  </w:style>
  <w:style w:type="paragraph" w:customStyle="1" w:styleId="Nombreautores">
    <w:name w:val="_Nombre autores"/>
    <w:next w:val="Espacio12"/>
    <w:qFormat/>
    <w:rsid w:val="004A4F6F"/>
    <w:pPr>
      <w:spacing w:before="0" w:after="0" w:line="240" w:lineRule="auto"/>
      <w:ind w:firstLine="0"/>
      <w:jc w:val="center"/>
    </w:pPr>
    <w:rPr>
      <w:b/>
      <w:sz w:val="24"/>
      <w:szCs w:val="24"/>
    </w:rPr>
  </w:style>
  <w:style w:type="paragraph" w:customStyle="1" w:styleId="Espacio12">
    <w:name w:val="_Espacio 12"/>
    <w:next w:val="Body"/>
    <w:qFormat/>
    <w:rsid w:val="004A4F6F"/>
    <w:pPr>
      <w:spacing w:before="0" w:after="0" w:line="276" w:lineRule="auto"/>
      <w:ind w:firstLine="0"/>
      <w:jc w:val="left"/>
    </w:pPr>
    <w:rPr>
      <w:rFonts w:cs="Arial"/>
      <w:bCs/>
      <w:kern w:val="32"/>
      <w:sz w:val="24"/>
      <w:szCs w:val="28"/>
    </w:rPr>
  </w:style>
  <w:style w:type="paragraph" w:customStyle="1" w:styleId="Espacio10">
    <w:name w:val="_Espacio 10"/>
    <w:qFormat/>
    <w:rsid w:val="004A4F6F"/>
    <w:pPr>
      <w:spacing w:before="0" w:after="0" w:line="240" w:lineRule="auto"/>
      <w:ind w:firstLine="0"/>
      <w:jc w:val="left"/>
    </w:pPr>
    <w:rPr>
      <w:rFonts w:cs="Arial"/>
      <w:bCs/>
      <w:kern w:val="32"/>
      <w:szCs w:val="28"/>
    </w:rPr>
  </w:style>
  <w:style w:type="paragraph" w:customStyle="1" w:styleId="Body">
    <w:name w:val="_Body"/>
    <w:qFormat/>
    <w:rsid w:val="004A4F6F"/>
    <w:pPr>
      <w:spacing w:line="240" w:lineRule="auto"/>
    </w:pPr>
    <w:rPr>
      <w:color w:val="000000" w:themeColor="text1"/>
      <w:sz w:val="24"/>
      <w:szCs w:val="24"/>
    </w:rPr>
  </w:style>
  <w:style w:type="paragraph" w:customStyle="1" w:styleId="Nivel1">
    <w:name w:val="_Nivel 1"/>
    <w:next w:val="Body"/>
    <w:qFormat/>
    <w:rsid w:val="004A4F6F"/>
    <w:pPr>
      <w:spacing w:before="0" w:after="200" w:line="240" w:lineRule="auto"/>
      <w:ind w:firstLine="0"/>
      <w:jc w:val="center"/>
    </w:pPr>
    <w:rPr>
      <w:b/>
      <w:bCs/>
      <w:sz w:val="24"/>
      <w:szCs w:val="24"/>
    </w:rPr>
  </w:style>
  <w:style w:type="paragraph" w:customStyle="1" w:styleId="Bolita">
    <w:name w:val="_Bolita"/>
    <w:next w:val="Body"/>
    <w:qFormat/>
    <w:rsid w:val="004A4F6F"/>
    <w:pPr>
      <w:numPr>
        <w:numId w:val="35"/>
      </w:numPr>
      <w:spacing w:before="0" w:line="240" w:lineRule="auto"/>
      <w:ind w:left="567" w:hanging="567"/>
    </w:pPr>
    <w:rPr>
      <w:sz w:val="24"/>
      <w:szCs w:val="24"/>
      <w:lang w:val="en-GB"/>
    </w:rPr>
  </w:style>
  <w:style w:type="paragraph" w:customStyle="1" w:styleId="nivel2">
    <w:name w:val="_nivel 2"/>
    <w:qFormat/>
    <w:rsid w:val="004A4F6F"/>
    <w:pPr>
      <w:spacing w:line="276" w:lineRule="auto"/>
      <w:ind w:firstLine="0"/>
      <w:jc w:val="left"/>
    </w:pPr>
    <w:rPr>
      <w:b/>
      <w:i/>
      <w:color w:val="000000" w:themeColor="text1"/>
      <w:sz w:val="24"/>
      <w:szCs w:val="24"/>
    </w:rPr>
  </w:style>
  <w:style w:type="paragraph" w:customStyle="1" w:styleId="tablasyfiguras">
    <w:name w:val="_tablas y figuras"/>
    <w:next w:val="Body"/>
    <w:qFormat/>
    <w:rsid w:val="004A4F6F"/>
    <w:pPr>
      <w:spacing w:before="0" w:after="0" w:line="240" w:lineRule="auto"/>
      <w:ind w:firstLine="0"/>
      <w:jc w:val="left"/>
    </w:pPr>
    <w:rPr>
      <w:i/>
      <w:sz w:val="24"/>
      <w:szCs w:val="24"/>
    </w:rPr>
  </w:style>
  <w:style w:type="paragraph" w:customStyle="1" w:styleId="Notadetablasyfiguras">
    <w:name w:val="_Nota de tablas y figuras"/>
    <w:next w:val="Espacio12"/>
    <w:qFormat/>
    <w:rsid w:val="004A4F6F"/>
    <w:pPr>
      <w:autoSpaceDE w:val="0"/>
      <w:autoSpaceDN w:val="0"/>
      <w:adjustRightInd w:val="0"/>
      <w:spacing w:after="0" w:line="276" w:lineRule="auto"/>
      <w:ind w:firstLine="0"/>
      <w:jc w:val="left"/>
    </w:pPr>
    <w:rPr>
      <w:sz w:val="16"/>
      <w:szCs w:val="16"/>
    </w:rPr>
  </w:style>
  <w:style w:type="paragraph" w:customStyle="1" w:styleId="Referencias0">
    <w:name w:val="_Referencias"/>
    <w:qFormat/>
    <w:rsid w:val="004A4F6F"/>
    <w:pPr>
      <w:tabs>
        <w:tab w:val="left" w:pos="7655"/>
      </w:tabs>
      <w:spacing w:line="25" w:lineRule="atLeast"/>
      <w:ind w:left="709" w:hanging="709"/>
    </w:pPr>
    <w:rPr>
      <w:color w:val="000000" w:themeColor="text1"/>
      <w:sz w:val="24"/>
      <w:szCs w:val="24"/>
      <w:shd w:val="clear" w:color="auto" w:fill="FFFFFF"/>
      <w:lang w:val="en-GB"/>
    </w:rPr>
  </w:style>
  <w:style w:type="paragraph" w:customStyle="1" w:styleId="Fechasderecepcin">
    <w:name w:val="_Fechas de recepción"/>
    <w:aliases w:val="aceptación y revisión"/>
    <w:qFormat/>
    <w:rsid w:val="004A4F6F"/>
    <w:pPr>
      <w:spacing w:before="0" w:after="0" w:line="240" w:lineRule="auto"/>
      <w:ind w:firstLine="0"/>
      <w:jc w:val="left"/>
    </w:pPr>
    <w:rPr>
      <w:rFonts w:cs="Arial"/>
      <w:bCs/>
      <w:kern w:val="32"/>
      <w:sz w:val="22"/>
      <w:szCs w:val="28"/>
    </w:rPr>
  </w:style>
  <w:style w:type="paragraph" w:customStyle="1" w:styleId="nivel3">
    <w:name w:val="_nivel 3"/>
    <w:next w:val="Body"/>
    <w:qFormat/>
    <w:rsid w:val="004A4F6F"/>
    <w:pPr>
      <w:spacing w:line="276" w:lineRule="auto"/>
      <w:ind w:firstLine="0"/>
      <w:jc w:val="left"/>
    </w:pPr>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pPr>
        <w:spacing w:before="120" w:after="120" w:line="288" w:lineRule="auto"/>
        <w:ind w:firstLine="709"/>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uiPriority w:val="99"/>
    <w:rsid w:val="002E0937"/>
    <w:rPr>
      <w:sz w:val="16"/>
      <w:szCs w:val="16"/>
    </w:rPr>
  </w:style>
  <w:style w:type="paragraph" w:styleId="Textocomentario">
    <w:name w:val="annotation text"/>
    <w:basedOn w:val="Normal"/>
    <w:link w:val="TextocomentarioCar"/>
    <w:uiPriority w:val="99"/>
    <w:rsid w:val="002E0937"/>
    <w:rPr>
      <w:sz w:val="20"/>
      <w:szCs w:val="20"/>
    </w:rPr>
  </w:style>
  <w:style w:type="character" w:customStyle="1" w:styleId="TextocomentarioCar">
    <w:name w:val="Texto comentario Car"/>
    <w:basedOn w:val="Fuentedeprrafopredeter"/>
    <w:link w:val="Textocomentario"/>
    <w:uiPriority w:val="99"/>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Textoindependiente">
    <w:name w:val="Body Text"/>
    <w:basedOn w:val="Normal"/>
    <w:link w:val="TextoindependienteCar"/>
    <w:semiHidden/>
    <w:unhideWhenUsed/>
    <w:rsid w:val="007E4143"/>
  </w:style>
  <w:style w:type="character" w:customStyle="1" w:styleId="TextoindependienteCar">
    <w:name w:val="Texto independiente Car"/>
    <w:basedOn w:val="Fuentedeprrafopredeter"/>
    <w:link w:val="Textoindependiente"/>
    <w:semiHidden/>
    <w:rsid w:val="007E4143"/>
    <w:rPr>
      <w:rFonts w:ascii="Arial" w:hAnsi="Arial"/>
      <w:sz w:val="22"/>
      <w:szCs w:val="24"/>
    </w:rPr>
  </w:style>
  <w:style w:type="character" w:customStyle="1" w:styleId="apple-converted-space">
    <w:name w:val="apple-converted-space"/>
    <w:basedOn w:val="Fuentedeprrafopredeter"/>
    <w:rsid w:val="007960A9"/>
  </w:style>
  <w:style w:type="paragraph" w:customStyle="1" w:styleId="Resumen0">
    <w:name w:val="_Resumen"/>
    <w:next w:val="Espacio10"/>
    <w:rsid w:val="004A4F6F"/>
    <w:pPr>
      <w:spacing w:before="0" w:after="0" w:line="240" w:lineRule="auto"/>
      <w:ind w:firstLine="0"/>
    </w:pPr>
    <w:rPr>
      <w:lang w:val="es-ES_tradnl"/>
    </w:rPr>
  </w:style>
  <w:style w:type="paragraph" w:customStyle="1" w:styleId="TtuloArtculo">
    <w:name w:val="_Título Artículo"/>
    <w:next w:val="Espacio12"/>
    <w:qFormat/>
    <w:rsid w:val="004A4F6F"/>
    <w:pPr>
      <w:spacing w:line="240" w:lineRule="auto"/>
      <w:ind w:firstLine="0"/>
      <w:jc w:val="center"/>
    </w:pPr>
    <w:rPr>
      <w:rFonts w:cs="Arial"/>
      <w:b/>
      <w:bCs/>
      <w:caps/>
      <w:kern w:val="32"/>
      <w:sz w:val="28"/>
      <w:szCs w:val="28"/>
    </w:rPr>
  </w:style>
  <w:style w:type="paragraph" w:customStyle="1" w:styleId="Nombreautores">
    <w:name w:val="_Nombre autores"/>
    <w:next w:val="Espacio12"/>
    <w:qFormat/>
    <w:rsid w:val="004A4F6F"/>
    <w:pPr>
      <w:spacing w:before="0" w:after="0" w:line="240" w:lineRule="auto"/>
      <w:ind w:firstLine="0"/>
      <w:jc w:val="center"/>
    </w:pPr>
    <w:rPr>
      <w:b/>
      <w:sz w:val="24"/>
      <w:szCs w:val="24"/>
    </w:rPr>
  </w:style>
  <w:style w:type="paragraph" w:customStyle="1" w:styleId="Espacio12">
    <w:name w:val="_Espacio 12"/>
    <w:next w:val="Body"/>
    <w:qFormat/>
    <w:rsid w:val="004A4F6F"/>
    <w:pPr>
      <w:spacing w:before="0" w:after="0" w:line="276" w:lineRule="auto"/>
      <w:ind w:firstLine="0"/>
      <w:jc w:val="left"/>
    </w:pPr>
    <w:rPr>
      <w:rFonts w:cs="Arial"/>
      <w:bCs/>
      <w:kern w:val="32"/>
      <w:sz w:val="24"/>
      <w:szCs w:val="28"/>
    </w:rPr>
  </w:style>
  <w:style w:type="paragraph" w:customStyle="1" w:styleId="Espacio10">
    <w:name w:val="_Espacio 10"/>
    <w:qFormat/>
    <w:rsid w:val="004A4F6F"/>
    <w:pPr>
      <w:spacing w:before="0" w:after="0" w:line="240" w:lineRule="auto"/>
      <w:ind w:firstLine="0"/>
      <w:jc w:val="left"/>
    </w:pPr>
    <w:rPr>
      <w:rFonts w:cs="Arial"/>
      <w:bCs/>
      <w:kern w:val="32"/>
      <w:szCs w:val="28"/>
    </w:rPr>
  </w:style>
  <w:style w:type="paragraph" w:customStyle="1" w:styleId="Body">
    <w:name w:val="_Body"/>
    <w:qFormat/>
    <w:rsid w:val="004A4F6F"/>
    <w:pPr>
      <w:spacing w:line="240" w:lineRule="auto"/>
    </w:pPr>
    <w:rPr>
      <w:color w:val="000000" w:themeColor="text1"/>
      <w:sz w:val="24"/>
      <w:szCs w:val="24"/>
    </w:rPr>
  </w:style>
  <w:style w:type="paragraph" w:customStyle="1" w:styleId="Nivel1">
    <w:name w:val="_Nivel 1"/>
    <w:next w:val="Body"/>
    <w:qFormat/>
    <w:rsid w:val="004A4F6F"/>
    <w:pPr>
      <w:spacing w:before="0" w:after="200" w:line="240" w:lineRule="auto"/>
      <w:ind w:firstLine="0"/>
      <w:jc w:val="center"/>
    </w:pPr>
    <w:rPr>
      <w:b/>
      <w:bCs/>
      <w:sz w:val="24"/>
      <w:szCs w:val="24"/>
    </w:rPr>
  </w:style>
  <w:style w:type="paragraph" w:customStyle="1" w:styleId="Bolita">
    <w:name w:val="_Bolita"/>
    <w:next w:val="Body"/>
    <w:qFormat/>
    <w:rsid w:val="004A4F6F"/>
    <w:pPr>
      <w:numPr>
        <w:numId w:val="35"/>
      </w:numPr>
      <w:spacing w:before="0" w:line="240" w:lineRule="auto"/>
      <w:ind w:left="567" w:hanging="567"/>
    </w:pPr>
    <w:rPr>
      <w:sz w:val="24"/>
      <w:szCs w:val="24"/>
      <w:lang w:val="en-GB"/>
    </w:rPr>
  </w:style>
  <w:style w:type="paragraph" w:customStyle="1" w:styleId="nivel2">
    <w:name w:val="_nivel 2"/>
    <w:qFormat/>
    <w:rsid w:val="004A4F6F"/>
    <w:pPr>
      <w:spacing w:line="276" w:lineRule="auto"/>
      <w:ind w:firstLine="0"/>
      <w:jc w:val="left"/>
    </w:pPr>
    <w:rPr>
      <w:b/>
      <w:i/>
      <w:color w:val="000000" w:themeColor="text1"/>
      <w:sz w:val="24"/>
      <w:szCs w:val="24"/>
    </w:rPr>
  </w:style>
  <w:style w:type="paragraph" w:customStyle="1" w:styleId="tablasyfiguras">
    <w:name w:val="_tablas y figuras"/>
    <w:next w:val="Body"/>
    <w:qFormat/>
    <w:rsid w:val="004A4F6F"/>
    <w:pPr>
      <w:spacing w:before="0" w:after="0" w:line="240" w:lineRule="auto"/>
      <w:ind w:firstLine="0"/>
      <w:jc w:val="left"/>
    </w:pPr>
    <w:rPr>
      <w:i/>
      <w:sz w:val="24"/>
      <w:szCs w:val="24"/>
    </w:rPr>
  </w:style>
  <w:style w:type="paragraph" w:customStyle="1" w:styleId="Notadetablasyfiguras">
    <w:name w:val="_Nota de tablas y figuras"/>
    <w:next w:val="Espacio12"/>
    <w:qFormat/>
    <w:rsid w:val="004A4F6F"/>
    <w:pPr>
      <w:autoSpaceDE w:val="0"/>
      <w:autoSpaceDN w:val="0"/>
      <w:adjustRightInd w:val="0"/>
      <w:spacing w:after="0" w:line="276" w:lineRule="auto"/>
      <w:ind w:firstLine="0"/>
      <w:jc w:val="left"/>
    </w:pPr>
    <w:rPr>
      <w:sz w:val="16"/>
      <w:szCs w:val="16"/>
    </w:rPr>
  </w:style>
  <w:style w:type="paragraph" w:customStyle="1" w:styleId="Referencias0">
    <w:name w:val="_Referencias"/>
    <w:qFormat/>
    <w:rsid w:val="004A4F6F"/>
    <w:pPr>
      <w:tabs>
        <w:tab w:val="left" w:pos="7655"/>
      </w:tabs>
      <w:spacing w:line="25" w:lineRule="atLeast"/>
      <w:ind w:left="709" w:hanging="709"/>
    </w:pPr>
    <w:rPr>
      <w:color w:val="000000" w:themeColor="text1"/>
      <w:sz w:val="24"/>
      <w:szCs w:val="24"/>
      <w:shd w:val="clear" w:color="auto" w:fill="FFFFFF"/>
      <w:lang w:val="en-GB"/>
    </w:rPr>
  </w:style>
  <w:style w:type="paragraph" w:customStyle="1" w:styleId="Fechasderecepcin">
    <w:name w:val="_Fechas de recepción"/>
    <w:aliases w:val="aceptación y revisión"/>
    <w:qFormat/>
    <w:rsid w:val="004A4F6F"/>
    <w:pPr>
      <w:spacing w:before="0" w:after="0" w:line="240" w:lineRule="auto"/>
      <w:ind w:firstLine="0"/>
      <w:jc w:val="left"/>
    </w:pPr>
    <w:rPr>
      <w:rFonts w:cs="Arial"/>
      <w:bCs/>
      <w:kern w:val="32"/>
      <w:sz w:val="22"/>
      <w:szCs w:val="28"/>
    </w:rPr>
  </w:style>
  <w:style w:type="paragraph" w:customStyle="1" w:styleId="nivel3">
    <w:name w:val="_nivel 3"/>
    <w:next w:val="Body"/>
    <w:qFormat/>
    <w:rsid w:val="004A4F6F"/>
    <w:pPr>
      <w:spacing w:line="276" w:lineRule="auto"/>
      <w:ind w:firstLine="0"/>
      <w:jc w:val="left"/>
    </w:pPr>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ndaciononce.es/sites/default/files/manual_sobre_turismo_accesible._modulo_ii_cadena_de_accesibilidad_y_recomendaciones_0.pdf" TargetMode="External"/><Relationship Id="rId18" Type="http://schemas.openxmlformats.org/officeDocument/2006/relationships/hyperlink" Target="http://sid.usal.es/idocs/F8/8.1-5999/Parte%20I/cap_1.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txtq4w60xqpw.cloudfront.net/sites/all/files/docpdf/manualturismoaccemoduloipruebadia14final1revisadov2.pdf" TargetMode="External"/><Relationship Id="rId17" Type="http://schemas.openxmlformats.org/officeDocument/2006/relationships/hyperlink" Target="http://planaccesibilidadturistica.es/UserFiles/publicaciones/ficheros/Mercado_Potencial_Turismo_Accesibl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rovidaindependiente.org/files/documentos/pdf/diversidad_funcional.pdf" TargetMode="External"/><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disabilities/world_report/2011/e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fundacionpilares.org/docs/AICPweb.pdf" TargetMode="External"/><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hyperlink" Target="http://www.msssi.gob.es/ssi/discapacidad/docs/estrategia_espanola_discapacidad_2012_2020.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e-enfermeria.org/ojs/index.php/ENE/article/view/495/guirao" TargetMode="External"/><Relationship Id="rId14" Type="http://schemas.openxmlformats.org/officeDocument/2006/relationships/hyperlink" Target="http://www.accessibletourism.org/resources/enat-a4_spanish.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ymfuente@ujaen.es" TargetMode="External"/><Relationship Id="rId2" Type="http://schemas.openxmlformats.org/officeDocument/2006/relationships/hyperlink" Target="mailto:naluses@gmail.com" TargetMode="External"/><Relationship Id="rId1" Type="http://schemas.openxmlformats.org/officeDocument/2006/relationships/hyperlink" Target="mailto:mmcano@ujae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CC9A0-A518-4B10-99A3-7AB86581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TotalTime>
  <Pages>15</Pages>
  <Words>7200</Words>
  <Characters>39603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Encarni</cp:lastModifiedBy>
  <cp:revision>2</cp:revision>
  <cp:lastPrinted>2014-12-27T20:37:00Z</cp:lastPrinted>
  <dcterms:created xsi:type="dcterms:W3CDTF">2018-03-08T17:35:00Z</dcterms:created>
  <dcterms:modified xsi:type="dcterms:W3CDTF">2018-03-08T17:35:00Z</dcterms:modified>
</cp:coreProperties>
</file>