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E3621" w14:textId="3216BA0D" w:rsidR="00FC2DE3" w:rsidRPr="00FC2DE3" w:rsidRDefault="00FC2DE3" w:rsidP="00FC2DE3">
      <w:pPr>
        <w:pStyle w:val="Ttulo1"/>
        <w:rPr>
          <w:rFonts w:ascii="Times New Roman" w:hAnsi="Times New Roman"/>
          <w:sz w:val="28"/>
          <w:szCs w:val="28"/>
          <w:lang w:val="en-GB"/>
        </w:rPr>
      </w:pPr>
      <w:r w:rsidRPr="00FC2DE3">
        <w:rPr>
          <w:rFonts w:ascii="Times New Roman" w:hAnsi="Times New Roman"/>
          <w:sz w:val="28"/>
          <w:szCs w:val="28"/>
          <w:lang w:val="en-GB"/>
        </w:rPr>
        <w:t xml:space="preserve">LA ESTIMULACIÓN AUDITIVA A TRAVÉS DE LA MÚSICA EN EL DESARROLLO DEL LENGUAJE EN EDUCACIÓN INFANTIL </w:t>
      </w:r>
    </w:p>
    <w:p w14:paraId="22CC9A60" w14:textId="6FF9C602" w:rsidR="00180D3F" w:rsidRPr="00412A91" w:rsidRDefault="006F58DF" w:rsidP="004A6DBF">
      <w:pPr>
        <w:ind w:firstLine="0"/>
        <w:rPr>
          <w:rFonts w:ascii="Times New Roman" w:hAnsi="Times New Roman"/>
          <w:sz w:val="24"/>
          <w:lang w:val="it-IT"/>
        </w:rPr>
      </w:pPr>
      <w:r w:rsidRPr="00412A91">
        <w:rPr>
          <w:rFonts w:ascii="Times New Roman" w:hAnsi="Times New Roman"/>
          <w:color w:val="3366FF"/>
          <w:sz w:val="24"/>
        </w:rPr>
        <w:t>¶ (12 puntos)</w:t>
      </w:r>
    </w:p>
    <w:p w14:paraId="669FB01D" w14:textId="6B1CAE31" w:rsidR="007259DA" w:rsidRDefault="00E64401" w:rsidP="004A6DBF">
      <w:pPr>
        <w:ind w:firstLine="0"/>
        <w:rPr>
          <w:rFonts w:ascii="Times New Roman" w:hAnsi="Times New Roman"/>
          <w:color w:val="3366FF"/>
          <w:sz w:val="24"/>
        </w:rPr>
      </w:pPr>
      <w:bookmarkStart w:id="0" w:name="OLE_LINK6"/>
      <w:bookmarkStart w:id="1" w:name="OLE_LINK7"/>
      <w:r w:rsidRPr="00412A91">
        <w:rPr>
          <w:rFonts w:ascii="Times New Roman" w:hAnsi="Times New Roman"/>
          <w:color w:val="3366FF"/>
          <w:sz w:val="24"/>
        </w:rPr>
        <w:t>¶</w:t>
      </w:r>
      <w:r w:rsidR="006F58DF" w:rsidRPr="00412A91">
        <w:rPr>
          <w:rFonts w:ascii="Times New Roman" w:hAnsi="Times New Roman"/>
          <w:color w:val="3366FF"/>
          <w:sz w:val="24"/>
        </w:rPr>
        <w:t xml:space="preserve"> </w:t>
      </w:r>
      <w:r w:rsidR="008726D1" w:rsidRPr="00412A91">
        <w:rPr>
          <w:rFonts w:ascii="Times New Roman" w:hAnsi="Times New Roman"/>
          <w:color w:val="3366FF"/>
          <w:sz w:val="24"/>
        </w:rPr>
        <w:t>(12 puntos)</w:t>
      </w:r>
    </w:p>
    <w:p w14:paraId="4029C264" w14:textId="103353DB" w:rsidR="004A6DBF" w:rsidRPr="00412A91" w:rsidRDefault="004A6DBF" w:rsidP="004A6DBF">
      <w:pPr>
        <w:ind w:firstLine="0"/>
        <w:rPr>
          <w:rFonts w:ascii="Times New Roman" w:hAnsi="Times New Roman"/>
          <w:sz w:val="24"/>
          <w:lang w:val="it-IT"/>
        </w:rPr>
      </w:pPr>
      <w:r w:rsidRPr="00412A91">
        <w:rPr>
          <w:rFonts w:ascii="Times New Roman" w:hAnsi="Times New Roman"/>
          <w:color w:val="3366FF"/>
          <w:sz w:val="24"/>
        </w:rPr>
        <w:t>¶ (12 puntos)</w:t>
      </w:r>
    </w:p>
    <w:bookmarkEnd w:id="0"/>
    <w:bookmarkEnd w:id="1"/>
    <w:p w14:paraId="17342F44" w14:textId="2986F694" w:rsidR="00B37749" w:rsidRPr="00E67307" w:rsidRDefault="00FB1C2D" w:rsidP="004A6DBF">
      <w:pPr>
        <w:pStyle w:val="Resumen"/>
        <w:ind w:left="0" w:right="-1"/>
        <w:rPr>
          <w:rFonts w:ascii="Times New Roman" w:hAnsi="Times New Roman"/>
          <w:i w:val="0"/>
          <w:sz w:val="20"/>
          <w:szCs w:val="20"/>
          <w:lang w:val="es-ES_tradnl"/>
        </w:rPr>
      </w:pPr>
      <w:r w:rsidRPr="00412A91">
        <w:rPr>
          <w:rFonts w:ascii="Times New Roman" w:hAnsi="Times New Roman"/>
          <w:b/>
          <w:i w:val="0"/>
          <w:sz w:val="20"/>
          <w:szCs w:val="20"/>
          <w:lang w:val="es-ES_tradnl"/>
        </w:rPr>
        <w:t>R</w:t>
      </w:r>
      <w:r w:rsidR="00B37749" w:rsidRPr="00412A91">
        <w:rPr>
          <w:rFonts w:ascii="Times New Roman" w:hAnsi="Times New Roman"/>
          <w:b/>
          <w:i w:val="0"/>
          <w:sz w:val="20"/>
          <w:szCs w:val="20"/>
          <w:lang w:val="es-ES_tradnl"/>
        </w:rPr>
        <w:t>esumen</w:t>
      </w:r>
      <w:r w:rsidR="00FC2DE3">
        <w:rPr>
          <w:rFonts w:ascii="Times New Roman" w:hAnsi="Times New Roman"/>
          <w:i w:val="0"/>
          <w:sz w:val="20"/>
          <w:szCs w:val="20"/>
          <w:lang w:val="es-ES_tradnl"/>
        </w:rPr>
        <w:t xml:space="preserve">. </w:t>
      </w:r>
      <w:r w:rsidR="00FC2DE3" w:rsidRPr="00FC2DE3">
        <w:rPr>
          <w:rFonts w:ascii="Times New Roman" w:hAnsi="Times New Roman"/>
          <w:i w:val="0"/>
          <w:sz w:val="20"/>
          <w:szCs w:val="20"/>
          <w:lang w:val="es-ES_tradnl"/>
        </w:rPr>
        <w:t xml:space="preserve">En el presente artículo se muestra una recopilación teórica sobre estudios que contemplan los efectos de la estimulación auditiva, a través de la música en el desarrollo del lenguaje. Se tiene en cuenta el desarrollo auditivo en los primeros años de vida, los modos de audición según las perspectivas psicológica, pedagógica y de algunos compositores que han realizado incursiones en la enseñanza de la </w:t>
      </w:r>
      <w:r w:rsidR="00FC2DE3" w:rsidRPr="00E67307">
        <w:rPr>
          <w:rFonts w:ascii="Times New Roman" w:hAnsi="Times New Roman"/>
          <w:i w:val="0"/>
          <w:sz w:val="20"/>
          <w:szCs w:val="20"/>
          <w:lang w:val="es-ES_tradnl"/>
        </w:rPr>
        <w:t>música</w:t>
      </w:r>
      <w:r w:rsidR="00E509C4" w:rsidRPr="00E67307">
        <w:rPr>
          <w:rFonts w:ascii="Times New Roman" w:hAnsi="Times New Roman"/>
          <w:i w:val="0"/>
          <w:sz w:val="20"/>
          <w:szCs w:val="20"/>
          <w:lang w:val="es-ES_tradnl"/>
        </w:rPr>
        <w:t xml:space="preserve"> así como la educación musical y el desarrollo del lenguaje, estableciendo sus relaciones.</w:t>
      </w:r>
      <w:r w:rsidR="00FC2DE3" w:rsidRPr="00E67307">
        <w:rPr>
          <w:rFonts w:ascii="Times New Roman" w:hAnsi="Times New Roman"/>
          <w:i w:val="0"/>
          <w:sz w:val="20"/>
          <w:szCs w:val="20"/>
          <w:lang w:val="es-ES_tradnl"/>
        </w:rPr>
        <w:t xml:space="preserve"> Además, se presenta un estudio realizado con los maestros del colegio público Foro Romano de Cuarte de Huerva, Zaragoza. </w:t>
      </w:r>
      <w:r w:rsidR="00F36777" w:rsidRPr="00E67307">
        <w:rPr>
          <w:rFonts w:ascii="Times New Roman" w:hAnsi="Times New Roman"/>
          <w:i w:val="0"/>
          <w:sz w:val="20"/>
          <w:szCs w:val="20"/>
          <w:lang w:val="es-ES_tradnl"/>
        </w:rPr>
        <w:t xml:space="preserve">A través de un cuestionario </w:t>
      </w:r>
      <w:r w:rsidR="00F36777" w:rsidRPr="00E67307">
        <w:rPr>
          <w:rFonts w:ascii="Times New Roman" w:hAnsi="Times New Roman"/>
          <w:sz w:val="20"/>
          <w:szCs w:val="20"/>
          <w:lang w:val="es-ES_tradnl"/>
        </w:rPr>
        <w:t>ad hoc</w:t>
      </w:r>
      <w:r w:rsidR="00F36777" w:rsidRPr="00E67307">
        <w:rPr>
          <w:rFonts w:ascii="Times New Roman" w:hAnsi="Times New Roman"/>
          <w:i w:val="0"/>
          <w:sz w:val="20"/>
          <w:szCs w:val="20"/>
          <w:lang w:val="es-ES_tradnl"/>
        </w:rPr>
        <w:t xml:space="preserve"> y entrevistas personales.</w:t>
      </w:r>
      <w:r w:rsidR="008E2A8A">
        <w:rPr>
          <w:rFonts w:ascii="Times New Roman" w:hAnsi="Times New Roman"/>
          <w:i w:val="0"/>
          <w:sz w:val="20"/>
          <w:szCs w:val="20"/>
          <w:lang w:val="es-ES_tradnl"/>
        </w:rPr>
        <w:t xml:space="preserve"> </w:t>
      </w:r>
      <w:r w:rsidR="00FC2DE3" w:rsidRPr="00E67307">
        <w:rPr>
          <w:rFonts w:ascii="Times New Roman" w:hAnsi="Times New Roman"/>
          <w:i w:val="0"/>
          <w:sz w:val="20"/>
          <w:szCs w:val="20"/>
          <w:lang w:val="es-ES_tradnl"/>
        </w:rPr>
        <w:t xml:space="preserve">El propósito del estudio consistió en conocer la </w:t>
      </w:r>
      <w:r w:rsidR="00305231" w:rsidRPr="00E67307">
        <w:rPr>
          <w:rFonts w:ascii="Times New Roman" w:hAnsi="Times New Roman"/>
          <w:i w:val="0"/>
          <w:sz w:val="20"/>
          <w:szCs w:val="20"/>
          <w:lang w:val="es-ES_tradnl"/>
        </w:rPr>
        <w:t xml:space="preserve">realidad de la práctica escolar llevada a cabo por los maestros sobre la incidencia de la  </w:t>
      </w:r>
      <w:r w:rsidR="00FC2DE3" w:rsidRPr="00E67307">
        <w:rPr>
          <w:rFonts w:ascii="Times New Roman" w:hAnsi="Times New Roman"/>
          <w:i w:val="0"/>
          <w:sz w:val="20"/>
          <w:szCs w:val="20"/>
          <w:lang w:val="es-ES_tradnl"/>
        </w:rPr>
        <w:t xml:space="preserve">percepción </w:t>
      </w:r>
      <w:r w:rsidR="00305231" w:rsidRPr="00E67307">
        <w:rPr>
          <w:rFonts w:ascii="Times New Roman" w:hAnsi="Times New Roman"/>
          <w:i w:val="0"/>
          <w:sz w:val="20"/>
          <w:szCs w:val="20"/>
          <w:lang w:val="es-ES_tradnl"/>
        </w:rPr>
        <w:t xml:space="preserve">y estimulación </w:t>
      </w:r>
      <w:r w:rsidR="00FC2DE3" w:rsidRPr="00E67307">
        <w:rPr>
          <w:rFonts w:ascii="Times New Roman" w:hAnsi="Times New Roman"/>
          <w:i w:val="0"/>
          <w:sz w:val="20"/>
          <w:szCs w:val="20"/>
          <w:lang w:val="es-ES_tradnl"/>
        </w:rPr>
        <w:t>auditiva en el aula de Educación Infantil</w:t>
      </w:r>
      <w:r w:rsidR="00305231" w:rsidRPr="00E67307">
        <w:rPr>
          <w:rFonts w:ascii="Times New Roman" w:hAnsi="Times New Roman"/>
          <w:i w:val="0"/>
          <w:sz w:val="20"/>
          <w:szCs w:val="20"/>
          <w:lang w:val="es-ES_tradnl"/>
        </w:rPr>
        <w:t xml:space="preserve"> (3 a 6 años)</w:t>
      </w:r>
      <w:r w:rsidR="00FC2DE3" w:rsidRPr="00E67307">
        <w:rPr>
          <w:rFonts w:ascii="Times New Roman" w:hAnsi="Times New Roman"/>
          <w:i w:val="0"/>
          <w:sz w:val="20"/>
          <w:szCs w:val="20"/>
          <w:lang w:val="es-ES_tradnl"/>
        </w:rPr>
        <w:t xml:space="preserve">. Los resultados demostraron que los maestros </w:t>
      </w:r>
      <w:r w:rsidR="00305231" w:rsidRPr="00E67307">
        <w:rPr>
          <w:rFonts w:ascii="Times New Roman" w:hAnsi="Times New Roman"/>
          <w:i w:val="0"/>
          <w:sz w:val="20"/>
          <w:szCs w:val="20"/>
          <w:lang w:val="es-ES_tradnl"/>
        </w:rPr>
        <w:t xml:space="preserve">no se sienten preparados para trabajar la audición desde una perspectiva musical, debido a un </w:t>
      </w:r>
      <w:r w:rsidR="00673F07" w:rsidRPr="00E67307">
        <w:rPr>
          <w:rFonts w:ascii="Times New Roman" w:hAnsi="Times New Roman"/>
          <w:i w:val="0"/>
          <w:sz w:val="20"/>
          <w:szCs w:val="20"/>
          <w:lang w:val="es-ES_tradnl"/>
        </w:rPr>
        <w:t xml:space="preserve">importante </w:t>
      </w:r>
      <w:r w:rsidR="00305231" w:rsidRPr="00E67307">
        <w:rPr>
          <w:rFonts w:ascii="Times New Roman" w:hAnsi="Times New Roman"/>
          <w:i w:val="0"/>
          <w:sz w:val="20"/>
          <w:szCs w:val="20"/>
          <w:lang w:val="es-ES_tradnl"/>
        </w:rPr>
        <w:t xml:space="preserve">desconocimiento de </w:t>
      </w:r>
      <w:r w:rsidR="00673F07" w:rsidRPr="00E67307">
        <w:rPr>
          <w:rFonts w:ascii="Times New Roman" w:hAnsi="Times New Roman"/>
          <w:i w:val="0"/>
          <w:sz w:val="20"/>
          <w:szCs w:val="20"/>
          <w:lang w:val="es-ES_tradnl"/>
        </w:rPr>
        <w:t xml:space="preserve">algunos </w:t>
      </w:r>
      <w:r w:rsidR="00305231" w:rsidRPr="00E67307">
        <w:rPr>
          <w:rFonts w:ascii="Times New Roman" w:hAnsi="Times New Roman"/>
          <w:i w:val="0"/>
          <w:sz w:val="20"/>
          <w:szCs w:val="20"/>
          <w:lang w:val="es-ES_tradnl"/>
        </w:rPr>
        <w:t>aspectos musicales como los</w:t>
      </w:r>
      <w:r w:rsidR="00673F07" w:rsidRPr="00E67307">
        <w:rPr>
          <w:rFonts w:ascii="Times New Roman" w:hAnsi="Times New Roman"/>
          <w:i w:val="0"/>
          <w:sz w:val="20"/>
          <w:szCs w:val="20"/>
          <w:lang w:val="es-ES_tradnl"/>
        </w:rPr>
        <w:t xml:space="preserve"> relacionados con los parámetros sonoros, entre otros, por lo que </w:t>
      </w:r>
      <w:r w:rsidR="00305231" w:rsidRPr="00E67307">
        <w:rPr>
          <w:rFonts w:ascii="Times New Roman" w:hAnsi="Times New Roman"/>
          <w:i w:val="0"/>
          <w:sz w:val="20"/>
          <w:szCs w:val="20"/>
          <w:lang w:val="es-ES_tradnl"/>
        </w:rPr>
        <w:t xml:space="preserve"> </w:t>
      </w:r>
      <w:r w:rsidR="00FC2DE3" w:rsidRPr="00E67307">
        <w:rPr>
          <w:rFonts w:ascii="Times New Roman" w:hAnsi="Times New Roman"/>
          <w:i w:val="0"/>
          <w:sz w:val="20"/>
          <w:szCs w:val="20"/>
          <w:lang w:val="es-ES_tradnl"/>
        </w:rPr>
        <w:t>demandan una mayor preparación musical para llevar a cabo un proyecto educativo de estimulación auditiva</w:t>
      </w:r>
      <w:r w:rsidR="00673F07" w:rsidRPr="00E67307">
        <w:rPr>
          <w:rFonts w:ascii="Times New Roman" w:hAnsi="Times New Roman"/>
          <w:i w:val="0"/>
          <w:sz w:val="20"/>
          <w:szCs w:val="20"/>
          <w:lang w:val="es-ES_tradnl"/>
        </w:rPr>
        <w:t xml:space="preserve"> en el aula</w:t>
      </w:r>
      <w:r w:rsidR="00FC2DE3" w:rsidRPr="00E67307">
        <w:rPr>
          <w:rFonts w:ascii="Times New Roman" w:hAnsi="Times New Roman"/>
          <w:i w:val="0"/>
          <w:sz w:val="20"/>
          <w:szCs w:val="20"/>
          <w:lang w:val="es-ES_tradnl"/>
        </w:rPr>
        <w:t>.</w:t>
      </w:r>
      <w:bookmarkStart w:id="2" w:name="OLE_LINK1"/>
    </w:p>
    <w:bookmarkEnd w:id="2"/>
    <w:p w14:paraId="4805F84D" w14:textId="674CAA87" w:rsidR="008900F6" w:rsidRPr="00412A91" w:rsidRDefault="008900F6" w:rsidP="004A6DBF">
      <w:pPr>
        <w:ind w:firstLine="0"/>
        <w:rPr>
          <w:rFonts w:ascii="Times New Roman" w:hAnsi="Times New Roman"/>
          <w:sz w:val="20"/>
          <w:szCs w:val="20"/>
          <w:lang w:val="es-ES_tradnl"/>
        </w:rPr>
      </w:pPr>
      <w:r w:rsidRPr="00412A91">
        <w:rPr>
          <w:rFonts w:ascii="Times New Roman" w:hAnsi="Times New Roman"/>
          <w:b/>
          <w:sz w:val="20"/>
          <w:szCs w:val="20"/>
          <w:lang w:val="es-ES_tradnl"/>
        </w:rPr>
        <w:t xml:space="preserve">Palabras clave: </w:t>
      </w:r>
      <w:r w:rsidR="00FC2DE3" w:rsidRPr="00FC2DE3">
        <w:rPr>
          <w:rFonts w:ascii="Times New Roman" w:hAnsi="Times New Roman"/>
          <w:sz w:val="20"/>
          <w:szCs w:val="20"/>
          <w:lang w:val="en-GB"/>
        </w:rPr>
        <w:t>Educación Musical, Educación Infantil, Percepción Auditiva, Desarrollo Lingüístico.</w:t>
      </w:r>
    </w:p>
    <w:p w14:paraId="416A4DB9" w14:textId="432A8E92" w:rsidR="006F58DF" w:rsidRPr="00412A91" w:rsidRDefault="006F58DF"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p w14:paraId="26348707" w14:textId="52AC5227" w:rsidR="006F58DF" w:rsidRDefault="006F58DF" w:rsidP="004A6DBF">
      <w:pPr>
        <w:ind w:firstLine="0"/>
        <w:rPr>
          <w:rFonts w:ascii="Times New Roman" w:hAnsi="Times New Roman"/>
          <w:color w:val="3366FF"/>
          <w:sz w:val="20"/>
          <w:szCs w:val="20"/>
        </w:rPr>
      </w:pPr>
      <w:r w:rsidRPr="00412A91">
        <w:rPr>
          <w:rFonts w:ascii="Times New Roman" w:hAnsi="Times New Roman"/>
          <w:color w:val="3366FF"/>
          <w:sz w:val="20"/>
          <w:szCs w:val="20"/>
        </w:rPr>
        <w:t>¶ (10 puntos)</w:t>
      </w:r>
    </w:p>
    <w:p w14:paraId="64F86D0D" w14:textId="276D532A" w:rsidR="00574E6B" w:rsidRPr="00412A91" w:rsidRDefault="00574E6B"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p w14:paraId="7BC9B289" w14:textId="64563627" w:rsidR="00C400A0" w:rsidRPr="00412A91" w:rsidRDefault="00FC2DE3" w:rsidP="004A6DBF">
      <w:pPr>
        <w:pStyle w:val="Ttulo1"/>
        <w:rPr>
          <w:rFonts w:ascii="Times New Roman" w:hAnsi="Times New Roman" w:cs="Times New Roman"/>
          <w:sz w:val="28"/>
          <w:szCs w:val="28"/>
          <w:lang w:val="es-ES_tradnl"/>
        </w:rPr>
      </w:pPr>
      <w:r w:rsidRPr="00FC2DE3">
        <w:rPr>
          <w:rFonts w:ascii="Times New Roman" w:hAnsi="Times New Roman" w:cs="Times New Roman"/>
          <w:sz w:val="28"/>
          <w:szCs w:val="28"/>
          <w:lang w:val="en-GB"/>
        </w:rPr>
        <w:t>AUDITORY STIMULATION THROUGH MUSIC ON LANGUAGE DEVELOPMENT IN CHILDHOOD EDUCATION</w:t>
      </w:r>
      <w:r w:rsidRPr="00FC2DE3">
        <w:rPr>
          <w:rFonts w:ascii="Times New Roman" w:hAnsi="Times New Roman" w:cs="Times New Roman"/>
          <w:sz w:val="28"/>
          <w:szCs w:val="28"/>
          <w:lang w:val="es-ES_tradnl"/>
        </w:rPr>
        <w:t xml:space="preserve"> </w:t>
      </w:r>
    </w:p>
    <w:p w14:paraId="03D33BCB" w14:textId="6AE735D9" w:rsidR="00C400A0" w:rsidRPr="00412A91" w:rsidRDefault="00E64401" w:rsidP="004A6DBF">
      <w:pPr>
        <w:ind w:firstLine="0"/>
        <w:rPr>
          <w:rFonts w:ascii="Times New Roman" w:hAnsi="Times New Roman"/>
          <w:sz w:val="24"/>
          <w:lang w:val="es-ES_tradnl"/>
        </w:rPr>
      </w:pPr>
      <w:r w:rsidRPr="00412A91">
        <w:rPr>
          <w:rFonts w:ascii="Times New Roman" w:hAnsi="Times New Roman"/>
          <w:color w:val="3366FF"/>
          <w:sz w:val="24"/>
        </w:rPr>
        <w:t>¶</w:t>
      </w:r>
      <w:r w:rsidR="006F58DF" w:rsidRPr="00412A91">
        <w:rPr>
          <w:rFonts w:ascii="Times New Roman" w:hAnsi="Times New Roman"/>
          <w:color w:val="3366FF"/>
          <w:sz w:val="24"/>
        </w:rPr>
        <w:t xml:space="preserve"> (12 puntos)</w:t>
      </w:r>
    </w:p>
    <w:p w14:paraId="6BED6190" w14:textId="77777777" w:rsidR="00E67307" w:rsidRDefault="00C400A0" w:rsidP="004A6DBF">
      <w:pPr>
        <w:pStyle w:val="Resumen"/>
        <w:ind w:left="0" w:right="-1"/>
        <w:rPr>
          <w:rFonts w:ascii="Times New Roman" w:hAnsi="Times New Roman"/>
          <w:i w:val="0"/>
          <w:sz w:val="20"/>
          <w:szCs w:val="20"/>
          <w:lang w:val="en-GB"/>
        </w:rPr>
      </w:pPr>
      <w:r w:rsidRPr="00412A91">
        <w:rPr>
          <w:rFonts w:ascii="Times New Roman" w:hAnsi="Times New Roman"/>
          <w:b/>
          <w:i w:val="0"/>
          <w:sz w:val="20"/>
          <w:szCs w:val="20"/>
          <w:lang w:val="es-ES_tradnl"/>
        </w:rPr>
        <w:t>Abstract</w:t>
      </w:r>
      <w:r w:rsidRPr="00412A91">
        <w:rPr>
          <w:rFonts w:ascii="Times New Roman" w:hAnsi="Times New Roman"/>
          <w:i w:val="0"/>
          <w:sz w:val="20"/>
          <w:szCs w:val="20"/>
          <w:lang w:val="es-ES_tradnl"/>
        </w:rPr>
        <w:t xml:space="preserve">. </w:t>
      </w:r>
      <w:r w:rsidR="00E67307" w:rsidRPr="00E67307">
        <w:rPr>
          <w:rFonts w:ascii="Times New Roman" w:hAnsi="Times New Roman"/>
          <w:i w:val="0"/>
          <w:sz w:val="20"/>
          <w:szCs w:val="20"/>
          <w:lang w:val="en-GB"/>
        </w:rPr>
        <w:t xml:space="preserve">The present article shows a theoretical collection about studies that contemplate the effects of auditory stimulation through music in language development. Auditory development in the first years of life, hearing modes from psychological and pedagogical perspectives, and some compositors who have explored music teaching, as well as musical education and language development are taken into account to establish their relations. It also presents a study done with teachers from the public Foro Romano de Cuarte de Huerva School in the Spanish city of Zaragoza with an ad hoc questionnaire and personal </w:t>
      </w:r>
      <w:proofErr w:type="gramStart"/>
      <w:r w:rsidR="00E67307" w:rsidRPr="00E67307">
        <w:rPr>
          <w:rFonts w:ascii="Times New Roman" w:hAnsi="Times New Roman"/>
          <w:i w:val="0"/>
          <w:sz w:val="20"/>
          <w:szCs w:val="20"/>
          <w:lang w:val="en-GB"/>
        </w:rPr>
        <w:t>interviews</w:t>
      </w:r>
      <w:proofErr w:type="gramEnd"/>
      <w:r w:rsidR="00E67307" w:rsidRPr="00E67307">
        <w:rPr>
          <w:rFonts w:ascii="Times New Roman" w:hAnsi="Times New Roman"/>
          <w:i w:val="0"/>
          <w:sz w:val="20"/>
          <w:szCs w:val="20"/>
          <w:lang w:val="en-GB"/>
        </w:rPr>
        <w:t>. The purpose of this study was to know the reality of teachers’ school practice on the incidence of perception and auditory stimulation in a Childhood Education class (3-6-year olds). The results showed that the teachers felt that they were not qualified to work audition from a musical perspective given their complete lack of knowledge of some musical aspects, such as those related with sound parameters, among others. Thus they demand better musical training to carry out an educational auditory stimulation project in class.</w:t>
      </w:r>
    </w:p>
    <w:p w14:paraId="56608DCB" w14:textId="0CC4B618" w:rsidR="00C400A0" w:rsidRPr="00412A91" w:rsidRDefault="001B7310" w:rsidP="004A6DBF">
      <w:pPr>
        <w:pStyle w:val="Resumen"/>
        <w:ind w:left="0" w:right="-1"/>
        <w:rPr>
          <w:rFonts w:ascii="Times New Roman" w:hAnsi="Times New Roman"/>
          <w:i w:val="0"/>
          <w:sz w:val="20"/>
          <w:szCs w:val="20"/>
          <w:lang w:val="es-ES_tradnl"/>
        </w:rPr>
      </w:pPr>
      <w:r w:rsidRPr="00412A91">
        <w:rPr>
          <w:rFonts w:ascii="Times New Roman" w:hAnsi="Times New Roman"/>
          <w:b/>
          <w:i w:val="0"/>
          <w:sz w:val="20"/>
          <w:szCs w:val="20"/>
          <w:lang w:val="es-ES_tradnl"/>
        </w:rPr>
        <w:t>Key</w:t>
      </w:r>
      <w:r w:rsidR="00C400A0" w:rsidRPr="00412A91">
        <w:rPr>
          <w:rFonts w:ascii="Times New Roman" w:hAnsi="Times New Roman"/>
          <w:b/>
          <w:i w:val="0"/>
          <w:sz w:val="20"/>
          <w:szCs w:val="20"/>
          <w:lang w:val="es-ES_tradnl"/>
        </w:rPr>
        <w:t xml:space="preserve">words: </w:t>
      </w:r>
      <w:r w:rsidR="00FC2DE3" w:rsidRPr="00FC2DE3">
        <w:rPr>
          <w:rFonts w:ascii="Times New Roman" w:hAnsi="Times New Roman"/>
          <w:i w:val="0"/>
          <w:sz w:val="20"/>
          <w:szCs w:val="20"/>
          <w:lang w:val="es-ES_tradnl"/>
        </w:rPr>
        <w:t>Musical Education, Childhood Education, Auditory perception, Language development.</w:t>
      </w:r>
    </w:p>
    <w:p w14:paraId="512C9BCE" w14:textId="7311464F" w:rsidR="00C400A0" w:rsidRPr="00412A91" w:rsidRDefault="00E64401" w:rsidP="004A6DBF">
      <w:pPr>
        <w:ind w:firstLine="0"/>
        <w:rPr>
          <w:rFonts w:ascii="Times New Roman" w:hAnsi="Times New Roman"/>
          <w:sz w:val="20"/>
          <w:szCs w:val="20"/>
          <w:lang w:val="es-ES_tradnl"/>
        </w:rPr>
      </w:pPr>
      <w:r w:rsidRPr="00412A91">
        <w:rPr>
          <w:rFonts w:ascii="Times New Roman" w:hAnsi="Times New Roman"/>
          <w:color w:val="3366FF"/>
          <w:sz w:val="20"/>
          <w:szCs w:val="20"/>
        </w:rPr>
        <w:t>¶</w:t>
      </w:r>
      <w:r w:rsidR="006F58DF" w:rsidRPr="00412A91">
        <w:rPr>
          <w:rFonts w:ascii="Times New Roman" w:hAnsi="Times New Roman"/>
          <w:color w:val="3366FF"/>
          <w:sz w:val="20"/>
          <w:szCs w:val="20"/>
        </w:rPr>
        <w:t xml:space="preserve"> (10 puntos)</w:t>
      </w:r>
    </w:p>
    <w:p w14:paraId="37621FBA" w14:textId="32BBBA11" w:rsidR="00774614" w:rsidRDefault="00E64401" w:rsidP="004A6DBF">
      <w:pPr>
        <w:ind w:firstLine="0"/>
        <w:rPr>
          <w:rFonts w:ascii="Times New Roman" w:hAnsi="Times New Roman"/>
          <w:color w:val="3366FF"/>
          <w:sz w:val="20"/>
          <w:szCs w:val="20"/>
        </w:rPr>
      </w:pPr>
      <w:r w:rsidRPr="00412A91">
        <w:rPr>
          <w:rFonts w:ascii="Times New Roman" w:hAnsi="Times New Roman"/>
          <w:color w:val="3366FF"/>
          <w:sz w:val="20"/>
          <w:szCs w:val="20"/>
        </w:rPr>
        <w:t>¶</w:t>
      </w:r>
      <w:r w:rsidR="006F58DF" w:rsidRPr="00412A91">
        <w:rPr>
          <w:rFonts w:ascii="Times New Roman" w:hAnsi="Times New Roman"/>
          <w:color w:val="3366FF"/>
          <w:sz w:val="20"/>
          <w:szCs w:val="20"/>
        </w:rPr>
        <w:t xml:space="preserve"> (10 puntos)</w:t>
      </w:r>
    </w:p>
    <w:p w14:paraId="281C2EA7" w14:textId="31C93279" w:rsidR="00574E6B" w:rsidRPr="00574E6B" w:rsidRDefault="00574E6B"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p w14:paraId="4A680001" w14:textId="4E56AB5A" w:rsidR="00774614" w:rsidRPr="00412A91" w:rsidRDefault="00FC2DE3" w:rsidP="004A6DBF">
      <w:pPr>
        <w:ind w:firstLine="0"/>
        <w:jc w:val="center"/>
        <w:rPr>
          <w:rFonts w:ascii="Times New Roman" w:hAnsi="Times New Roman"/>
          <w:b/>
          <w:bCs/>
          <w:sz w:val="28"/>
          <w:szCs w:val="28"/>
        </w:rPr>
      </w:pPr>
      <w:bookmarkStart w:id="3" w:name="OLE_LINK4"/>
      <w:bookmarkStart w:id="4" w:name="OLE_LINK5"/>
      <w:proofErr w:type="gramStart"/>
      <w:r w:rsidRPr="00FC2DE3">
        <w:rPr>
          <w:rFonts w:ascii="Times New Roman" w:hAnsi="Times New Roman"/>
          <w:b/>
          <w:bCs/>
          <w:sz w:val="28"/>
          <w:szCs w:val="28"/>
          <w:lang w:val="en-GB"/>
        </w:rPr>
        <w:t>A</w:t>
      </w:r>
      <w:proofErr w:type="gramEnd"/>
      <w:r w:rsidRPr="00FC2DE3">
        <w:rPr>
          <w:rFonts w:ascii="Times New Roman" w:hAnsi="Times New Roman"/>
          <w:b/>
          <w:bCs/>
          <w:sz w:val="28"/>
          <w:szCs w:val="28"/>
          <w:lang w:val="en-GB"/>
        </w:rPr>
        <w:t xml:space="preserve"> ESTIMULAÇÃO AUDITIVA ATRAVÉS DA MÚSICA NO DESENVOLVIMENTO DA LINGUAGEM EM EDUCAÇÃO </w:t>
      </w:r>
    </w:p>
    <w:bookmarkEnd w:id="3"/>
    <w:bookmarkEnd w:id="4"/>
    <w:p w14:paraId="12D5139D" w14:textId="6C1907C7" w:rsidR="00F80B44" w:rsidRPr="00412A91" w:rsidRDefault="00E64401" w:rsidP="004A6DBF">
      <w:pPr>
        <w:pStyle w:val="Resumen"/>
        <w:ind w:left="0" w:right="-1"/>
        <w:rPr>
          <w:rFonts w:ascii="Times New Roman" w:hAnsi="Times New Roman"/>
          <w:b/>
          <w:bCs/>
          <w:i w:val="0"/>
          <w:sz w:val="24"/>
          <w:lang w:val="es-ES"/>
        </w:rPr>
      </w:pPr>
      <w:r w:rsidRPr="00412A91">
        <w:rPr>
          <w:rFonts w:ascii="Times New Roman" w:hAnsi="Times New Roman"/>
          <w:color w:val="3366FF"/>
          <w:sz w:val="24"/>
        </w:rPr>
        <w:t>¶</w:t>
      </w:r>
      <w:r w:rsidR="006F58DF" w:rsidRPr="00412A91">
        <w:rPr>
          <w:rFonts w:ascii="Times New Roman" w:hAnsi="Times New Roman"/>
          <w:color w:val="3366FF"/>
          <w:sz w:val="24"/>
        </w:rPr>
        <w:t xml:space="preserve"> </w:t>
      </w:r>
      <w:r w:rsidR="006F58DF" w:rsidRPr="00412A91">
        <w:rPr>
          <w:rFonts w:ascii="Times New Roman" w:hAnsi="Times New Roman"/>
          <w:i w:val="0"/>
          <w:color w:val="3366FF"/>
          <w:sz w:val="24"/>
        </w:rPr>
        <w:t>(12 puntos)</w:t>
      </w:r>
    </w:p>
    <w:p w14:paraId="19F1044D" w14:textId="77777777" w:rsidR="00E67307" w:rsidRDefault="00774614" w:rsidP="004A6DBF">
      <w:pPr>
        <w:pStyle w:val="Resumen"/>
        <w:ind w:left="0" w:right="-1"/>
        <w:rPr>
          <w:rFonts w:ascii="Times New Roman" w:hAnsi="Times New Roman"/>
          <w:i w:val="0"/>
          <w:sz w:val="20"/>
          <w:szCs w:val="20"/>
          <w:lang w:val="pt-PT"/>
        </w:rPr>
      </w:pPr>
      <w:r w:rsidRPr="00412A91">
        <w:rPr>
          <w:rFonts w:ascii="Times New Roman" w:hAnsi="Times New Roman"/>
          <w:b/>
          <w:bCs/>
          <w:i w:val="0"/>
          <w:sz w:val="20"/>
          <w:szCs w:val="20"/>
          <w:lang w:val="es-ES"/>
        </w:rPr>
        <w:t>Resumo</w:t>
      </w:r>
      <w:r w:rsidRPr="00412A91">
        <w:rPr>
          <w:rFonts w:ascii="Times New Roman" w:hAnsi="Times New Roman"/>
          <w:b/>
          <w:bCs/>
          <w:i w:val="0"/>
          <w:sz w:val="20"/>
          <w:szCs w:val="20"/>
        </w:rPr>
        <w:t>.</w:t>
      </w:r>
      <w:r w:rsidRPr="00412A91">
        <w:rPr>
          <w:rFonts w:ascii="Times New Roman" w:hAnsi="Times New Roman"/>
          <w:b/>
          <w:bCs/>
          <w:sz w:val="20"/>
          <w:szCs w:val="20"/>
        </w:rPr>
        <w:t xml:space="preserve"> </w:t>
      </w:r>
      <w:r w:rsidR="00E67307" w:rsidRPr="00E67307">
        <w:rPr>
          <w:rFonts w:ascii="Times New Roman" w:hAnsi="Times New Roman"/>
          <w:i w:val="0"/>
          <w:sz w:val="20"/>
          <w:szCs w:val="20"/>
          <w:lang w:val="pt-PT"/>
        </w:rPr>
        <w:t xml:space="preserve">O presente artigo expõe uma recopilación teórica sobre estudos que contemplam os efeitos da estimulação auditiva, através da música, no desenvolvimento da linguagem. </w:t>
      </w:r>
      <w:proofErr w:type="gramStart"/>
      <w:r w:rsidR="00E67307" w:rsidRPr="00E67307">
        <w:rPr>
          <w:rFonts w:ascii="Times New Roman" w:hAnsi="Times New Roman"/>
          <w:i w:val="0"/>
          <w:sz w:val="20"/>
          <w:szCs w:val="20"/>
          <w:lang w:val="pt-PT"/>
        </w:rPr>
        <w:t>Se tomou</w:t>
      </w:r>
      <w:proofErr w:type="gramEnd"/>
      <w:r w:rsidR="00E67307" w:rsidRPr="00E67307">
        <w:rPr>
          <w:rFonts w:ascii="Times New Roman" w:hAnsi="Times New Roman"/>
          <w:i w:val="0"/>
          <w:sz w:val="20"/>
          <w:szCs w:val="20"/>
          <w:lang w:val="pt-PT"/>
        </w:rPr>
        <w:t xml:space="preserve"> em conta o desenvolvimento auditivo nos primeiros anos de vida, bem como os modos de audição segundo as perspectivas psicológica e pedagógica. Igualmente se consideraram as perspectivas de alguns compositores que têm realizado incursões na educação musical e no desenvolvimento da linguagem, estabelecendo as suas relações. Além disso, é apresentado um estudo, utlizando um questionário ad hoc e entrevistas pessoais, realizado por professores do colégio público Foro Romano de Cuarte de Huerva, Zaragoza. O propósito deste estudo consistiu em conhecer a realidade da prática escolar levada a cabo pelos professores sobre a incidência da percepção e estimulação auditiva na classe de Educação Infantil (3 a 6 anos). Os resultados demonstraram que os professores não estão preparados para trabalhar a audição desde uma perspectiva musical, devido a um importante desconhecimento de alguns aspectos musicais como, entre outros, os relacionados com os parâmetros sonoros. Pelo que demandam uma maior preparação musical para levar a cabo um projecto educativo de estimulação auditiva nas classes.</w:t>
      </w:r>
    </w:p>
    <w:p w14:paraId="1C413B63" w14:textId="4E3EB891" w:rsidR="00774614" w:rsidRPr="00412A91" w:rsidRDefault="009465EF" w:rsidP="004A6DBF">
      <w:pPr>
        <w:pStyle w:val="Resumen"/>
        <w:ind w:left="0" w:right="-1"/>
        <w:rPr>
          <w:rFonts w:ascii="Times New Roman" w:hAnsi="Times New Roman"/>
          <w:sz w:val="20"/>
          <w:szCs w:val="20"/>
        </w:rPr>
      </w:pPr>
      <w:r w:rsidRPr="00412A91">
        <w:rPr>
          <w:rFonts w:ascii="Times New Roman" w:hAnsi="Times New Roman"/>
          <w:b/>
          <w:i w:val="0"/>
          <w:sz w:val="20"/>
          <w:szCs w:val="20"/>
          <w:lang w:val="es-ES_tradnl"/>
        </w:rPr>
        <w:lastRenderedPageBreak/>
        <w:t>Palavras-chave:</w:t>
      </w:r>
      <w:r w:rsidR="00FC2DE3">
        <w:rPr>
          <w:rFonts w:ascii="Times New Roman" w:hAnsi="Times New Roman"/>
          <w:i w:val="0"/>
          <w:sz w:val="20"/>
          <w:szCs w:val="20"/>
          <w:lang w:val="es-ES_tradnl"/>
        </w:rPr>
        <w:t xml:space="preserve"> </w:t>
      </w:r>
      <w:r w:rsidR="00FC2DE3" w:rsidRPr="00FC2DE3">
        <w:rPr>
          <w:rFonts w:ascii="Times New Roman" w:hAnsi="Times New Roman"/>
          <w:i w:val="0"/>
          <w:sz w:val="20"/>
          <w:szCs w:val="20"/>
          <w:lang w:val="es-ES_tradnl"/>
        </w:rPr>
        <w:t>Educação Musical, Educação infantil, Percepção auditiva, Desenvolvimento linguístico.</w:t>
      </w:r>
    </w:p>
    <w:p w14:paraId="0D900123" w14:textId="782405F1" w:rsidR="00774614" w:rsidRPr="00412A91" w:rsidRDefault="00E64401" w:rsidP="004A6DBF">
      <w:pPr>
        <w:ind w:firstLine="0"/>
        <w:rPr>
          <w:rFonts w:ascii="Times New Roman" w:hAnsi="Times New Roman"/>
          <w:sz w:val="20"/>
          <w:szCs w:val="20"/>
        </w:rPr>
      </w:pPr>
      <w:r w:rsidRPr="00412A91">
        <w:rPr>
          <w:rFonts w:ascii="Times New Roman" w:hAnsi="Times New Roman"/>
          <w:color w:val="3366FF"/>
          <w:sz w:val="20"/>
          <w:szCs w:val="20"/>
        </w:rPr>
        <w:t>¶</w:t>
      </w:r>
      <w:r w:rsidR="009465EF" w:rsidRPr="00412A91">
        <w:rPr>
          <w:rFonts w:ascii="Times New Roman" w:hAnsi="Times New Roman"/>
          <w:color w:val="3366FF"/>
          <w:sz w:val="20"/>
          <w:szCs w:val="20"/>
        </w:rPr>
        <w:t xml:space="preserve"> (10</w:t>
      </w:r>
      <w:r w:rsidR="006F58DF" w:rsidRPr="00412A91">
        <w:rPr>
          <w:rFonts w:ascii="Times New Roman" w:hAnsi="Times New Roman"/>
          <w:color w:val="3366FF"/>
          <w:sz w:val="20"/>
          <w:szCs w:val="20"/>
        </w:rPr>
        <w:t xml:space="preserve"> puntos)</w:t>
      </w:r>
    </w:p>
    <w:p w14:paraId="688849B8" w14:textId="6EA6E414" w:rsidR="00051E49" w:rsidRPr="00412A91" w:rsidRDefault="00E64401" w:rsidP="004A6DBF">
      <w:pPr>
        <w:ind w:firstLine="0"/>
        <w:rPr>
          <w:rFonts w:ascii="Times New Roman" w:hAnsi="Times New Roman"/>
          <w:color w:val="3366FF"/>
          <w:sz w:val="20"/>
          <w:szCs w:val="20"/>
        </w:rPr>
      </w:pPr>
      <w:bookmarkStart w:id="5" w:name="OLE_LINK8"/>
      <w:bookmarkStart w:id="6" w:name="OLE_LINK9"/>
      <w:r w:rsidRPr="00412A91">
        <w:rPr>
          <w:rFonts w:ascii="Times New Roman" w:hAnsi="Times New Roman"/>
          <w:color w:val="3366FF"/>
          <w:sz w:val="20"/>
          <w:szCs w:val="20"/>
        </w:rPr>
        <w:t>¶</w:t>
      </w:r>
      <w:r w:rsidR="009465EF" w:rsidRPr="00412A91">
        <w:rPr>
          <w:rFonts w:ascii="Times New Roman" w:hAnsi="Times New Roman"/>
          <w:color w:val="3366FF"/>
          <w:sz w:val="20"/>
          <w:szCs w:val="20"/>
        </w:rPr>
        <w:t xml:space="preserve"> (10</w:t>
      </w:r>
      <w:r w:rsidR="006F58DF" w:rsidRPr="00412A91">
        <w:rPr>
          <w:rFonts w:ascii="Times New Roman" w:hAnsi="Times New Roman"/>
          <w:color w:val="3366FF"/>
          <w:sz w:val="20"/>
          <w:szCs w:val="20"/>
        </w:rPr>
        <w:t xml:space="preserve"> puntos)</w:t>
      </w:r>
    </w:p>
    <w:p w14:paraId="1B05F410" w14:textId="77777777" w:rsidR="009465EF" w:rsidRDefault="009465EF" w:rsidP="004A6DBF">
      <w:pPr>
        <w:ind w:firstLine="0"/>
        <w:rPr>
          <w:rFonts w:ascii="Times New Roman" w:hAnsi="Times New Roman"/>
          <w:color w:val="3366FF"/>
          <w:sz w:val="20"/>
          <w:szCs w:val="20"/>
        </w:rPr>
      </w:pPr>
      <w:r w:rsidRPr="00412A91">
        <w:rPr>
          <w:rFonts w:ascii="Times New Roman" w:hAnsi="Times New Roman"/>
          <w:color w:val="3366FF"/>
          <w:sz w:val="20"/>
          <w:szCs w:val="20"/>
        </w:rPr>
        <w:t>¶ (10 puntos)</w:t>
      </w:r>
    </w:p>
    <w:p w14:paraId="0EA22068" w14:textId="0B665B7F" w:rsidR="00574E6B" w:rsidRPr="00574E6B" w:rsidRDefault="00574E6B"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bookmarkEnd w:id="5"/>
    <w:bookmarkEnd w:id="6"/>
    <w:p w14:paraId="4F8105EA" w14:textId="145A02B2" w:rsidR="00051E49" w:rsidRDefault="00E64401" w:rsidP="00874FF5">
      <w:pPr>
        <w:spacing w:before="120" w:after="120"/>
        <w:ind w:firstLine="0"/>
        <w:rPr>
          <w:rFonts w:ascii="Times New Roman" w:hAnsi="Times New Roman"/>
          <w:bCs/>
          <w:sz w:val="24"/>
        </w:rPr>
      </w:pPr>
      <w:r w:rsidRPr="00412A91">
        <w:rPr>
          <w:rFonts w:ascii="Times New Roman" w:hAnsi="Times New Roman"/>
          <w:b/>
          <w:bCs/>
          <w:sz w:val="24"/>
        </w:rPr>
        <w:t>Introducción</w:t>
      </w:r>
      <w:r w:rsidR="00B10ABD" w:rsidRPr="00412A91">
        <w:rPr>
          <w:rFonts w:ascii="Times New Roman" w:hAnsi="Times New Roman"/>
          <w:bCs/>
          <w:sz w:val="24"/>
        </w:rPr>
        <w:t xml:space="preserve"> </w:t>
      </w:r>
    </w:p>
    <w:p w14:paraId="3B6FB75C" w14:textId="198A6A51" w:rsidR="00BE3647" w:rsidRDefault="00BE3647" w:rsidP="00874FF5">
      <w:pPr>
        <w:pStyle w:val="Normal1"/>
        <w:pBdr>
          <w:left w:val="nil"/>
        </w:pBdr>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Los diferentes estudios realizados recientemente recogen investigaciones que destacan el papel que la música debe desempeñar en el desarrollo perceptivo sonoro y su incidencia en el desarrollo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lenguaje, tanto oral como escrito. La música y el lenguaje están íntimamente relacionados, así lo avalan diferentes autores (Dalla Bella, 2015; Fonseca-Mora, y Gómez-Domínguez, 2015; Galicia y Zarzosa, 2014; </w:t>
      </w:r>
      <w:r w:rsidR="00F023BF">
        <w:rPr>
          <w:rFonts w:ascii="Times New Roman" w:eastAsia="Times New Roman" w:hAnsi="Times New Roman" w:cs="Times New Roman"/>
        </w:rPr>
        <w:t>Gómez-Ariza, C. J., Bajo, M. T., Puerta-Melguizo, M. C., y Macizo, P.</w:t>
      </w:r>
      <w:r>
        <w:rPr>
          <w:rFonts w:ascii="Times New Roman" w:eastAsia="Times New Roman" w:hAnsi="Times New Roman" w:cs="Times New Roman"/>
        </w:rPr>
        <w:t xml:space="preserve">, 2000; Gordon et al., 2014; Herrera y Lorenzo, 2006; Herrera, Hernández, Lorenzo, y Ropp 2014; Jordana, 2008. </w:t>
      </w:r>
      <w:proofErr w:type="gramStart"/>
      <w:r>
        <w:rPr>
          <w:rFonts w:ascii="Times New Roman" w:eastAsia="Times New Roman" w:hAnsi="Times New Roman" w:cs="Times New Roman"/>
        </w:rPr>
        <w:t>Lafarga, 2008; Przybylski et al., 2013; Ramírez, 2006; Ruíz, 2011).</w:t>
      </w:r>
      <w:proofErr w:type="gramEnd"/>
      <w:r>
        <w:rPr>
          <w:rFonts w:ascii="Times New Roman" w:eastAsia="Times New Roman" w:hAnsi="Times New Roman" w:cs="Times New Roman"/>
        </w:rPr>
        <w:t xml:space="preserve"> Nos encontramos que el conocimiento científico trata el tema desde diferentes perspectivas: </w:t>
      </w:r>
      <w:r>
        <w:rPr>
          <w:rFonts w:ascii="Times New Roman" w:eastAsia="Times New Roman" w:hAnsi="Times New Roman" w:cs="Times New Roman"/>
          <w:i/>
        </w:rPr>
        <w:t>Desarrollo de la conciencia fonológica</w:t>
      </w:r>
      <w:r>
        <w:rPr>
          <w:rFonts w:ascii="Times New Roman" w:eastAsia="Times New Roman" w:hAnsi="Times New Roman" w:cs="Times New Roman"/>
        </w:rPr>
        <w:t xml:space="preserve"> (Blachman, 2000; Gombert, 1992; Lecocq, 1991), </w:t>
      </w:r>
      <w:r>
        <w:rPr>
          <w:rFonts w:ascii="Times New Roman" w:eastAsia="Times New Roman" w:hAnsi="Times New Roman" w:cs="Times New Roman"/>
          <w:i/>
        </w:rPr>
        <w:t>Desarrollo musical en la infancia</w:t>
      </w:r>
      <w:r>
        <w:rPr>
          <w:rFonts w:ascii="Times New Roman" w:eastAsia="Times New Roman" w:hAnsi="Times New Roman" w:cs="Times New Roman"/>
        </w:rPr>
        <w:t xml:space="preserve"> (Campbell y Scott-Kassner, 2002; Flohr, 2003; Pound et Harrison), </w:t>
      </w:r>
      <w:r>
        <w:rPr>
          <w:rFonts w:ascii="Times New Roman" w:eastAsia="Times New Roman" w:hAnsi="Times New Roman" w:cs="Times New Roman"/>
          <w:i/>
        </w:rPr>
        <w:t xml:space="preserve">Información musical y procesamiento de la información lingüística </w:t>
      </w:r>
      <w:r>
        <w:rPr>
          <w:rFonts w:ascii="Times New Roman" w:eastAsia="Times New Roman" w:hAnsi="Times New Roman" w:cs="Times New Roman"/>
        </w:rPr>
        <w:t xml:space="preserve">(Fiske, 1993; Heller y Campbell, 1976, 1981), </w:t>
      </w:r>
      <w:r>
        <w:rPr>
          <w:rFonts w:ascii="Times New Roman" w:eastAsia="Times New Roman" w:hAnsi="Times New Roman" w:cs="Times New Roman"/>
          <w:i/>
        </w:rPr>
        <w:t>Percepción auditiva, memoria fonológica y habilidades cognitivas en el desarrollo de las habilidades del lenguaje en niños de educación infantil</w:t>
      </w:r>
      <w:r>
        <w:rPr>
          <w:rFonts w:ascii="Times New Roman" w:eastAsia="Times New Roman" w:hAnsi="Times New Roman" w:cs="Times New Roman"/>
        </w:rPr>
        <w:t xml:space="preserve">  (Ribière-Raverlat citado en Bolduc, 2014).</w:t>
      </w:r>
    </w:p>
    <w:p w14:paraId="47DA2980" w14:textId="77777777" w:rsidR="00BE3647" w:rsidRDefault="00BE3647" w:rsidP="00874FF5">
      <w:pPr>
        <w:pStyle w:val="Normal1"/>
        <w:pBdr>
          <w:left w:val="nil"/>
        </w:pBdr>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La música y el lenguaje comparten elementos esenciales: el ritmo y la melodía. </w:t>
      </w:r>
      <w:proofErr w:type="gramStart"/>
      <w:r>
        <w:rPr>
          <w:rFonts w:ascii="Times New Roman" w:eastAsia="Times New Roman" w:hAnsi="Times New Roman" w:cs="Times New Roman"/>
        </w:rPr>
        <w:t>El desarrollo de estos dos lenguajes se basa, principalmente, en la percepción y discriminación auditiva.</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En mayor o menor medida, también intervienen la observación, la experimentación y la comunicación.</w:t>
      </w:r>
      <w:proofErr w:type="gramEnd"/>
      <w:r>
        <w:rPr>
          <w:rFonts w:ascii="Times New Roman" w:eastAsia="Times New Roman" w:hAnsi="Times New Roman" w:cs="Times New Roman"/>
        </w:rPr>
        <w:t xml:space="preserve"> Desde temprana edad, el niño observa y escucha su entorno, experimenta </w:t>
      </w:r>
      <w:proofErr w:type="gramStart"/>
      <w:r>
        <w:rPr>
          <w:rFonts w:ascii="Times New Roman" w:eastAsia="Times New Roman" w:hAnsi="Times New Roman" w:cs="Times New Roman"/>
        </w:rPr>
        <w:t>con  sonidos</w:t>
      </w:r>
      <w:proofErr w:type="gramEnd"/>
      <w:r>
        <w:rPr>
          <w:rFonts w:ascii="Times New Roman" w:eastAsia="Times New Roman" w:hAnsi="Times New Roman" w:cs="Times New Roman"/>
        </w:rPr>
        <w:t xml:space="preserve"> e intenta imitar los modelos del lenguaje, es decir, las palabras. Además, si se le concede al oído la posibilidad de trabajar la escucha correctamente (Tomatis, 1987) se mejora inmediata e inconscientemente la emision vocal. La voz alberga únicamente los sonidos que el oído recoge.</w:t>
      </w:r>
    </w:p>
    <w:p w14:paraId="1776EE9E" w14:textId="77777777" w:rsidR="00BE3647" w:rsidRDefault="00BE3647" w:rsidP="00874FF5">
      <w:pPr>
        <w:pStyle w:val="Normal1"/>
        <w:pBdr>
          <w:left w:val="nil"/>
        </w:pBdr>
        <w:jc w:val="both"/>
        <w:rPr>
          <w:rFonts w:ascii="Times New Roman" w:eastAsia="Times New Roman" w:hAnsi="Times New Roman" w:cs="Times New Roman"/>
          <w:b/>
        </w:rPr>
      </w:pPr>
    </w:p>
    <w:p w14:paraId="48ACD214" w14:textId="77777777" w:rsidR="00BE3647" w:rsidRDefault="00BE3647" w:rsidP="00874FF5">
      <w:pPr>
        <w:pStyle w:val="Normal1"/>
        <w:pBdr>
          <w:left w:val="nil"/>
        </w:pBdr>
        <w:jc w:val="both"/>
        <w:rPr>
          <w:rFonts w:ascii="Times New Roman" w:eastAsia="Times New Roman" w:hAnsi="Times New Roman" w:cs="Times New Roman"/>
          <w:b/>
        </w:rPr>
      </w:pPr>
    </w:p>
    <w:p w14:paraId="29042953" w14:textId="77777777" w:rsidR="00BE3647" w:rsidRDefault="00BE3647" w:rsidP="00874FF5">
      <w:pPr>
        <w:pStyle w:val="Normal1"/>
        <w:pBdr>
          <w:left w:val="nil"/>
        </w:pBdr>
        <w:spacing w:before="120" w:after="120"/>
        <w:rPr>
          <w:rFonts w:ascii="Times New Roman" w:eastAsia="Times New Roman" w:hAnsi="Times New Roman" w:cs="Times New Roman"/>
          <w:b/>
        </w:rPr>
      </w:pPr>
      <w:r>
        <w:rPr>
          <w:rFonts w:ascii="Times New Roman" w:eastAsia="Times New Roman" w:hAnsi="Times New Roman" w:cs="Times New Roman"/>
          <w:b/>
        </w:rPr>
        <w:t xml:space="preserve">Desarrollo auditivo en los primeros años de vida </w:t>
      </w:r>
    </w:p>
    <w:p w14:paraId="1FB229C0" w14:textId="7DB66016" w:rsidR="00BE3647" w:rsidRDefault="00BE3647" w:rsidP="00874FF5">
      <w:pPr>
        <w:pStyle w:val="Normal1"/>
        <w:pBdr>
          <w:left w:val="nil"/>
        </w:pBdr>
        <w:spacing w:before="120" w:after="120"/>
        <w:ind w:firstLine="709"/>
        <w:jc w:val="both"/>
        <w:rPr>
          <w:rFonts w:ascii="Times New Roman" w:eastAsia="Times New Roman" w:hAnsi="Times New Roman" w:cs="Times New Roman"/>
        </w:rPr>
      </w:pPr>
      <w:proofErr w:type="gramStart"/>
      <w:r>
        <w:rPr>
          <w:rFonts w:ascii="Times New Roman" w:eastAsia="Times New Roman" w:hAnsi="Times New Roman" w:cs="Times New Roman"/>
        </w:rPr>
        <w:t>El oído es el primer órgano que desarrollamos completamente en la fase embrionaria, ya desde el vientre materno el feto es capaz de oír.</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En los años 50, el pedagogo musical húngaro Zoltán Kodály en una conferencia organizada por la </w:t>
      </w:r>
      <w:r w:rsidR="00F023BF">
        <w:rPr>
          <w:rFonts w:ascii="Times New Roman" w:eastAsia="Times New Roman" w:hAnsi="Times New Roman" w:cs="Times New Roman"/>
        </w:rPr>
        <w:t xml:space="preserve">Organización de las Naciones Unidas para la Educación, la Ciencia y la Cultura (UNESCO, </w:t>
      </w:r>
      <w:r>
        <w:rPr>
          <w:rFonts w:ascii="Times New Roman" w:eastAsia="Times New Roman" w:hAnsi="Times New Roman" w:cs="Times New Roman"/>
        </w:rPr>
        <w:t>1958), al preguntarle ¿Cuándo debería comenzar el estudio de la música?</w:t>
      </w:r>
      <w:proofErr w:type="gramEnd"/>
      <w:r>
        <w:rPr>
          <w:rFonts w:ascii="Times New Roman" w:eastAsia="Times New Roman" w:hAnsi="Times New Roman" w:cs="Times New Roman"/>
        </w:rPr>
        <w:t xml:space="preserve"> respondió: “que la educación musical debería de comenzar nueve meses antes del nacimiento”. Pero años más tarde, (1966) ante</w:t>
      </w:r>
      <w:r w:rsidR="00F023BF">
        <w:rPr>
          <w:rFonts w:ascii="Times New Roman" w:eastAsia="Times New Roman" w:hAnsi="Times New Roman" w:cs="Times New Roman"/>
        </w:rPr>
        <w:t xml:space="preserve"> la misma pregunta respondió: “</w:t>
      </w:r>
      <w:r>
        <w:rPr>
          <w:rFonts w:ascii="Times New Roman" w:eastAsia="Times New Roman" w:hAnsi="Times New Roman" w:cs="Times New Roman"/>
        </w:rPr>
        <w:t>nueve meses antes del nacimiento de la madre”</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(Willems, 2002, p.33).  </w:t>
      </w:r>
    </w:p>
    <w:p w14:paraId="10F86100" w14:textId="77777777" w:rsidR="00BE3647" w:rsidRDefault="00BE3647" w:rsidP="00874FF5">
      <w:pPr>
        <w:pStyle w:val="Normal1"/>
        <w:pBdr>
          <w:left w:val="nil"/>
        </w:pBdr>
        <w:spacing w:before="120" w:after="120"/>
        <w:ind w:firstLine="709"/>
        <w:jc w:val="both"/>
        <w:rPr>
          <w:rFonts w:ascii="Times New Roman" w:eastAsia="Times New Roman" w:hAnsi="Times New Roman" w:cs="Times New Roman"/>
        </w:rPr>
      </w:pPr>
      <w:proofErr w:type="gramStart"/>
      <w:r>
        <w:rPr>
          <w:rFonts w:ascii="Times New Roman" w:eastAsia="Times New Roman" w:hAnsi="Times New Roman" w:cs="Times New Roman"/>
        </w:rPr>
        <w:t>El Dr. Tomatis en la década de los años 70 realizó distintos experimentos en los que intentaba demostrar que el feto era capaz de escuchar en el vientre materno.</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Esta afirmación está actualmente constatada por diferentes estudios científicos que lo corroboran.</w:t>
      </w:r>
      <w:proofErr w:type="gramEnd"/>
      <w:r>
        <w:rPr>
          <w:rFonts w:ascii="Times New Roman" w:eastAsia="Times New Roman" w:hAnsi="Times New Roman" w:cs="Times New Roman"/>
        </w:rPr>
        <w:t xml:space="preserve"> Según Lecaunet existen argumentos empíricos para establecer que en el útero no sólo se oyen ruidos de la madre y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feto, sino otros de origen externo, y es alrededor de la semana 24 de gestación cuando empieza a funcionar el aparato auditivo (citado en Tafuri, 2006).</w:t>
      </w:r>
    </w:p>
    <w:p w14:paraId="23AE03F6" w14:textId="77777777" w:rsidR="00BE3647" w:rsidRDefault="00BE3647" w:rsidP="00874FF5">
      <w:pPr>
        <w:pStyle w:val="Normal1"/>
        <w:pBdr>
          <w:left w:val="nil"/>
        </w:pBdr>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lastRenderedPageBreak/>
        <w:t>El desarrollo y la estimulación auditiva son esenciales desde el nacimiento, debido a que a través de la escucha podemos trabajar la capacidad de atención, de concentración, la capacidad  lingüística, la comunicación, las habilidades sociales y la mejora del aprendizaje, entre otros. Para Campbell (2002), el oído tiene un enorme efecto en el desarrollo físico del cuerpo, influye en el equilibrio y la flexibilidad del movimiento, por esta razón, al igual que otros autores, considera que los niños deben escuchar música incluso antes de su nacimiento.</w:t>
      </w:r>
    </w:p>
    <w:p w14:paraId="65DAA85E" w14:textId="77777777" w:rsidR="00BE3647" w:rsidRDefault="00BE3647" w:rsidP="00874FF5">
      <w:pPr>
        <w:pStyle w:val="Normal1"/>
        <w:pBdr>
          <w:left w:val="nil"/>
        </w:pBdr>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La estimulación auditiva, por lo tanto, debería comenzarse desde el entorno familiar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bebé a través de padres, abuelos, cuidadores, etc. Para Santiago y Miras</w:t>
      </w:r>
      <w:r>
        <w:rPr>
          <w:rFonts w:ascii="Times New Roman" w:eastAsia="Times New Roman" w:hAnsi="Times New Roman" w:cs="Times New Roman"/>
          <w:vertAlign w:val="superscript"/>
        </w:rPr>
        <w:t xml:space="preserve"> </w:t>
      </w:r>
      <w:r>
        <w:rPr>
          <w:rFonts w:ascii="Times New Roman" w:eastAsia="Times New Roman" w:hAnsi="Times New Roman" w:cs="Times New Roman"/>
        </w:rPr>
        <w:t>(2002), esta práctica está cada vez más en desuso debido, entre otros motivos, al escaso tiempo que los bebés permanecen con las madres, y el creciente anticipo de la edad de entrada en las escuelas infantiles. Es fundamental que desde el nacimiento, el bebé tenga estímulos sonoros a través de la audición de fragmentos de música, canciones adaptadas a su evolución, de cuna, populares infantiles, retahílas, juegos rítmicos, así como provocarle el gorgojeo, canturreo y pequeñas vocalizaciones.</w:t>
      </w:r>
    </w:p>
    <w:p w14:paraId="1079FA3D" w14:textId="39AE4516" w:rsidR="00BE3647" w:rsidRDefault="00BE3647" w:rsidP="00874FF5">
      <w:pPr>
        <w:pStyle w:val="Normal1"/>
        <w:pBdr>
          <w:left w:val="nil"/>
        </w:pBdr>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Según Campbell (2001), las cualidades rítmicas de las canciones de cuna, infantiles y de los juegos inyectan: el sentido del tiempo en los músculos y mente del bebé, un ritmo subyacente que lleva a mayor coordinación, equilibrio, percepción corporal, fuerza, agilidad física y, por último, el sentido de la previsión y la capacidad de planificar de antemano. Además, hacerle escuchar música sin letra favorece su musicalidad en el desarrollo, mientras que cantarle canciones sienta los cimientos de la capacidad lingüística, y más adelante, la de leer, hablar y expresarse. La cancio</w:t>
      </w:r>
      <w:r w:rsidR="00E94A14">
        <w:rPr>
          <w:rFonts w:ascii="Times New Roman" w:eastAsia="Times New Roman" w:hAnsi="Times New Roman" w:cs="Times New Roman"/>
        </w:rPr>
        <w:t xml:space="preserve">́n es, a través de la palabra,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acto comunicativo con el que la comunidad expresa ideas, sentimientos, acontecimientos, etc. En la etapa de 3 a 6 años, el canto favorece también el desarrollo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lenguaje, el vocabulario y tiene una función muy importante en el diagnóstico y terapia de dificultades del desarrollo del lenguaje (Pascual, 2006). En la II conferencia de la UNESCO (1958), mencionada anteriormente, y dónde se comenzó a revalorizar la educación musical en la escuela, se definió, entre otras bases, que el canto desarrollaba la capacidad lingüística del niño en sus dos vertientes: comprensiva y expresiva.</w:t>
      </w:r>
    </w:p>
    <w:p w14:paraId="3281B2B4" w14:textId="120D1F0E" w:rsidR="00BE3647" w:rsidRDefault="0020473C" w:rsidP="00874FF5">
      <w:pPr>
        <w:pStyle w:val="Normal1"/>
        <w:pBdr>
          <w:left w:val="nil"/>
        </w:pBdr>
        <w:spacing w:before="120" w:after="120"/>
        <w:ind w:firstLine="709"/>
        <w:jc w:val="both"/>
        <w:rPr>
          <w:rFonts w:ascii="Times New Roman" w:eastAsia="Times New Roman" w:hAnsi="Times New Roman" w:cs="Times New Roman"/>
        </w:rPr>
      </w:pPr>
      <w:r>
        <w:rPr>
          <w:rFonts w:ascii="Times New Roman" w:eastAsia="Times New Roman" w:hAnsi="Times New Roman" w:cs="Times New Roman"/>
          <w:color w:val="282625"/>
          <w:highlight w:val="white"/>
        </w:rPr>
        <w:t>L</w:t>
      </w:r>
      <w:r w:rsidR="00BE3647">
        <w:rPr>
          <w:rFonts w:ascii="Times New Roman" w:eastAsia="Times New Roman" w:hAnsi="Times New Roman" w:cs="Times New Roman"/>
          <w:color w:val="282625"/>
          <w:highlight w:val="white"/>
        </w:rPr>
        <w:t xml:space="preserve">as canciones espontáneas de la infancia “esbozos” progresan con la edad hacia reglas de tonalidad, organización melódica, rítmica, intervalica etc. Es decir, las experiencias o constructos empíricos de las edades más tempranas evolucionan hacia esquemas racionales propios </w:t>
      </w:r>
      <w:proofErr w:type="gramStart"/>
      <w:r w:rsidR="00BE3647">
        <w:rPr>
          <w:rFonts w:ascii="Times New Roman" w:eastAsia="Times New Roman" w:hAnsi="Times New Roman" w:cs="Times New Roman"/>
          <w:color w:val="282625"/>
          <w:highlight w:val="white"/>
        </w:rPr>
        <w:t>del</w:t>
      </w:r>
      <w:proofErr w:type="gramEnd"/>
      <w:r w:rsidR="00BE3647">
        <w:rPr>
          <w:rFonts w:ascii="Times New Roman" w:eastAsia="Times New Roman" w:hAnsi="Times New Roman" w:cs="Times New Roman"/>
          <w:color w:val="282625"/>
          <w:highlight w:val="white"/>
        </w:rPr>
        <w:t xml:space="preserve"> mundo adulto teniendo en cuenta la influencia del entorno</w:t>
      </w:r>
      <w:r>
        <w:rPr>
          <w:rFonts w:ascii="Times New Roman" w:eastAsia="Times New Roman" w:hAnsi="Times New Roman" w:cs="Times New Roman"/>
          <w:color w:val="282625"/>
          <w:highlight w:val="white"/>
        </w:rPr>
        <w:t xml:space="preserve"> (Hargreaves, 2002)</w:t>
      </w:r>
      <w:r w:rsidR="00BE3647">
        <w:rPr>
          <w:rFonts w:ascii="Times New Roman" w:eastAsia="Times New Roman" w:hAnsi="Times New Roman" w:cs="Times New Roman"/>
          <w:color w:val="282625"/>
          <w:highlight w:val="white"/>
        </w:rPr>
        <w:t>.</w:t>
      </w:r>
      <w:r w:rsidR="00BE3647">
        <w:rPr>
          <w:rFonts w:ascii="Times New Roman" w:eastAsia="Times New Roman" w:hAnsi="Times New Roman" w:cs="Times New Roman"/>
        </w:rPr>
        <w:t xml:space="preserve"> </w:t>
      </w:r>
      <w:proofErr w:type="gramStart"/>
      <w:r w:rsidR="00BE3647" w:rsidRPr="00F77FB0">
        <w:rPr>
          <w:rFonts w:ascii="Times New Roman" w:eastAsia="Times New Roman" w:hAnsi="Times New Roman" w:cs="Times New Roman"/>
        </w:rPr>
        <w:t>De aquí la importancia de ofrecer al niño, desde la escuela, la oportunidad de enriquecer su repertorio de canciones.</w:t>
      </w:r>
      <w:proofErr w:type="gramEnd"/>
      <w:r w:rsidR="00BE3647" w:rsidRPr="00F77FB0">
        <w:rPr>
          <w:rFonts w:ascii="Times New Roman" w:eastAsia="Times New Roman" w:hAnsi="Times New Roman" w:cs="Times New Roman"/>
        </w:rPr>
        <w:t xml:space="preserve"> Aunque consideramos importante que se</w:t>
      </w:r>
      <w:r w:rsidR="00BE3647">
        <w:rPr>
          <w:rFonts w:ascii="Times New Roman" w:eastAsia="Times New Roman" w:hAnsi="Times New Roman" w:cs="Times New Roman"/>
        </w:rPr>
        <w:t xml:space="preserve"> realize la selección con el criterio </w:t>
      </w:r>
      <w:proofErr w:type="gramStart"/>
      <w:r w:rsidR="00BE3647">
        <w:rPr>
          <w:rFonts w:ascii="Times New Roman" w:eastAsia="Times New Roman" w:hAnsi="Times New Roman" w:cs="Times New Roman"/>
        </w:rPr>
        <w:t>del</w:t>
      </w:r>
      <w:proofErr w:type="gramEnd"/>
      <w:r w:rsidR="00BE3647">
        <w:rPr>
          <w:rFonts w:ascii="Times New Roman" w:eastAsia="Times New Roman" w:hAnsi="Times New Roman" w:cs="Times New Roman"/>
        </w:rPr>
        <w:t xml:space="preserve"> especialista.</w:t>
      </w:r>
    </w:p>
    <w:p w14:paraId="34B1743D" w14:textId="77777777" w:rsidR="00BE3647" w:rsidRDefault="00BE3647" w:rsidP="00874FF5">
      <w:pPr>
        <w:pStyle w:val="Normal1"/>
        <w:pBdr>
          <w:left w:val="nil"/>
        </w:pBdr>
        <w:ind w:firstLine="709"/>
        <w:jc w:val="both"/>
        <w:rPr>
          <w:rFonts w:ascii="Times New Roman" w:eastAsia="Times New Roman" w:hAnsi="Times New Roman" w:cs="Times New Roman"/>
        </w:rPr>
      </w:pPr>
      <w:r>
        <w:rPr>
          <w:rFonts w:ascii="Times New Roman" w:eastAsia="Times New Roman" w:hAnsi="Times New Roman" w:cs="Times New Roman"/>
        </w:rPr>
        <w:tab/>
      </w:r>
    </w:p>
    <w:p w14:paraId="16C521A1" w14:textId="77777777" w:rsidR="00BE3647" w:rsidRDefault="00BE3647" w:rsidP="00874FF5">
      <w:pPr>
        <w:pStyle w:val="Normal1"/>
        <w:pBdr>
          <w:left w:val="nil"/>
        </w:pBd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3A7CC52" w14:textId="77777777" w:rsidR="00BE3647" w:rsidRDefault="00BE3647" w:rsidP="00874FF5">
      <w:pPr>
        <w:pStyle w:val="Normal1"/>
        <w:pBdr>
          <w:left w:val="nil"/>
        </w:pBdr>
        <w:spacing w:before="120" w:after="120"/>
        <w:rPr>
          <w:rFonts w:ascii="Times New Roman" w:eastAsia="Times New Roman" w:hAnsi="Times New Roman" w:cs="Times New Roman"/>
          <w:b/>
        </w:rPr>
      </w:pPr>
      <w:r>
        <w:rPr>
          <w:rFonts w:ascii="Times New Roman" w:eastAsia="Times New Roman" w:hAnsi="Times New Roman" w:cs="Times New Roman"/>
          <w:b/>
        </w:rPr>
        <w:t xml:space="preserve">Modos de audición según diferentes perspectivas </w:t>
      </w:r>
    </w:p>
    <w:p w14:paraId="77562D6B" w14:textId="77777777" w:rsidR="00BE3647" w:rsidRDefault="00BE3647" w:rsidP="00874FF5">
      <w:pPr>
        <w:pStyle w:val="Normal1"/>
        <w:pBdr>
          <w:left w:val="nil"/>
        </w:pBdr>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Para García-Albea (1999),</w:t>
      </w:r>
      <w:r>
        <w:rPr>
          <w:rFonts w:ascii="Times New Roman" w:eastAsia="Times New Roman" w:hAnsi="Times New Roman" w:cs="Times New Roman"/>
          <w:vertAlign w:val="superscript"/>
        </w:rPr>
        <w:t xml:space="preserve"> </w:t>
      </w:r>
      <w:r>
        <w:rPr>
          <w:rFonts w:ascii="Times New Roman" w:eastAsia="Times New Roman" w:hAnsi="Times New Roman" w:cs="Times New Roman"/>
        </w:rPr>
        <w:t>el estudio de la audición se enmarca en el ámbito más extenso del estudio de la percepción, que se puede concebir, en sentido más amplio, como la actividad cognitiva inducida por la presentación física del objeto, a través de los sentidos (citado en Munar,</w:t>
      </w:r>
      <w:r w:rsidRPr="002A3CB9">
        <w:rPr>
          <w:rFonts w:ascii="Times New Roman" w:eastAsia="Times New Roman" w:hAnsi="Times New Roman" w:cs="Times New Roman"/>
        </w:rPr>
        <w:t xml:space="preserve"> </w:t>
      </w:r>
      <w:r>
        <w:rPr>
          <w:rFonts w:ascii="Times New Roman" w:eastAsia="Times New Roman" w:hAnsi="Times New Roman" w:cs="Times New Roman"/>
        </w:rPr>
        <w:t xml:space="preserve">Rosselló, Mas, Morente, Quetgles, 2002). De acuerdo con esta definición concluyen que es determinante distinguir entre el evento acústico (fenómeno físico) y el auditivo (fenómeno psicológico). </w:t>
      </w:r>
      <w:proofErr w:type="gramStart"/>
      <w:r>
        <w:rPr>
          <w:rFonts w:ascii="Times New Roman" w:eastAsia="Times New Roman" w:hAnsi="Times New Roman" w:cs="Times New Roman"/>
        </w:rPr>
        <w:t>Estos fenómenos no necesariamente son idénticos en cuanto a la información que contienen.</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Por lo tanto, el </w:t>
      </w:r>
      <w:r>
        <w:rPr>
          <w:rFonts w:ascii="Times New Roman" w:eastAsia="Times New Roman" w:hAnsi="Times New Roman" w:cs="Times New Roman"/>
        </w:rPr>
        <w:lastRenderedPageBreak/>
        <w:t>evento auditivo es objeto de estudio de la psicología de la percepción y el evento acústico lo es de la física acústica.</w:t>
      </w:r>
      <w:proofErr w:type="gramEnd"/>
      <w:r>
        <w:rPr>
          <w:rFonts w:ascii="Times New Roman" w:eastAsia="Times New Roman" w:hAnsi="Times New Roman" w:cs="Times New Roman"/>
        </w:rPr>
        <w:t xml:space="preserve"> </w:t>
      </w:r>
    </w:p>
    <w:p w14:paraId="40195496" w14:textId="77777777" w:rsidR="00BE3647" w:rsidRDefault="00BE3647" w:rsidP="00874FF5">
      <w:pPr>
        <w:pStyle w:val="Normal1"/>
        <w:pBdr>
          <w:left w:val="nil"/>
        </w:pBdr>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En el ámbito de la pedagogía musical existen diferentes estudios y clasificaciones en referencia a la forma que tenemos de escuchar con el objetivo de fomentar el desarrollo auditivo. Tanto para Willems (2001), </w:t>
      </w:r>
      <w:proofErr w:type="gramStart"/>
      <w:r>
        <w:rPr>
          <w:rFonts w:ascii="Times New Roman" w:eastAsia="Times New Roman" w:hAnsi="Times New Roman" w:cs="Times New Roman"/>
        </w:rPr>
        <w:t>como</w:t>
      </w:r>
      <w:proofErr w:type="gramEnd"/>
      <w:r>
        <w:rPr>
          <w:rFonts w:ascii="Times New Roman" w:eastAsia="Times New Roman" w:hAnsi="Times New Roman" w:cs="Times New Roman"/>
        </w:rPr>
        <w:t xml:space="preserve"> para Martenot (1993), la educación afectiva del oído ha de pasar de la fase pasiva de oír a la activa de escuchar.  Según Martenot, “el oído es el centro vital del hombre, el centro de su equilibrio psicofisiológico”, y, distingue diferentes procesos: despertar el interés y la atención auditiva, a través de una escucha activa,  desarrollar la audición interior, a través de la memoria musical, para desarrollar el pensamiento musical. Se trata por tanto, de nutrir la memoria musical a través de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amplio repertorio de canciones que favorecerá la concentración intelectual y auditiva y, la ampliación y desarrollo del lenguaje. Willems concibe al hombre bajo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triple aspecto: fisiológico, afectivo y mental. Del mismo modo, el fenómeno de la audición lo enfoca bajo estos aspectos y clasifica la audición musical en: </w:t>
      </w:r>
      <w:r>
        <w:rPr>
          <w:rFonts w:ascii="Times New Roman" w:eastAsia="Times New Roman" w:hAnsi="Times New Roman" w:cs="Times New Roman"/>
          <w:i/>
        </w:rPr>
        <w:t xml:space="preserve">sensorial </w:t>
      </w:r>
      <w:r>
        <w:rPr>
          <w:rFonts w:ascii="Times New Roman" w:eastAsia="Times New Roman" w:hAnsi="Times New Roman" w:cs="Times New Roman"/>
        </w:rPr>
        <w:t xml:space="preserve">(sensación, memoria fisiológica…), </w:t>
      </w:r>
      <w:r>
        <w:rPr>
          <w:rFonts w:ascii="Times New Roman" w:eastAsia="Times New Roman" w:hAnsi="Times New Roman" w:cs="Times New Roman"/>
          <w:i/>
        </w:rPr>
        <w:t>afectiva</w:t>
      </w:r>
      <w:r>
        <w:rPr>
          <w:rFonts w:ascii="Times New Roman" w:eastAsia="Times New Roman" w:hAnsi="Times New Roman" w:cs="Times New Roman"/>
        </w:rPr>
        <w:t xml:space="preserve"> (necesidad, deseo, emoción, imaginación…) y </w:t>
      </w:r>
      <w:r>
        <w:rPr>
          <w:rFonts w:ascii="Times New Roman" w:eastAsia="Times New Roman" w:hAnsi="Times New Roman" w:cs="Times New Roman"/>
          <w:i/>
        </w:rPr>
        <w:t>mental</w:t>
      </w:r>
      <w:r>
        <w:rPr>
          <w:rFonts w:ascii="Times New Roman" w:eastAsia="Times New Roman" w:hAnsi="Times New Roman" w:cs="Times New Roman"/>
        </w:rPr>
        <w:t xml:space="preserve"> (comparación, juicio, memoria intelectual, conciencia </w:t>
      </w:r>
      <w:proofErr w:type="gramStart"/>
      <w:r>
        <w:rPr>
          <w:rFonts w:ascii="Times New Roman" w:eastAsia="Times New Roman" w:hAnsi="Times New Roman" w:cs="Times New Roman"/>
        </w:rPr>
        <w:t>sonora</w:t>
      </w:r>
      <w:proofErr w:type="gramEnd"/>
      <w:r>
        <w:rPr>
          <w:rFonts w:ascii="Times New Roman" w:eastAsia="Times New Roman" w:hAnsi="Times New Roman" w:cs="Times New Roman"/>
        </w:rPr>
        <w:t>…).</w:t>
      </w:r>
    </w:p>
    <w:p w14:paraId="26CEDBEE" w14:textId="77777777" w:rsidR="00BE3647" w:rsidRDefault="00BE3647" w:rsidP="00874FF5">
      <w:pPr>
        <w:pStyle w:val="Normal1"/>
        <w:pBdr>
          <w:left w:val="nil"/>
        </w:pBdr>
        <w:spacing w:before="120" w:after="120"/>
        <w:ind w:firstLine="709"/>
        <w:jc w:val="both"/>
        <w:rPr>
          <w:rFonts w:ascii="Times New Roman" w:eastAsia="Times New Roman" w:hAnsi="Times New Roman" w:cs="Times New Roman"/>
        </w:rPr>
      </w:pPr>
      <w:r>
        <w:rPr>
          <w:rFonts w:ascii="Times New Roman" w:eastAsia="Times New Roman" w:hAnsi="Times New Roman" w:cs="Times New Roman"/>
          <w:color w:val="282625"/>
          <w:highlight w:val="white"/>
        </w:rPr>
        <w:t>Lacárcel (1995), estudia y analiza las diferentes partes del cerebro donde actúan las características auditivo sensoriales de la música: la audición eminentemente rítmica (sensorial) se localiza en el nivel bulbar,  lugar del que parten las acciones motrices y dinámicas; la audición eminentemente melodica (afectiva), se localiza a nivel diencefálico, lugar del que parten las emociones y sentimientos, y, por último la audición en la que prima la complejidad armónica, que pone en juego el nivel cortical del cerebro, requiriendo una actividad intelectual más intensa y por tanto, posterior en el tiempo.</w:t>
      </w:r>
    </w:p>
    <w:p w14:paraId="68D80057" w14:textId="6D9D351B" w:rsidR="00BE3647" w:rsidRDefault="00BE3647" w:rsidP="00874FF5">
      <w:pPr>
        <w:pStyle w:val="Normal1"/>
        <w:pBdr>
          <w:left w:val="nil"/>
        </w:pBdr>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Desde otra perspectiva, el compositor estadounidense Copland (1992), establece tres planos distintos de audición: el sensual, el expresivo y el puramente musical. El </w:t>
      </w:r>
      <w:proofErr w:type="gramStart"/>
      <w:r>
        <w:rPr>
          <w:rFonts w:ascii="Times New Roman" w:eastAsia="Times New Roman" w:hAnsi="Times New Roman" w:cs="Times New Roman"/>
        </w:rPr>
        <w:t>plano</w:t>
      </w:r>
      <w:proofErr w:type="gramEnd"/>
      <w:r>
        <w:rPr>
          <w:rFonts w:ascii="Times New Roman" w:eastAsia="Times New Roman" w:hAnsi="Times New Roman" w:cs="Times New Roman"/>
        </w:rPr>
        <w:t xml:space="preserve"> </w:t>
      </w:r>
      <w:r>
        <w:rPr>
          <w:rFonts w:ascii="Times New Roman" w:eastAsia="Times New Roman" w:hAnsi="Times New Roman" w:cs="Times New Roman"/>
          <w:i/>
        </w:rPr>
        <w:t xml:space="preserve">sensual </w:t>
      </w:r>
      <w:r>
        <w:rPr>
          <w:rFonts w:ascii="Times New Roman" w:eastAsia="Times New Roman" w:hAnsi="Times New Roman" w:cs="Times New Roman"/>
        </w:rPr>
        <w:t xml:space="preserve">es el modo más sencillo de escuchar música, el referido al mero placer, en el que oímos música sin pensar, ni analizarla, como por ejemplo, escuchar la radio mientras hacemos otra cosa. El </w:t>
      </w:r>
      <w:proofErr w:type="gramStart"/>
      <w:r>
        <w:rPr>
          <w:rFonts w:ascii="Times New Roman" w:eastAsia="Times New Roman" w:hAnsi="Times New Roman" w:cs="Times New Roman"/>
        </w:rPr>
        <w:t>plano</w:t>
      </w:r>
      <w:proofErr w:type="gramEnd"/>
      <w:r>
        <w:rPr>
          <w:rFonts w:ascii="Times New Roman" w:eastAsia="Times New Roman" w:hAnsi="Times New Roman" w:cs="Times New Roman"/>
        </w:rPr>
        <w:t xml:space="preserve"> </w:t>
      </w:r>
      <w:r>
        <w:rPr>
          <w:rFonts w:ascii="Times New Roman" w:eastAsia="Times New Roman" w:hAnsi="Times New Roman" w:cs="Times New Roman"/>
          <w:i/>
        </w:rPr>
        <w:t>expresivo,</w:t>
      </w:r>
      <w:r>
        <w:rPr>
          <w:rFonts w:ascii="Times New Roman" w:eastAsia="Times New Roman" w:hAnsi="Times New Roman" w:cs="Times New Roman"/>
        </w:rPr>
        <w:t xml:space="preserve"> es el que afecta a nuestras emociones y que expresa nuestros estados de ánimo, finalmente el puramente </w:t>
      </w:r>
      <w:r>
        <w:rPr>
          <w:rFonts w:ascii="Times New Roman" w:eastAsia="Times New Roman" w:hAnsi="Times New Roman" w:cs="Times New Roman"/>
          <w:i/>
        </w:rPr>
        <w:t xml:space="preserve">musical </w:t>
      </w:r>
      <w:r>
        <w:rPr>
          <w:rFonts w:ascii="Times New Roman" w:eastAsia="Times New Roman" w:hAnsi="Times New Roman" w:cs="Times New Roman"/>
        </w:rPr>
        <w:t>que es el más consciente, ya que además de reflejar la expresión, analiza y percibe la materia sonora y es capaz de analizar los ritmos, melodías, armonía, etc., de forma consciente.</w:t>
      </w:r>
    </w:p>
    <w:p w14:paraId="4192035D" w14:textId="430B3E06" w:rsidR="00BE3647" w:rsidRDefault="00BE3647" w:rsidP="00874FF5">
      <w:pPr>
        <w:pStyle w:val="Normal1"/>
        <w:pBdr>
          <w:left w:val="nil"/>
        </w:pBdr>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Schaeffer</w:t>
      </w:r>
      <w:r w:rsidR="00E8482D">
        <w:rPr>
          <w:rFonts w:ascii="Times New Roman" w:eastAsia="Times New Roman" w:hAnsi="Times New Roman" w:cs="Times New Roman"/>
          <w:vertAlign w:val="superscript"/>
        </w:rPr>
        <w:t xml:space="preserve"> </w:t>
      </w:r>
      <w:r w:rsidR="00E8482D">
        <w:rPr>
          <w:rFonts w:ascii="Times New Roman" w:eastAsia="Times New Roman" w:hAnsi="Times New Roman" w:cs="Times New Roman"/>
        </w:rPr>
        <w:t>(</w:t>
      </w:r>
      <w:r w:rsidR="00E8482D" w:rsidRPr="00E8482D">
        <w:rPr>
          <w:rFonts w:ascii="Times New Roman" w:eastAsia="Times New Roman" w:hAnsi="Times New Roman" w:cs="Times New Roman"/>
        </w:rPr>
        <w:t>2003, p.62)</w:t>
      </w:r>
      <w:r w:rsidR="008E2A8A">
        <w:rPr>
          <w:rFonts w:ascii="Times New Roman" w:eastAsia="Times New Roman" w:hAnsi="Times New Roman" w:cs="Times New Roman"/>
        </w:rPr>
        <w:t xml:space="preserve"> </w:t>
      </w:r>
      <w:r>
        <w:rPr>
          <w:rFonts w:ascii="Times New Roman" w:eastAsia="Times New Roman" w:hAnsi="Times New Roman" w:cs="Times New Roman"/>
        </w:rPr>
        <w:t xml:space="preserve">compositor y creador de la música concreta, establece cuatro escuchas: </w:t>
      </w:r>
    </w:p>
    <w:p w14:paraId="2A7DB455" w14:textId="77777777" w:rsidR="00E8482D" w:rsidRDefault="00E8482D" w:rsidP="00874FF5">
      <w:pPr>
        <w:pStyle w:val="Normal1"/>
        <w:pBdr>
          <w:left w:val="nil"/>
        </w:pBdr>
        <w:ind w:firstLine="709"/>
        <w:jc w:val="both"/>
        <w:rPr>
          <w:rFonts w:ascii="Times New Roman" w:eastAsia="Times New Roman" w:hAnsi="Times New Roman" w:cs="Times New Roman"/>
        </w:rPr>
      </w:pPr>
    </w:p>
    <w:p w14:paraId="1997E6FF" w14:textId="29F71330" w:rsidR="00BE3647" w:rsidRPr="00E8482D" w:rsidRDefault="00BE3647" w:rsidP="00E8482D">
      <w:pPr>
        <w:pStyle w:val="Normal1"/>
        <w:spacing w:line="480" w:lineRule="auto"/>
        <w:ind w:left="709"/>
        <w:jc w:val="both"/>
        <w:rPr>
          <w:rFonts w:ascii="Times New Roman" w:eastAsia="Times New Roman" w:hAnsi="Times New Roman" w:cs="Times New Roman"/>
        </w:rPr>
      </w:pPr>
      <w:r w:rsidRPr="00E8482D">
        <w:rPr>
          <w:rFonts w:ascii="Times New Roman" w:eastAsia="Times New Roman" w:hAnsi="Times New Roman" w:cs="Times New Roman"/>
        </w:rPr>
        <w:t>I.</w:t>
      </w:r>
      <w:r w:rsidRPr="00E8482D">
        <w:rPr>
          <w:rFonts w:ascii="Times New Roman" w:eastAsia="Times New Roman" w:hAnsi="Times New Roman" w:cs="Times New Roman"/>
          <w:i/>
        </w:rPr>
        <w:t xml:space="preserve"> Escuchar</w:t>
      </w:r>
      <w:r w:rsidRPr="00E8482D">
        <w:rPr>
          <w:rFonts w:ascii="Times New Roman" w:eastAsia="Times New Roman" w:hAnsi="Times New Roman" w:cs="Times New Roman"/>
        </w:rPr>
        <w:t xml:space="preserve">, es prestar oído, interesarse por algo. Implica dirigirse activamente a alguien o a algo descrito o señalado por </w:t>
      </w:r>
      <w:proofErr w:type="gramStart"/>
      <w:r w:rsidRPr="00E8482D">
        <w:rPr>
          <w:rFonts w:ascii="Times New Roman" w:eastAsia="Times New Roman" w:hAnsi="Times New Roman" w:cs="Times New Roman"/>
        </w:rPr>
        <w:t>un</w:t>
      </w:r>
      <w:proofErr w:type="gramEnd"/>
      <w:r w:rsidRPr="00E8482D">
        <w:rPr>
          <w:rFonts w:ascii="Times New Roman" w:eastAsia="Times New Roman" w:hAnsi="Times New Roman" w:cs="Times New Roman"/>
        </w:rPr>
        <w:t xml:space="preserve"> sonido. II</w:t>
      </w:r>
      <w:r w:rsidR="008E2A8A">
        <w:rPr>
          <w:rFonts w:ascii="Times New Roman" w:eastAsia="Times New Roman" w:hAnsi="Times New Roman" w:cs="Times New Roman"/>
        </w:rPr>
        <w:t>.</w:t>
      </w:r>
      <w:r w:rsidRPr="00E8482D">
        <w:rPr>
          <w:rFonts w:ascii="Times New Roman" w:eastAsia="Times New Roman" w:hAnsi="Times New Roman" w:cs="Times New Roman"/>
        </w:rPr>
        <w:t xml:space="preserve"> </w:t>
      </w:r>
      <w:r w:rsidRPr="00E8482D">
        <w:rPr>
          <w:rFonts w:ascii="Times New Roman" w:eastAsia="Times New Roman" w:hAnsi="Times New Roman" w:cs="Times New Roman"/>
          <w:i/>
        </w:rPr>
        <w:t>Oír</w:t>
      </w:r>
      <w:r w:rsidRPr="00E8482D">
        <w:rPr>
          <w:rFonts w:ascii="Times New Roman" w:eastAsia="Times New Roman" w:hAnsi="Times New Roman" w:cs="Times New Roman"/>
        </w:rPr>
        <w:t xml:space="preserve">, es percibir con el oído. Por oposición </w:t>
      </w:r>
      <w:proofErr w:type="gramStart"/>
      <w:r w:rsidRPr="00E8482D">
        <w:rPr>
          <w:rFonts w:ascii="Times New Roman" w:eastAsia="Times New Roman" w:hAnsi="Times New Roman" w:cs="Times New Roman"/>
        </w:rPr>
        <w:t>a</w:t>
      </w:r>
      <w:proofErr w:type="gramEnd"/>
      <w:r w:rsidRPr="00E8482D">
        <w:rPr>
          <w:rFonts w:ascii="Times New Roman" w:eastAsia="Times New Roman" w:hAnsi="Times New Roman" w:cs="Times New Roman"/>
        </w:rPr>
        <w:t xml:space="preserve"> escuchar, que corresponde a una actitud más activa, lo que oigo es lo que me es dado por la percepción. III</w:t>
      </w:r>
      <w:r w:rsidR="008E2A8A">
        <w:rPr>
          <w:rFonts w:ascii="Times New Roman" w:eastAsia="Times New Roman" w:hAnsi="Times New Roman" w:cs="Times New Roman"/>
        </w:rPr>
        <w:t xml:space="preserve">. </w:t>
      </w:r>
      <w:r w:rsidRPr="00E8482D">
        <w:rPr>
          <w:rFonts w:ascii="Times New Roman" w:eastAsia="Times New Roman" w:hAnsi="Times New Roman" w:cs="Times New Roman"/>
          <w:i/>
        </w:rPr>
        <w:t xml:space="preserve">Entender </w:t>
      </w:r>
      <w:r w:rsidRPr="00E8482D">
        <w:rPr>
          <w:rFonts w:ascii="Times New Roman" w:eastAsia="Times New Roman" w:hAnsi="Times New Roman" w:cs="Times New Roman"/>
        </w:rPr>
        <w:t>“tener la intención” Lo que siento, lo que se manifiesta, está en función de esta intención. IV</w:t>
      </w:r>
      <w:r w:rsidR="008E2A8A">
        <w:rPr>
          <w:rFonts w:ascii="Times New Roman" w:eastAsia="Times New Roman" w:hAnsi="Times New Roman" w:cs="Times New Roman"/>
        </w:rPr>
        <w:t>.</w:t>
      </w:r>
      <w:r w:rsidRPr="00E8482D">
        <w:rPr>
          <w:rFonts w:ascii="Times New Roman" w:eastAsia="Times New Roman" w:hAnsi="Times New Roman" w:cs="Times New Roman"/>
        </w:rPr>
        <w:t xml:space="preserve"> </w:t>
      </w:r>
      <w:r w:rsidRPr="00E8482D">
        <w:rPr>
          <w:rFonts w:ascii="Times New Roman" w:eastAsia="Times New Roman" w:hAnsi="Times New Roman" w:cs="Times New Roman"/>
          <w:i/>
        </w:rPr>
        <w:t>Comprender</w:t>
      </w:r>
      <w:r w:rsidRPr="00E8482D">
        <w:rPr>
          <w:rFonts w:ascii="Times New Roman" w:eastAsia="Times New Roman" w:hAnsi="Times New Roman" w:cs="Times New Roman"/>
        </w:rPr>
        <w:t xml:space="preserve">, tomar consigo mismo. Tiene una doble relación con escuchar y </w:t>
      </w:r>
      <w:r w:rsidRPr="00E8482D">
        <w:rPr>
          <w:rFonts w:ascii="Times New Roman" w:eastAsia="Times New Roman" w:hAnsi="Times New Roman" w:cs="Times New Roman"/>
        </w:rPr>
        <w:lastRenderedPageBreak/>
        <w:t xml:space="preserve">entender. Yo comprendo lo que perciba en la escucha, gracias </w:t>
      </w:r>
      <w:proofErr w:type="gramStart"/>
      <w:r w:rsidRPr="00E8482D">
        <w:rPr>
          <w:rFonts w:ascii="Times New Roman" w:eastAsia="Times New Roman" w:hAnsi="Times New Roman" w:cs="Times New Roman"/>
        </w:rPr>
        <w:t>a lo</w:t>
      </w:r>
      <w:proofErr w:type="gramEnd"/>
      <w:r w:rsidRPr="00E8482D">
        <w:rPr>
          <w:rFonts w:ascii="Times New Roman" w:eastAsia="Times New Roman" w:hAnsi="Times New Roman" w:cs="Times New Roman"/>
        </w:rPr>
        <w:t xml:space="preserve"> que he decidido entender. Pero, a la inversa, lo que he comprendido dirige mi escucha, informa </w:t>
      </w:r>
      <w:proofErr w:type="gramStart"/>
      <w:r w:rsidRPr="00E8482D">
        <w:rPr>
          <w:rFonts w:ascii="Times New Roman" w:eastAsia="Times New Roman" w:hAnsi="Times New Roman" w:cs="Times New Roman"/>
        </w:rPr>
        <w:t>a lo</w:t>
      </w:r>
      <w:proofErr w:type="gramEnd"/>
      <w:r w:rsidRPr="00E8482D">
        <w:rPr>
          <w:rFonts w:ascii="Times New Roman" w:eastAsia="Times New Roman" w:hAnsi="Times New Roman" w:cs="Times New Roman"/>
        </w:rPr>
        <w:t xml:space="preserve"> que yo entiendo.</w:t>
      </w:r>
      <w:r w:rsidR="00F023BF" w:rsidRPr="00E8482D">
        <w:rPr>
          <w:rFonts w:ascii="Times New Roman" w:eastAsia="Times New Roman" w:hAnsi="Times New Roman" w:cs="Times New Roman"/>
        </w:rPr>
        <w:t xml:space="preserve"> </w:t>
      </w:r>
    </w:p>
    <w:p w14:paraId="738580CD"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Los compositores y pedagogos Schafer</w:t>
      </w:r>
      <w:r>
        <w:rPr>
          <w:rFonts w:ascii="Times New Roman" w:eastAsia="Times New Roman" w:hAnsi="Times New Roman" w:cs="Times New Roman"/>
          <w:vertAlign w:val="superscript"/>
        </w:rPr>
        <w:t xml:space="preserve"> </w:t>
      </w:r>
      <w:r>
        <w:rPr>
          <w:rFonts w:ascii="Times New Roman" w:eastAsia="Times New Roman" w:hAnsi="Times New Roman" w:cs="Times New Roman"/>
        </w:rPr>
        <w:t>(1972) y Paynter</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(1999), conceden especial importancia a la escucha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silencio, ya que ambos coinciden en expresar que antes de cualquier ejercicio de audición es importante escuchar el silencio. </w:t>
      </w:r>
    </w:p>
    <w:p w14:paraId="63AB3334"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Trabajan la escucha activa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silencio como base de limpieza auditiva antes de escuchar música. Según Schafer, el mundo está lleno de sonidos, pueden escucharse en todas partes, los sonidos más obvios son los que se pierden con más frecuencia. </w:t>
      </w:r>
    </w:p>
    <w:p w14:paraId="39D8401C" w14:textId="77777777" w:rsidR="00BE3647" w:rsidRDefault="00BE3647" w:rsidP="00874FF5">
      <w:pPr>
        <w:pStyle w:val="Normal1"/>
        <w:spacing w:before="120" w:after="120"/>
        <w:ind w:firstLine="709"/>
        <w:jc w:val="both"/>
        <w:rPr>
          <w:rFonts w:ascii="Times New Roman" w:eastAsia="Times New Roman" w:hAnsi="Times New Roman" w:cs="Times New Roman"/>
        </w:rPr>
      </w:pPr>
      <w:proofErr w:type="gramStart"/>
      <w:r>
        <w:rPr>
          <w:rFonts w:ascii="Times New Roman" w:eastAsia="Times New Roman" w:hAnsi="Times New Roman" w:cs="Times New Roman"/>
        </w:rPr>
        <w:t>Los estudiantes deberían limpiar sus oídos en profundizad para poder escuchar los sonidos que los rodean.</w:t>
      </w:r>
      <w:proofErr w:type="gramEnd"/>
      <w:r>
        <w:rPr>
          <w:rFonts w:ascii="Times New Roman" w:eastAsia="Times New Roman" w:hAnsi="Times New Roman" w:cs="Times New Roman"/>
        </w:rPr>
        <w:t xml:space="preserve"> Propone escuchar el mundo </w:t>
      </w:r>
      <w:proofErr w:type="gramStart"/>
      <w:r>
        <w:rPr>
          <w:rFonts w:ascii="Times New Roman" w:eastAsia="Times New Roman" w:hAnsi="Times New Roman" w:cs="Times New Roman"/>
        </w:rPr>
        <w:t>como</w:t>
      </w:r>
      <w:proofErr w:type="gramEnd"/>
      <w:r>
        <w:rPr>
          <w:rFonts w:ascii="Times New Roman" w:eastAsia="Times New Roman" w:hAnsi="Times New Roman" w:cs="Times New Roman"/>
        </w:rPr>
        <w:t xml:space="preserve"> si fuera la composición de una banda sonora, dependiendo del entorno sonoro que rodee al hombre, del modo en que lo percibamos, adquirirá diferentes significados. Se debería empezar disfrutando de los sonidos que nos rodean, discriminándolos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ruido. Con estos sonidos, que forman parte de nuestra vida, </w:t>
      </w:r>
      <w:proofErr w:type="gramStart"/>
      <w:r>
        <w:rPr>
          <w:rFonts w:ascii="Times New Roman" w:eastAsia="Times New Roman" w:hAnsi="Times New Roman" w:cs="Times New Roman"/>
        </w:rPr>
        <w:t>el</w:t>
      </w:r>
      <w:proofErr w:type="gramEnd"/>
      <w:r>
        <w:rPr>
          <w:rFonts w:ascii="Times New Roman" w:eastAsia="Times New Roman" w:hAnsi="Times New Roman" w:cs="Times New Roman"/>
        </w:rPr>
        <w:t xml:space="preserve"> niño será capaz de comenzar a realizar sus propias creaciones. </w:t>
      </w:r>
      <w:proofErr w:type="gramStart"/>
      <w:r>
        <w:rPr>
          <w:rFonts w:ascii="Times New Roman" w:eastAsia="Times New Roman" w:hAnsi="Times New Roman" w:cs="Times New Roman"/>
        </w:rPr>
        <w:t>Este pequeño gesto, le ayudará a desarrollar una mayor capacidad de escucha de sí mismo y así podrá establecer una conexión con su propia voz.</w:t>
      </w:r>
      <w:proofErr w:type="gramEnd"/>
      <w:r>
        <w:rPr>
          <w:rFonts w:ascii="Times New Roman" w:eastAsia="Times New Roman" w:hAnsi="Times New Roman" w:cs="Times New Roman"/>
        </w:rPr>
        <w:t xml:space="preserve">  </w:t>
      </w:r>
    </w:p>
    <w:p w14:paraId="3820536E" w14:textId="77777777" w:rsidR="00BE3647" w:rsidRDefault="00BE3647" w:rsidP="0020473C">
      <w:pPr>
        <w:pStyle w:val="Normal1"/>
        <w:ind w:firstLine="709"/>
        <w:rPr>
          <w:rFonts w:ascii="Times New Roman" w:eastAsia="Times New Roman" w:hAnsi="Times New Roman" w:cs="Times New Roman"/>
        </w:rPr>
      </w:pPr>
    </w:p>
    <w:p w14:paraId="4B2D73F5" w14:textId="77777777" w:rsidR="00BE3647" w:rsidRDefault="00BE3647" w:rsidP="00BE3647">
      <w:pPr>
        <w:pStyle w:val="Normal1"/>
        <w:rPr>
          <w:rFonts w:ascii="Times New Roman" w:eastAsia="Times New Roman" w:hAnsi="Times New Roman" w:cs="Times New Roman"/>
          <w:b/>
        </w:rPr>
      </w:pPr>
    </w:p>
    <w:p w14:paraId="29C66568" w14:textId="77777777" w:rsidR="00BE3647" w:rsidRDefault="00BE3647" w:rsidP="00874FF5">
      <w:pPr>
        <w:pStyle w:val="Normal1"/>
        <w:spacing w:before="120" w:after="120"/>
        <w:rPr>
          <w:rFonts w:ascii="Times New Roman" w:eastAsia="Times New Roman" w:hAnsi="Times New Roman" w:cs="Times New Roman"/>
          <w:b/>
        </w:rPr>
      </w:pPr>
      <w:r>
        <w:rPr>
          <w:rFonts w:ascii="Times New Roman" w:eastAsia="Times New Roman" w:hAnsi="Times New Roman" w:cs="Times New Roman"/>
          <w:b/>
        </w:rPr>
        <w:t xml:space="preserve">Educación musical y desarrollo </w:t>
      </w:r>
      <w:proofErr w:type="gramStart"/>
      <w:r>
        <w:rPr>
          <w:rFonts w:ascii="Times New Roman" w:eastAsia="Times New Roman" w:hAnsi="Times New Roman" w:cs="Times New Roman"/>
          <w:b/>
        </w:rPr>
        <w:t>del</w:t>
      </w:r>
      <w:proofErr w:type="gramEnd"/>
      <w:r>
        <w:rPr>
          <w:rFonts w:ascii="Times New Roman" w:eastAsia="Times New Roman" w:hAnsi="Times New Roman" w:cs="Times New Roman"/>
          <w:b/>
        </w:rPr>
        <w:t xml:space="preserve"> lenguaje </w:t>
      </w:r>
    </w:p>
    <w:p w14:paraId="3B2D13BC"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Dalla Bella (2015), estudió que el cerebro humano tiene una gran capacidad para cambiar en función de la formación que recibe. El entrenamiento y la práctica musical son ricas experiencias sensoriomotoras y multimodales, que pueden dar forma tanto a la estructura </w:t>
      </w:r>
      <w:proofErr w:type="gramStart"/>
      <w:r>
        <w:rPr>
          <w:rFonts w:ascii="Times New Roman" w:eastAsia="Times New Roman" w:hAnsi="Times New Roman" w:cs="Times New Roman"/>
        </w:rPr>
        <w:t>como</w:t>
      </w:r>
      <w:proofErr w:type="gramEnd"/>
      <w:r>
        <w:rPr>
          <w:rFonts w:ascii="Times New Roman" w:eastAsia="Times New Roman" w:hAnsi="Times New Roman" w:cs="Times New Roman"/>
        </w:rPr>
        <w:t xml:space="preserve"> a las funciones del cerebro humano, y que están asociadas con beneficios cognitivos. Los efectos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comportamiento y los beneficios de la formación musical están respaldados por cambios plásticos en las cortezas auditivas y motrices primarias y secundarias, así como en las áreas de integración sensoriomotora y multimodal. Los investigadores Polat y Ahmet (2014), a través de sus estudios verifican que la educación musical mejora la percepción auditiva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niño.  Además, las personas con formación musical, son más sensibles a los estímulos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habla. Según</w:t>
      </w:r>
      <w:r>
        <w:rPr>
          <w:rFonts w:ascii="Times New Roman" w:eastAsia="Times New Roman" w:hAnsi="Times New Roman" w:cs="Times New Roman"/>
          <w:sz w:val="20"/>
          <w:szCs w:val="20"/>
        </w:rPr>
        <w:t xml:space="preserve"> </w:t>
      </w:r>
      <w:r>
        <w:rPr>
          <w:rFonts w:ascii="Times New Roman" w:eastAsia="Times New Roman" w:hAnsi="Times New Roman" w:cs="Times New Roman"/>
        </w:rPr>
        <w:t xml:space="preserve">Radocy y Boyle (2003), la práctica musical puede favorecer la conciencia fonética y mejorar el lenguaje, así </w:t>
      </w:r>
      <w:proofErr w:type="gramStart"/>
      <w:r>
        <w:rPr>
          <w:rFonts w:ascii="Times New Roman" w:eastAsia="Times New Roman" w:hAnsi="Times New Roman" w:cs="Times New Roman"/>
        </w:rPr>
        <w:t>como</w:t>
      </w:r>
      <w:proofErr w:type="gramEnd"/>
      <w:r>
        <w:rPr>
          <w:rFonts w:ascii="Times New Roman" w:eastAsia="Times New Roman" w:hAnsi="Times New Roman" w:cs="Times New Roman"/>
        </w:rPr>
        <w:t xml:space="preserve"> la comprensión lectora del niño. Realizando actividades musicales, </w:t>
      </w:r>
      <w:proofErr w:type="gramStart"/>
      <w:r>
        <w:rPr>
          <w:rFonts w:ascii="Times New Roman" w:eastAsia="Times New Roman" w:hAnsi="Times New Roman" w:cs="Times New Roman"/>
        </w:rPr>
        <w:t>el</w:t>
      </w:r>
      <w:proofErr w:type="gramEnd"/>
      <w:r>
        <w:rPr>
          <w:rFonts w:ascii="Times New Roman" w:eastAsia="Times New Roman" w:hAnsi="Times New Roman" w:cs="Times New Roman"/>
        </w:rPr>
        <w:t xml:space="preserve"> niño podría mejorar su percepción auditiva, desarrollar su memoria y las habilidades motoras. </w:t>
      </w:r>
    </w:p>
    <w:p w14:paraId="4B5ADBAD"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En esta línea, Ballesteros y García (2010) apuntan que una adecuada estimulación musical favorece el desarrollo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lenguaje comprensivo y expresivo contribuyendo a que este se desarrolle de una forma más rica y compleja, además de estimular las habilidades verbales del niño. </w:t>
      </w:r>
    </w:p>
    <w:p w14:paraId="77AA6784"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Gordon (2003), afirma que la rapidez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desarrollo del oído del niño vendrá determinada por el grado de desarrollo musical y físico en combinación con la estimulación musical que recibe en casa, en la escuela infantil o en el colegio. </w:t>
      </w:r>
      <w:proofErr w:type="gramStart"/>
      <w:r>
        <w:rPr>
          <w:rFonts w:ascii="Times New Roman" w:eastAsia="Times New Roman" w:hAnsi="Times New Roman" w:cs="Times New Roman"/>
        </w:rPr>
        <w:t>Asimismo, influirá de forma determinante en la adquisición de las habilidades lingüísticas y de comunicación.</w:t>
      </w:r>
      <w:proofErr w:type="gramEnd"/>
      <w:r>
        <w:rPr>
          <w:rFonts w:ascii="Times New Roman" w:eastAsia="Times New Roman" w:hAnsi="Times New Roman" w:cs="Times New Roman"/>
        </w:rPr>
        <w:t xml:space="preserve"> En esta misma línea Gallego (2000), contempla la necesidad de adquirir las conductas de atención y escucha para realizar posteriormente </w:t>
      </w:r>
      <w:r>
        <w:rPr>
          <w:rFonts w:ascii="Times New Roman" w:eastAsia="Times New Roman" w:hAnsi="Times New Roman" w:cs="Times New Roman"/>
        </w:rPr>
        <w:lastRenderedPageBreak/>
        <w:t xml:space="preserve">una buena discriminación fonética (imprescindible para el desarrollo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lenguaje en la etapa de educación infantil). </w:t>
      </w:r>
      <w:proofErr w:type="gramStart"/>
      <w:r>
        <w:rPr>
          <w:rFonts w:ascii="Times New Roman" w:eastAsia="Times New Roman" w:hAnsi="Times New Roman" w:cs="Times New Roman"/>
        </w:rPr>
        <w:t>Estas afirmaciones son constatadas por Bolduc (2014), que demuestra que la integración de la música en las escuelas de educación infantil contribuye al desarrollo de ciertas habilidades de conciencia fonológica; identificación de las sílabas secuenciadas y la identificación de fonemas.</w:t>
      </w:r>
      <w:proofErr w:type="gramEnd"/>
    </w:p>
    <w:p w14:paraId="5F5233D4"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Por consiguiente, a través de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apropiado desarrollo de la percepción y discriminación auditiva, se favorece el adecuado procesamiento lingüístico formal y otras manifestaciones verbales más generales como: el desarrollo de la atención, la escucha, los tiempos de espera, la empatía, la percepción del silencio, y, la capacidad estética entre otros. </w:t>
      </w:r>
      <w:proofErr w:type="gramStart"/>
      <w:r>
        <w:rPr>
          <w:rFonts w:ascii="Times New Roman" w:eastAsia="Times New Roman" w:hAnsi="Times New Roman" w:cs="Times New Roman"/>
        </w:rPr>
        <w:t>Estos requisitos son fundamentales para el acceso a la lectura y la escritura (Herrera citado en Bustos, 2001).</w:t>
      </w:r>
      <w:proofErr w:type="gramEnd"/>
      <w:r>
        <w:rPr>
          <w:rFonts w:ascii="Times New Roman" w:eastAsia="Times New Roman" w:hAnsi="Times New Roman" w:cs="Times New Roman"/>
        </w:rPr>
        <w:t xml:space="preserve"> Además, la estimulación auditiva es fundamental en edades tempranas para asentar las herramientas y técnicas de atención y concentración que prevendrán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posible fracaso escolar en el futuro.</w:t>
      </w:r>
    </w:p>
    <w:p w14:paraId="6F9B3609"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De acuerdo con Herrera et al. (2014), la música facilita el lenguaje expresivo en los niños tanto con desarrollo normalizado </w:t>
      </w:r>
      <w:proofErr w:type="gramStart"/>
      <w:r>
        <w:rPr>
          <w:rFonts w:ascii="Times New Roman" w:eastAsia="Times New Roman" w:hAnsi="Times New Roman" w:cs="Times New Roman"/>
        </w:rPr>
        <w:t>como</w:t>
      </w:r>
      <w:proofErr w:type="gramEnd"/>
      <w:r>
        <w:rPr>
          <w:rFonts w:ascii="Times New Roman" w:eastAsia="Times New Roman" w:hAnsi="Times New Roman" w:cs="Times New Roman"/>
        </w:rPr>
        <w:t xml:space="preserve"> con dificultades del lenguaje, asimismo favorece el desarrollo del lenguaje receptivo en educación temprana, puesto que ayuda al niño a comprender mejor el significado de las palabras a través de la experiencia musical. </w:t>
      </w:r>
    </w:p>
    <w:p w14:paraId="3074F84C"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Willems (2002, pp. 35-36) encuentra similitudes entre las leyes psicológicas que rigen el desarrollo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lenguaje y el desarrollo musical a través de la audición, por lo que establece las siguientes correlaciones: </w:t>
      </w:r>
    </w:p>
    <w:p w14:paraId="12664D5C" w14:textId="77777777" w:rsidR="00BE3647" w:rsidRDefault="00BE3647" w:rsidP="00BE3647">
      <w:pPr>
        <w:pStyle w:val="Normal1"/>
        <w:jc w:val="both"/>
        <w:rPr>
          <w:rFonts w:ascii="Times New Roman" w:eastAsia="Times New Roman" w:hAnsi="Times New Roman" w:cs="Times New Roman"/>
        </w:rPr>
      </w:pPr>
      <w:r>
        <w:rPr>
          <w:rFonts w:ascii="Times New Roman" w:eastAsia="Times New Roman" w:hAnsi="Times New Roman" w:cs="Times New Roman"/>
        </w:rPr>
        <w:tab/>
      </w:r>
    </w:p>
    <w:p w14:paraId="0346620D" w14:textId="1F837AFB" w:rsidR="00137D8A" w:rsidRPr="00137D8A" w:rsidRDefault="00137D8A" w:rsidP="008E2A8A">
      <w:pPr>
        <w:pStyle w:val="Normal1"/>
        <w:jc w:val="both"/>
        <w:rPr>
          <w:rFonts w:ascii="Times New Roman" w:eastAsia="Times New Roman" w:hAnsi="Times New Roman" w:cs="Times New Roman"/>
          <w:b/>
          <w:sz w:val="20"/>
          <w:szCs w:val="20"/>
        </w:rPr>
      </w:pPr>
      <w:r w:rsidRPr="00137D8A">
        <w:rPr>
          <w:rFonts w:ascii="Times New Roman" w:eastAsia="Times New Roman" w:hAnsi="Times New Roman" w:cs="Times New Roman"/>
          <w:b/>
          <w:sz w:val="20"/>
          <w:szCs w:val="20"/>
        </w:rPr>
        <w:t xml:space="preserve">Tabla </w:t>
      </w:r>
      <w:r>
        <w:rPr>
          <w:rFonts w:ascii="Times New Roman" w:eastAsia="Times New Roman" w:hAnsi="Times New Roman" w:cs="Times New Roman"/>
          <w:b/>
          <w:sz w:val="20"/>
          <w:szCs w:val="20"/>
        </w:rPr>
        <w:t>1</w:t>
      </w:r>
    </w:p>
    <w:p w14:paraId="2FF5013B" w14:textId="1211A62F" w:rsidR="00137D8A" w:rsidRDefault="00137D8A" w:rsidP="008E2A8A">
      <w:pPr>
        <w:pStyle w:val="Normal1"/>
        <w:jc w:val="both"/>
        <w:rPr>
          <w:rFonts w:ascii="Times New Roman" w:eastAsia="Times New Roman" w:hAnsi="Times New Roman" w:cs="Times New Roman"/>
          <w:i/>
          <w:sz w:val="20"/>
          <w:szCs w:val="20"/>
        </w:rPr>
      </w:pPr>
      <w:r w:rsidRPr="00137D8A">
        <w:rPr>
          <w:rFonts w:ascii="Times New Roman" w:eastAsia="Times New Roman" w:hAnsi="Times New Roman" w:cs="Times New Roman"/>
          <w:i/>
          <w:sz w:val="20"/>
          <w:szCs w:val="20"/>
        </w:rPr>
        <w:t>Willems (2002, pp. 35-36)</w:t>
      </w:r>
    </w:p>
    <w:p w14:paraId="4A2118FD" w14:textId="77777777" w:rsidR="00137D8A" w:rsidRPr="00137D8A" w:rsidRDefault="00137D8A" w:rsidP="00BE3647">
      <w:pPr>
        <w:pStyle w:val="Normal1"/>
        <w:jc w:val="both"/>
        <w:rPr>
          <w:rFonts w:ascii="Times New Roman" w:eastAsia="Times New Roman" w:hAnsi="Times New Roman" w:cs="Times New Roman"/>
          <w:i/>
          <w:sz w:val="20"/>
          <w:szCs w:val="20"/>
        </w:rPr>
      </w:pPr>
    </w:p>
    <w:tbl>
      <w:tblPr>
        <w:tblW w:w="7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92"/>
        <w:gridCol w:w="3892"/>
      </w:tblGrid>
      <w:tr w:rsidR="00BE3647" w14:paraId="1285E907" w14:textId="77777777" w:rsidTr="005D667A">
        <w:tc>
          <w:tcPr>
            <w:tcW w:w="3892" w:type="dxa"/>
            <w:shd w:val="clear" w:color="auto" w:fill="auto"/>
            <w:tcMar>
              <w:top w:w="100" w:type="dxa"/>
              <w:left w:w="100" w:type="dxa"/>
              <w:bottom w:w="100" w:type="dxa"/>
              <w:right w:w="100" w:type="dxa"/>
            </w:tcMar>
          </w:tcPr>
          <w:p w14:paraId="79B27C6A" w14:textId="77777777" w:rsidR="00BE3647" w:rsidRPr="005A174B" w:rsidRDefault="00BE3647" w:rsidP="005D667A">
            <w:pPr>
              <w:pStyle w:val="Normal1"/>
              <w:widowControl w:val="0"/>
              <w:jc w:val="center"/>
              <w:rPr>
                <w:rFonts w:ascii="Times New Roman" w:eastAsia="Times New Roman" w:hAnsi="Times New Roman" w:cs="Times New Roman"/>
                <w:b/>
                <w:sz w:val="20"/>
                <w:szCs w:val="20"/>
              </w:rPr>
            </w:pPr>
            <w:r w:rsidRPr="005A174B">
              <w:rPr>
                <w:rFonts w:ascii="Times New Roman" w:eastAsia="Times New Roman" w:hAnsi="Times New Roman" w:cs="Times New Roman"/>
                <w:b/>
                <w:sz w:val="20"/>
                <w:szCs w:val="20"/>
              </w:rPr>
              <w:t>Lenguaje</w:t>
            </w:r>
          </w:p>
        </w:tc>
        <w:tc>
          <w:tcPr>
            <w:tcW w:w="3892" w:type="dxa"/>
            <w:shd w:val="clear" w:color="auto" w:fill="auto"/>
            <w:tcMar>
              <w:top w:w="100" w:type="dxa"/>
              <w:left w:w="100" w:type="dxa"/>
              <w:bottom w:w="100" w:type="dxa"/>
              <w:right w:w="100" w:type="dxa"/>
            </w:tcMar>
          </w:tcPr>
          <w:p w14:paraId="4F5BDEF9" w14:textId="77777777" w:rsidR="00BE3647" w:rsidRPr="005A174B" w:rsidRDefault="00BE3647" w:rsidP="005D667A">
            <w:pPr>
              <w:pStyle w:val="Normal1"/>
              <w:widowControl w:val="0"/>
              <w:jc w:val="center"/>
              <w:rPr>
                <w:rFonts w:ascii="Times New Roman" w:eastAsia="Times New Roman" w:hAnsi="Times New Roman" w:cs="Times New Roman"/>
                <w:b/>
                <w:sz w:val="20"/>
                <w:szCs w:val="20"/>
              </w:rPr>
            </w:pPr>
            <w:r w:rsidRPr="005A174B">
              <w:rPr>
                <w:rFonts w:ascii="Times New Roman" w:eastAsia="Times New Roman" w:hAnsi="Times New Roman" w:cs="Times New Roman"/>
                <w:b/>
                <w:sz w:val="20"/>
                <w:szCs w:val="20"/>
              </w:rPr>
              <w:t>Música</w:t>
            </w:r>
          </w:p>
        </w:tc>
      </w:tr>
      <w:tr w:rsidR="00BE3647" w14:paraId="3C890FFF" w14:textId="77777777" w:rsidTr="005D667A">
        <w:tc>
          <w:tcPr>
            <w:tcW w:w="3892" w:type="dxa"/>
            <w:shd w:val="clear" w:color="auto" w:fill="auto"/>
            <w:tcMar>
              <w:top w:w="100" w:type="dxa"/>
              <w:left w:w="100" w:type="dxa"/>
              <w:bottom w:w="100" w:type="dxa"/>
              <w:right w:w="100" w:type="dxa"/>
            </w:tcMar>
          </w:tcPr>
          <w:p w14:paraId="36495A9B" w14:textId="77777777" w:rsidR="00BE3647" w:rsidRPr="005A174B" w:rsidRDefault="00BE3647" w:rsidP="005D667A">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Pr="005A174B">
              <w:rPr>
                <w:rFonts w:ascii="Times New Roman" w:eastAsia="Times New Roman" w:hAnsi="Times New Roman" w:cs="Times New Roman"/>
                <w:sz w:val="20"/>
                <w:szCs w:val="20"/>
              </w:rPr>
              <w:t>Escuchar las voces.</w:t>
            </w:r>
          </w:p>
        </w:tc>
        <w:tc>
          <w:tcPr>
            <w:tcW w:w="3892" w:type="dxa"/>
            <w:shd w:val="clear" w:color="auto" w:fill="auto"/>
            <w:tcMar>
              <w:top w:w="100" w:type="dxa"/>
              <w:left w:w="100" w:type="dxa"/>
              <w:bottom w:w="100" w:type="dxa"/>
              <w:right w:w="100" w:type="dxa"/>
            </w:tcMar>
          </w:tcPr>
          <w:p w14:paraId="3725B477" w14:textId="77777777" w:rsidR="00BE3647" w:rsidRPr="005A174B" w:rsidRDefault="00BE3647" w:rsidP="005D667A">
            <w:pPr>
              <w:pStyle w:val="Normal1"/>
              <w:widowControl w:val="0"/>
              <w:rPr>
                <w:rFonts w:ascii="Times New Roman" w:eastAsia="Times New Roman" w:hAnsi="Times New Roman" w:cs="Times New Roman"/>
                <w:sz w:val="20"/>
                <w:szCs w:val="20"/>
              </w:rPr>
            </w:pPr>
            <w:r w:rsidRPr="005A174B">
              <w:rPr>
                <w:rFonts w:ascii="Times New Roman" w:eastAsia="Times New Roman" w:hAnsi="Times New Roman" w:cs="Times New Roman"/>
                <w:sz w:val="20"/>
                <w:szCs w:val="20"/>
              </w:rPr>
              <w:t>Escuchar los sonidos, ruidos y cantos.</w:t>
            </w:r>
          </w:p>
        </w:tc>
      </w:tr>
      <w:tr w:rsidR="00BE3647" w14:paraId="245DD2A4" w14:textId="77777777" w:rsidTr="005D667A">
        <w:tc>
          <w:tcPr>
            <w:tcW w:w="3892" w:type="dxa"/>
            <w:shd w:val="clear" w:color="auto" w:fill="auto"/>
            <w:tcMar>
              <w:top w:w="100" w:type="dxa"/>
              <w:left w:w="100" w:type="dxa"/>
              <w:bottom w:w="100" w:type="dxa"/>
              <w:right w:w="100" w:type="dxa"/>
            </w:tcMar>
          </w:tcPr>
          <w:p w14:paraId="71379083" w14:textId="77777777" w:rsidR="00BE3647" w:rsidRPr="005A174B" w:rsidRDefault="00BE3647" w:rsidP="005D667A">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Pr="005A174B">
              <w:rPr>
                <w:rFonts w:ascii="Times New Roman" w:eastAsia="Times New Roman" w:hAnsi="Times New Roman" w:cs="Times New Roman"/>
                <w:sz w:val="20"/>
                <w:szCs w:val="20"/>
              </w:rPr>
              <w:t>Eventualmente, mirar la boca que habla.</w:t>
            </w:r>
          </w:p>
        </w:tc>
        <w:tc>
          <w:tcPr>
            <w:tcW w:w="3892" w:type="dxa"/>
            <w:shd w:val="clear" w:color="auto" w:fill="auto"/>
            <w:tcMar>
              <w:top w:w="100" w:type="dxa"/>
              <w:left w:w="100" w:type="dxa"/>
              <w:bottom w:w="100" w:type="dxa"/>
              <w:right w:w="100" w:type="dxa"/>
            </w:tcMar>
          </w:tcPr>
          <w:p w14:paraId="7BAFDA7C" w14:textId="77777777" w:rsidR="00BE3647" w:rsidRPr="005A174B" w:rsidRDefault="00BE3647" w:rsidP="005D667A">
            <w:pPr>
              <w:pStyle w:val="Normal1"/>
              <w:widowControl w:val="0"/>
              <w:rPr>
                <w:rFonts w:ascii="Times New Roman" w:eastAsia="Times New Roman" w:hAnsi="Times New Roman" w:cs="Times New Roman"/>
                <w:sz w:val="20"/>
                <w:szCs w:val="20"/>
              </w:rPr>
            </w:pPr>
            <w:r w:rsidRPr="005A174B">
              <w:rPr>
                <w:rFonts w:ascii="Times New Roman" w:eastAsia="Times New Roman" w:hAnsi="Times New Roman" w:cs="Times New Roman"/>
                <w:sz w:val="20"/>
                <w:szCs w:val="20"/>
              </w:rPr>
              <w:t>Mirar las fuentes sonoras, instrumentales y vocales.</w:t>
            </w:r>
          </w:p>
        </w:tc>
      </w:tr>
      <w:tr w:rsidR="00BE3647" w14:paraId="6D02288F" w14:textId="77777777" w:rsidTr="005D667A">
        <w:tc>
          <w:tcPr>
            <w:tcW w:w="3892" w:type="dxa"/>
            <w:shd w:val="clear" w:color="auto" w:fill="auto"/>
            <w:tcMar>
              <w:top w:w="100" w:type="dxa"/>
              <w:left w:w="100" w:type="dxa"/>
              <w:bottom w:w="100" w:type="dxa"/>
              <w:right w:w="100" w:type="dxa"/>
            </w:tcMar>
          </w:tcPr>
          <w:p w14:paraId="3E66A057" w14:textId="77777777" w:rsidR="00BE3647" w:rsidRPr="005A174B" w:rsidRDefault="00BE3647" w:rsidP="005D667A">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Pr="005A174B">
              <w:rPr>
                <w:rFonts w:ascii="Times New Roman" w:eastAsia="Times New Roman" w:hAnsi="Times New Roman" w:cs="Times New Roman"/>
                <w:sz w:val="20"/>
                <w:szCs w:val="20"/>
              </w:rPr>
              <w:t>Retener, sin precisión, elementos del lenguaje.</w:t>
            </w:r>
          </w:p>
        </w:tc>
        <w:tc>
          <w:tcPr>
            <w:tcW w:w="3892" w:type="dxa"/>
            <w:shd w:val="clear" w:color="auto" w:fill="auto"/>
            <w:tcMar>
              <w:top w:w="100" w:type="dxa"/>
              <w:left w:w="100" w:type="dxa"/>
              <w:bottom w:w="100" w:type="dxa"/>
              <w:right w:w="100" w:type="dxa"/>
            </w:tcMar>
          </w:tcPr>
          <w:p w14:paraId="0221FD61" w14:textId="77777777" w:rsidR="00BE3647" w:rsidRPr="005A174B" w:rsidRDefault="00BE3647" w:rsidP="005D667A">
            <w:pPr>
              <w:pStyle w:val="Normal1"/>
              <w:widowControl w:val="0"/>
              <w:rPr>
                <w:rFonts w:ascii="Times New Roman" w:eastAsia="Times New Roman" w:hAnsi="Times New Roman" w:cs="Times New Roman"/>
                <w:sz w:val="20"/>
                <w:szCs w:val="20"/>
              </w:rPr>
            </w:pPr>
            <w:r w:rsidRPr="005A174B">
              <w:rPr>
                <w:rFonts w:ascii="Times New Roman" w:eastAsia="Times New Roman" w:hAnsi="Times New Roman" w:cs="Times New Roman"/>
                <w:sz w:val="20"/>
                <w:szCs w:val="20"/>
              </w:rPr>
              <w:t>Retener sonidos y sucesiones de sonidos.</w:t>
            </w:r>
          </w:p>
        </w:tc>
      </w:tr>
      <w:tr w:rsidR="00BE3647" w14:paraId="4F4D300C" w14:textId="77777777" w:rsidTr="009B5029">
        <w:trPr>
          <w:trHeight w:val="543"/>
        </w:trPr>
        <w:tc>
          <w:tcPr>
            <w:tcW w:w="3892" w:type="dxa"/>
            <w:shd w:val="clear" w:color="auto" w:fill="auto"/>
            <w:tcMar>
              <w:top w:w="100" w:type="dxa"/>
              <w:left w:w="100" w:type="dxa"/>
              <w:bottom w:w="100" w:type="dxa"/>
              <w:right w:w="100" w:type="dxa"/>
            </w:tcMar>
          </w:tcPr>
          <w:p w14:paraId="06DAEA3E" w14:textId="77777777" w:rsidR="00BE3647" w:rsidRPr="005A174B" w:rsidRDefault="00BE3647" w:rsidP="005D667A">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Pr="005A174B">
              <w:rPr>
                <w:rFonts w:ascii="Times New Roman" w:eastAsia="Times New Roman" w:hAnsi="Times New Roman" w:cs="Times New Roman"/>
                <w:sz w:val="20"/>
                <w:szCs w:val="20"/>
              </w:rPr>
              <w:t>Retener sílabas, luego palabras.</w:t>
            </w:r>
          </w:p>
        </w:tc>
        <w:tc>
          <w:tcPr>
            <w:tcW w:w="3892" w:type="dxa"/>
            <w:shd w:val="clear" w:color="auto" w:fill="auto"/>
            <w:tcMar>
              <w:top w:w="100" w:type="dxa"/>
              <w:left w:w="100" w:type="dxa"/>
              <w:bottom w:w="100" w:type="dxa"/>
              <w:right w:w="100" w:type="dxa"/>
            </w:tcMar>
          </w:tcPr>
          <w:p w14:paraId="1759137C" w14:textId="77777777" w:rsidR="00BE3647" w:rsidRPr="005A174B" w:rsidRDefault="00BE3647" w:rsidP="005D667A">
            <w:pPr>
              <w:pStyle w:val="Normal1"/>
              <w:widowControl w:val="0"/>
              <w:rPr>
                <w:rFonts w:ascii="Times New Roman" w:eastAsia="Times New Roman" w:hAnsi="Times New Roman" w:cs="Times New Roman"/>
                <w:sz w:val="20"/>
                <w:szCs w:val="20"/>
              </w:rPr>
            </w:pPr>
            <w:r w:rsidRPr="005A174B">
              <w:rPr>
                <w:rFonts w:ascii="Times New Roman" w:eastAsia="Times New Roman" w:hAnsi="Times New Roman" w:cs="Times New Roman"/>
                <w:sz w:val="20"/>
                <w:szCs w:val="20"/>
              </w:rPr>
              <w:t>Retener sucesiones de sonidos, trozos de melodías.</w:t>
            </w:r>
          </w:p>
        </w:tc>
      </w:tr>
      <w:tr w:rsidR="00BE3647" w14:paraId="3A580AA3" w14:textId="77777777" w:rsidTr="009B5029">
        <w:trPr>
          <w:trHeight w:val="497"/>
        </w:trPr>
        <w:tc>
          <w:tcPr>
            <w:tcW w:w="3892" w:type="dxa"/>
            <w:shd w:val="clear" w:color="auto" w:fill="auto"/>
            <w:tcMar>
              <w:top w:w="100" w:type="dxa"/>
              <w:left w:w="100" w:type="dxa"/>
              <w:bottom w:w="100" w:type="dxa"/>
              <w:right w:w="100" w:type="dxa"/>
            </w:tcMar>
          </w:tcPr>
          <w:p w14:paraId="5F391872" w14:textId="77777777" w:rsidR="00BE3647" w:rsidRPr="005A174B" w:rsidRDefault="00BE3647" w:rsidP="005D667A">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Pr="005A174B">
              <w:rPr>
                <w:rFonts w:ascii="Times New Roman" w:eastAsia="Times New Roman" w:hAnsi="Times New Roman" w:cs="Times New Roman"/>
                <w:sz w:val="20"/>
                <w:szCs w:val="20"/>
              </w:rPr>
              <w:t>Sentir el valor afectivo y expresivo del lenguaje.</w:t>
            </w:r>
          </w:p>
        </w:tc>
        <w:tc>
          <w:tcPr>
            <w:tcW w:w="3892" w:type="dxa"/>
            <w:shd w:val="clear" w:color="auto" w:fill="auto"/>
            <w:tcMar>
              <w:top w:w="100" w:type="dxa"/>
              <w:left w:w="100" w:type="dxa"/>
              <w:bottom w:w="100" w:type="dxa"/>
              <w:right w:w="100" w:type="dxa"/>
            </w:tcMar>
          </w:tcPr>
          <w:p w14:paraId="2C6BB052" w14:textId="77777777" w:rsidR="00BE3647" w:rsidRPr="005A174B" w:rsidRDefault="00BE3647" w:rsidP="005D667A">
            <w:pPr>
              <w:pStyle w:val="Normal1"/>
              <w:widowControl w:val="0"/>
              <w:rPr>
                <w:rFonts w:ascii="Times New Roman" w:eastAsia="Times New Roman" w:hAnsi="Times New Roman" w:cs="Times New Roman"/>
                <w:sz w:val="20"/>
                <w:szCs w:val="20"/>
              </w:rPr>
            </w:pPr>
            <w:r w:rsidRPr="005A174B">
              <w:rPr>
                <w:rFonts w:ascii="Times New Roman" w:eastAsia="Times New Roman" w:hAnsi="Times New Roman" w:cs="Times New Roman"/>
                <w:sz w:val="20"/>
                <w:szCs w:val="20"/>
              </w:rPr>
              <w:t>Volverse sensible al encanto de los sonidos y melodías.</w:t>
            </w:r>
          </w:p>
        </w:tc>
      </w:tr>
      <w:tr w:rsidR="00BE3647" w14:paraId="7728CD69" w14:textId="77777777" w:rsidTr="005D667A">
        <w:tc>
          <w:tcPr>
            <w:tcW w:w="3892" w:type="dxa"/>
            <w:shd w:val="clear" w:color="auto" w:fill="auto"/>
            <w:tcMar>
              <w:top w:w="100" w:type="dxa"/>
              <w:left w:w="100" w:type="dxa"/>
              <w:bottom w:w="100" w:type="dxa"/>
              <w:right w:w="100" w:type="dxa"/>
            </w:tcMar>
          </w:tcPr>
          <w:p w14:paraId="5E9CE8AD" w14:textId="77777777" w:rsidR="00BE3647" w:rsidRPr="005A174B" w:rsidRDefault="00BE3647" w:rsidP="005D667A">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sidRPr="005A174B">
              <w:rPr>
                <w:rFonts w:ascii="Times New Roman" w:eastAsia="Times New Roman" w:hAnsi="Times New Roman" w:cs="Times New Roman"/>
                <w:sz w:val="20"/>
                <w:szCs w:val="20"/>
              </w:rPr>
              <w:t>Reproducir palabras, aun sin comprenderlas.</w:t>
            </w:r>
          </w:p>
        </w:tc>
        <w:tc>
          <w:tcPr>
            <w:tcW w:w="3892" w:type="dxa"/>
            <w:shd w:val="clear" w:color="auto" w:fill="auto"/>
            <w:tcMar>
              <w:top w:w="100" w:type="dxa"/>
              <w:left w:w="100" w:type="dxa"/>
              <w:bottom w:w="100" w:type="dxa"/>
              <w:right w:w="100" w:type="dxa"/>
            </w:tcMar>
          </w:tcPr>
          <w:p w14:paraId="44973068" w14:textId="77777777" w:rsidR="00BE3647" w:rsidRPr="005A174B" w:rsidRDefault="00BE3647" w:rsidP="005D667A">
            <w:pPr>
              <w:pStyle w:val="Normal1"/>
              <w:widowControl w:val="0"/>
              <w:rPr>
                <w:rFonts w:ascii="Times New Roman" w:eastAsia="Times New Roman" w:hAnsi="Times New Roman" w:cs="Times New Roman"/>
                <w:sz w:val="20"/>
                <w:szCs w:val="20"/>
              </w:rPr>
            </w:pPr>
            <w:r w:rsidRPr="005A174B">
              <w:rPr>
                <w:rFonts w:ascii="Times New Roman" w:eastAsia="Times New Roman" w:hAnsi="Times New Roman" w:cs="Times New Roman"/>
                <w:sz w:val="20"/>
                <w:szCs w:val="20"/>
              </w:rPr>
              <w:t>Reproducir sonidos, ritmos y pequeñas canciones.</w:t>
            </w:r>
          </w:p>
        </w:tc>
      </w:tr>
      <w:tr w:rsidR="00BE3647" w14:paraId="3B4D9061" w14:textId="77777777" w:rsidTr="005D667A">
        <w:tc>
          <w:tcPr>
            <w:tcW w:w="3892" w:type="dxa"/>
            <w:shd w:val="clear" w:color="auto" w:fill="auto"/>
            <w:tcMar>
              <w:top w:w="100" w:type="dxa"/>
              <w:left w:w="100" w:type="dxa"/>
              <w:bottom w:w="100" w:type="dxa"/>
              <w:right w:w="100" w:type="dxa"/>
            </w:tcMar>
          </w:tcPr>
          <w:p w14:paraId="735D27DB" w14:textId="77777777" w:rsidR="00BE3647" w:rsidRPr="005A174B" w:rsidRDefault="00BE3647" w:rsidP="005D667A">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w:t>
            </w:r>
            <w:r w:rsidRPr="005A174B">
              <w:rPr>
                <w:rFonts w:ascii="Times New Roman" w:eastAsia="Times New Roman" w:hAnsi="Times New Roman" w:cs="Times New Roman"/>
                <w:sz w:val="20"/>
                <w:szCs w:val="20"/>
              </w:rPr>
              <w:t>Comprender el significado semántico de las palabras.</w:t>
            </w:r>
          </w:p>
        </w:tc>
        <w:tc>
          <w:tcPr>
            <w:tcW w:w="3892" w:type="dxa"/>
            <w:shd w:val="clear" w:color="auto" w:fill="auto"/>
            <w:tcMar>
              <w:top w:w="100" w:type="dxa"/>
              <w:left w:w="100" w:type="dxa"/>
              <w:bottom w:w="100" w:type="dxa"/>
              <w:right w:w="100" w:type="dxa"/>
            </w:tcMar>
          </w:tcPr>
          <w:p w14:paraId="57CF005B" w14:textId="77777777" w:rsidR="00BE3647" w:rsidRPr="005A174B" w:rsidRDefault="00BE3647" w:rsidP="005D667A">
            <w:pPr>
              <w:pStyle w:val="Normal1"/>
              <w:widowControl w:val="0"/>
              <w:rPr>
                <w:rFonts w:ascii="Times New Roman" w:eastAsia="Times New Roman" w:hAnsi="Times New Roman" w:cs="Times New Roman"/>
                <w:sz w:val="20"/>
                <w:szCs w:val="20"/>
              </w:rPr>
            </w:pPr>
            <w:r w:rsidRPr="005A174B">
              <w:rPr>
                <w:rFonts w:ascii="Times New Roman" w:eastAsia="Times New Roman" w:hAnsi="Times New Roman" w:cs="Times New Roman"/>
                <w:sz w:val="20"/>
                <w:szCs w:val="20"/>
              </w:rPr>
              <w:t>Comprender el sentido de los elementos musicales.</w:t>
            </w:r>
          </w:p>
        </w:tc>
      </w:tr>
      <w:tr w:rsidR="00BE3647" w14:paraId="1B57D0D0" w14:textId="77777777" w:rsidTr="005D667A">
        <w:tc>
          <w:tcPr>
            <w:tcW w:w="3892" w:type="dxa"/>
            <w:shd w:val="clear" w:color="auto" w:fill="auto"/>
            <w:tcMar>
              <w:top w:w="100" w:type="dxa"/>
              <w:left w:w="100" w:type="dxa"/>
              <w:bottom w:w="100" w:type="dxa"/>
              <w:right w:w="100" w:type="dxa"/>
            </w:tcMar>
          </w:tcPr>
          <w:p w14:paraId="29A8B39A" w14:textId="77777777" w:rsidR="00BE3647" w:rsidRPr="005A174B" w:rsidRDefault="00BE3647" w:rsidP="005D667A">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w:t>
            </w:r>
            <w:r w:rsidRPr="005A174B">
              <w:rPr>
                <w:rFonts w:ascii="Times New Roman" w:eastAsia="Times New Roman" w:hAnsi="Times New Roman" w:cs="Times New Roman"/>
                <w:sz w:val="20"/>
                <w:szCs w:val="20"/>
              </w:rPr>
              <w:t>Hablar uno mismo, inteligiblemente.</w:t>
            </w:r>
          </w:p>
        </w:tc>
        <w:tc>
          <w:tcPr>
            <w:tcW w:w="3892" w:type="dxa"/>
            <w:shd w:val="clear" w:color="auto" w:fill="auto"/>
            <w:tcMar>
              <w:top w:w="100" w:type="dxa"/>
              <w:left w:w="100" w:type="dxa"/>
              <w:bottom w:w="100" w:type="dxa"/>
              <w:right w:w="100" w:type="dxa"/>
            </w:tcMar>
          </w:tcPr>
          <w:p w14:paraId="47FEF708" w14:textId="77777777" w:rsidR="00BE3647" w:rsidRPr="005A174B" w:rsidRDefault="00BE3647" w:rsidP="005D667A">
            <w:pPr>
              <w:pStyle w:val="Normal1"/>
              <w:widowControl w:val="0"/>
              <w:rPr>
                <w:rFonts w:ascii="Times New Roman" w:eastAsia="Times New Roman" w:hAnsi="Times New Roman" w:cs="Times New Roman"/>
                <w:sz w:val="20"/>
                <w:szCs w:val="20"/>
              </w:rPr>
            </w:pPr>
            <w:r w:rsidRPr="005A174B">
              <w:rPr>
                <w:rFonts w:ascii="Times New Roman" w:eastAsia="Times New Roman" w:hAnsi="Times New Roman" w:cs="Times New Roman"/>
                <w:sz w:val="20"/>
                <w:szCs w:val="20"/>
              </w:rPr>
              <w:t>Inventar ritmos y sucesiones de sílabas.</w:t>
            </w:r>
          </w:p>
        </w:tc>
      </w:tr>
      <w:tr w:rsidR="00BE3647" w14:paraId="187042DE" w14:textId="77777777" w:rsidTr="005D667A">
        <w:tc>
          <w:tcPr>
            <w:tcW w:w="3892" w:type="dxa"/>
            <w:shd w:val="clear" w:color="auto" w:fill="auto"/>
            <w:tcMar>
              <w:top w:w="100" w:type="dxa"/>
              <w:left w:w="100" w:type="dxa"/>
              <w:bottom w:w="100" w:type="dxa"/>
              <w:right w:w="100" w:type="dxa"/>
            </w:tcMar>
          </w:tcPr>
          <w:p w14:paraId="12F28C6A" w14:textId="77777777" w:rsidR="00BE3647" w:rsidRPr="005A174B" w:rsidRDefault="00BE3647" w:rsidP="005D667A">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w:t>
            </w:r>
            <w:r w:rsidRPr="005A174B">
              <w:rPr>
                <w:rFonts w:ascii="Times New Roman" w:eastAsia="Times New Roman" w:hAnsi="Times New Roman" w:cs="Times New Roman"/>
                <w:sz w:val="20"/>
                <w:szCs w:val="20"/>
              </w:rPr>
              <w:t>Aprender las letras, escribirlas, leerlas.</w:t>
            </w:r>
          </w:p>
        </w:tc>
        <w:tc>
          <w:tcPr>
            <w:tcW w:w="3892" w:type="dxa"/>
            <w:shd w:val="clear" w:color="auto" w:fill="auto"/>
            <w:tcMar>
              <w:top w:w="100" w:type="dxa"/>
              <w:left w:w="100" w:type="dxa"/>
              <w:bottom w:w="100" w:type="dxa"/>
              <w:right w:w="100" w:type="dxa"/>
            </w:tcMar>
          </w:tcPr>
          <w:p w14:paraId="7E01719B" w14:textId="77777777" w:rsidR="00BE3647" w:rsidRPr="005A174B" w:rsidRDefault="00BE3647" w:rsidP="005D667A">
            <w:pPr>
              <w:pStyle w:val="Normal1"/>
              <w:widowControl w:val="0"/>
              <w:rPr>
                <w:rFonts w:ascii="Times New Roman" w:eastAsia="Times New Roman" w:hAnsi="Times New Roman" w:cs="Times New Roman"/>
                <w:sz w:val="20"/>
                <w:szCs w:val="20"/>
              </w:rPr>
            </w:pPr>
            <w:r w:rsidRPr="005A174B">
              <w:rPr>
                <w:rFonts w:ascii="Times New Roman" w:eastAsia="Times New Roman" w:hAnsi="Times New Roman" w:cs="Times New Roman"/>
                <w:sz w:val="20"/>
                <w:szCs w:val="20"/>
              </w:rPr>
              <w:t>Aprender los nombres de las notas, escribirlas y leerlas.</w:t>
            </w:r>
          </w:p>
        </w:tc>
      </w:tr>
    </w:tbl>
    <w:p w14:paraId="0EA085BB" w14:textId="77777777" w:rsidR="009C7B03" w:rsidRDefault="00673F07" w:rsidP="00BE3647">
      <w:pPr>
        <w:pStyle w:val="Normal1"/>
        <w:jc w:val="both"/>
        <w:rPr>
          <w:rFonts w:ascii="Times New Roman" w:eastAsia="Times New Roman" w:hAnsi="Times New Roman" w:cs="Times New Roman"/>
          <w:sz w:val="20"/>
          <w:szCs w:val="20"/>
        </w:rPr>
      </w:pPr>
      <w:r w:rsidRPr="00673F07">
        <w:rPr>
          <w:rFonts w:ascii="Times New Roman" w:eastAsia="Times New Roman" w:hAnsi="Times New Roman" w:cs="Times New Roman"/>
          <w:sz w:val="20"/>
          <w:szCs w:val="20"/>
        </w:rPr>
        <w:t xml:space="preserve"> </w:t>
      </w:r>
    </w:p>
    <w:p w14:paraId="52A77CCD" w14:textId="77777777" w:rsidR="00673F07" w:rsidRPr="00673F07" w:rsidRDefault="00673F07" w:rsidP="00BE3647">
      <w:pPr>
        <w:pStyle w:val="Normal1"/>
        <w:jc w:val="both"/>
        <w:rPr>
          <w:rFonts w:ascii="Times New Roman" w:eastAsia="Times New Roman" w:hAnsi="Times New Roman" w:cs="Times New Roman"/>
          <w:sz w:val="20"/>
          <w:szCs w:val="20"/>
        </w:rPr>
      </w:pPr>
    </w:p>
    <w:p w14:paraId="1F7AA462" w14:textId="77777777" w:rsidR="00BE3647" w:rsidRDefault="00BE3647" w:rsidP="00874FF5">
      <w:pPr>
        <w:pStyle w:val="Normal1"/>
        <w:spacing w:before="120" w:after="120"/>
        <w:ind w:firstLine="709"/>
        <w:jc w:val="both"/>
        <w:rPr>
          <w:rFonts w:ascii="Times New Roman" w:eastAsia="Times New Roman" w:hAnsi="Times New Roman" w:cs="Times New Roman"/>
        </w:rPr>
      </w:pPr>
      <w:r w:rsidRPr="00EE47AD">
        <w:rPr>
          <w:rFonts w:ascii="Times New Roman" w:eastAsia="Times New Roman" w:hAnsi="Times New Roman" w:cs="Times New Roman"/>
        </w:rPr>
        <w:lastRenderedPageBreak/>
        <w:t xml:space="preserve">Para Willems los puntos 1 y 2 están relacionados con la actividad sensorial. Los puntos 3 y 4 con la memoria (imaginación relativa sensorial). </w:t>
      </w:r>
      <w:proofErr w:type="gramStart"/>
      <w:r w:rsidRPr="00EE47AD">
        <w:rPr>
          <w:rFonts w:ascii="Times New Roman" w:eastAsia="Times New Roman" w:hAnsi="Times New Roman" w:cs="Times New Roman"/>
        </w:rPr>
        <w:t>El 5 con la actividad afectiva (imaginación retentiva) y 6 actividad afectiva (imaginación reproductora.</w:t>
      </w:r>
      <w:proofErr w:type="gramEnd"/>
      <w:r w:rsidRPr="00EE47AD">
        <w:rPr>
          <w:rFonts w:ascii="Times New Roman" w:eastAsia="Times New Roman" w:hAnsi="Times New Roman" w:cs="Times New Roman"/>
        </w:rPr>
        <w:t xml:space="preserve"> </w:t>
      </w:r>
      <w:proofErr w:type="gramStart"/>
      <w:r w:rsidRPr="00EE47AD">
        <w:rPr>
          <w:rFonts w:ascii="Times New Roman" w:eastAsia="Times New Roman" w:hAnsi="Times New Roman" w:cs="Times New Roman"/>
        </w:rPr>
        <w:t>Los puntos 7, 8 y 9 con la actividad mental (imaginación reproductora mental el 7, imaginación reproductora improvisación el 8 y conciencia mental reflexiva el 9).</w:t>
      </w:r>
      <w:proofErr w:type="gramEnd"/>
    </w:p>
    <w:p w14:paraId="3F00F67A"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El desarrollo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lenguaje y el musical pueden ser trabajados de forma paralela ya que, los parámetros sonoros (altura, duración, intensidad, timbre) coinciden, a su vez, con los parámetros del habla (entonación, intensidad, pausa, </w:t>
      </w:r>
      <w:r>
        <w:rPr>
          <w:rFonts w:ascii="Times New Roman" w:eastAsia="Times New Roman" w:hAnsi="Times New Roman" w:cs="Times New Roman"/>
          <w:i/>
        </w:rPr>
        <w:t>tempo</w:t>
      </w:r>
      <w:r>
        <w:rPr>
          <w:rFonts w:ascii="Times New Roman" w:eastAsia="Times New Roman" w:hAnsi="Times New Roman" w:cs="Times New Roman"/>
        </w:rPr>
        <w:t xml:space="preserve"> y ritmo). No obstante algunos autores (Sustaeta, 2017) recomiendan que antes de trabajar la voz cantada, es necesario desarrollar la voz hablada a partir de la inter-relación ritmo lenguaje, utilizando la pulsación rítmica y regular de los recitados de diferentes textos prosódicos, como son las rimas, adivinanzas, refranes, diferentes juegos de corro, comba ...</w:t>
      </w:r>
      <w:r>
        <w:rPr>
          <w:rFonts w:ascii="Times New Roman" w:eastAsia="Times New Roman" w:hAnsi="Times New Roman" w:cs="Times New Roman"/>
        </w:rPr>
        <w:tab/>
      </w:r>
    </w:p>
    <w:p w14:paraId="045543F5" w14:textId="70911A28" w:rsidR="00BE3647" w:rsidRPr="009C7B03" w:rsidRDefault="00BE3647" w:rsidP="00874FF5">
      <w:pPr>
        <w:pStyle w:val="Normal1"/>
        <w:spacing w:before="120" w:after="120"/>
        <w:ind w:firstLine="709"/>
        <w:jc w:val="both"/>
        <w:rPr>
          <w:rFonts w:ascii="Times New Roman" w:eastAsia="Times New Roman" w:hAnsi="Times New Roman" w:cs="Times New Roman"/>
        </w:rPr>
      </w:pPr>
      <w:proofErr w:type="gramStart"/>
      <w:r>
        <w:rPr>
          <w:rFonts w:ascii="Times New Roman" w:eastAsia="Times New Roman" w:hAnsi="Times New Roman" w:cs="Times New Roman"/>
        </w:rPr>
        <w:t>Las TIC son herramientas motivadoras para los niños de Educación Infantil, cada vez están más presentes en las aulas y diferentes estudios demuestran resultados muy positivos (Gétrudix y Ballesteros, 2014; Someck, 2008; Mueller, Wood, Willoughby, Ross y Specht, 2008).</w:t>
      </w:r>
      <w:proofErr w:type="gramEnd"/>
      <w:r>
        <w:rPr>
          <w:rFonts w:ascii="Times New Roman" w:eastAsia="Times New Roman" w:hAnsi="Times New Roman" w:cs="Times New Roman"/>
        </w:rPr>
        <w:t xml:space="preserve">  Su dominio y conocimiento puede fomentar y reforzar el trabajo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desarrollo de la audición. De acuerdo con Hernandez (2011) hay que tener en cuenta llevarlo bien integrado en el sistema curricular y de manera correcta para que así sea una herramienta útil en el proceso. También encontramos diferentes estudios que proponen la herramienta webquest para la adquisición de distintas competencias y ventajas para el perfeccionamiento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lenguaje y la comunicación. </w:t>
      </w:r>
      <w:proofErr w:type="gramStart"/>
      <w:r>
        <w:rPr>
          <w:rFonts w:ascii="Times New Roman" w:eastAsia="Times New Roman" w:hAnsi="Times New Roman" w:cs="Times New Roman"/>
        </w:rPr>
        <w:t>(Goig Martínez, 2012; Aguiar y Cuesta, 2009; Aguaded y Cabero, 2002).</w:t>
      </w:r>
      <w:proofErr w:type="gramEnd"/>
      <w:r>
        <w:rPr>
          <w:rFonts w:ascii="Times New Roman" w:eastAsia="Times New Roman" w:hAnsi="Times New Roman" w:cs="Times New Roman"/>
        </w:rPr>
        <w:t xml:space="preserve"> </w:t>
      </w:r>
    </w:p>
    <w:p w14:paraId="696F1A6E" w14:textId="77777777" w:rsidR="00CC27AE" w:rsidRPr="00412A91" w:rsidRDefault="00CC27AE" w:rsidP="004A6DBF">
      <w:pPr>
        <w:ind w:firstLine="0"/>
        <w:rPr>
          <w:rFonts w:ascii="Times New Roman" w:hAnsi="Times New Roman"/>
          <w:sz w:val="24"/>
        </w:rPr>
      </w:pPr>
      <w:r w:rsidRPr="00412A91">
        <w:rPr>
          <w:rFonts w:ascii="Times New Roman" w:hAnsi="Times New Roman"/>
          <w:color w:val="3366FF"/>
          <w:sz w:val="24"/>
        </w:rPr>
        <w:t>¶ (12 puntos)</w:t>
      </w:r>
    </w:p>
    <w:p w14:paraId="6655EC10" w14:textId="6030ECBE" w:rsidR="00CC27AE" w:rsidRPr="00412A91" w:rsidRDefault="00906C5A" w:rsidP="00874FF5">
      <w:pPr>
        <w:pStyle w:val="Numeracion"/>
        <w:numPr>
          <w:ilvl w:val="0"/>
          <w:numId w:val="0"/>
        </w:numPr>
        <w:spacing w:before="120" w:after="120"/>
        <w:ind w:left="340" w:hanging="340"/>
        <w:rPr>
          <w:rFonts w:ascii="Times New Roman" w:hAnsi="Times New Roman"/>
          <w:sz w:val="24"/>
        </w:rPr>
      </w:pPr>
      <w:r w:rsidRPr="00412A91">
        <w:rPr>
          <w:rFonts w:ascii="Times New Roman" w:hAnsi="Times New Roman"/>
          <w:sz w:val="24"/>
        </w:rPr>
        <w:t>Método</w:t>
      </w:r>
    </w:p>
    <w:p w14:paraId="482B9121" w14:textId="0D0BD250"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Profesorado de los departamentos de Ciencias de la Educación, Audición y Lenguaje, y Expresión Musical, Plástica y Corporal de la Facultad de Educación de la Universidad de Zaragoza realizaron un estudio con el objetivo de conocer la realidad de la práctica escolar llevada a cabo por los maestros sobre la incidencia de la percepción y estimulación auditiva a través de la música en el desarrollo lingüístico y comunicativo en el aula de Educación Infantil (de 3 a 6 años). </w:t>
      </w:r>
      <w:proofErr w:type="gramStart"/>
      <w:r>
        <w:rPr>
          <w:rFonts w:ascii="Times New Roman" w:eastAsia="Times New Roman" w:hAnsi="Times New Roman" w:cs="Times New Roman"/>
        </w:rPr>
        <w:t xml:space="preserve">El estudio se </w:t>
      </w:r>
      <w:r w:rsidRPr="005519E4">
        <w:rPr>
          <w:rFonts w:ascii="Times New Roman" w:eastAsia="Times New Roman" w:hAnsi="Times New Roman" w:cs="Times New Roman"/>
        </w:rPr>
        <w:t>realizó</w:t>
      </w:r>
      <w:r>
        <w:rPr>
          <w:rFonts w:ascii="Times New Roman" w:eastAsia="Times New Roman" w:hAnsi="Times New Roman" w:cs="Times New Roman"/>
        </w:rPr>
        <w:t xml:space="preserve"> en el colegio público Foro Romano de Cuarte de Huerva, Zaragoza con la participación de 19 maestros de Educación Infantil.</w:t>
      </w:r>
      <w:proofErr w:type="gramEnd"/>
      <w:r>
        <w:rPr>
          <w:rFonts w:ascii="Times New Roman" w:eastAsia="Times New Roman" w:hAnsi="Times New Roman" w:cs="Times New Roman"/>
        </w:rPr>
        <w:t xml:space="preserve"> </w:t>
      </w:r>
    </w:p>
    <w:p w14:paraId="50D8291B"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Tras la revisión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material bibliográfico y documental sobre las relaciones entre música y lenguaje oral, se elaboró un cuestionario dirigido a los maestros. Este cuestionario inicial, se remitió para su validación, evaluación y mejora a tres jueces expertos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experto investigador, un especialista en música y una estudiante con Mención en Educación Musical y Audición y Lenguaje) para darle mayor fiabilidad y coherencia interna. Con las mejoras establecidas se confeccionó el cuestionario final, que se envió al centro seleccionado. Una vez obtenidas las respuestas, se efectuó el procesamiento, depuración y análisis de los datos, de acuerdo con los procesos habituales utilizando para ello el programa informático SPSS versión 21.</w:t>
      </w:r>
    </w:p>
    <w:p w14:paraId="0FADC0E9"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El cuestionario </w:t>
      </w:r>
      <w:r>
        <w:rPr>
          <w:rFonts w:ascii="Times New Roman" w:eastAsia="Times New Roman" w:hAnsi="Times New Roman" w:cs="Times New Roman"/>
          <w:i/>
        </w:rPr>
        <w:t>ad hoc</w:t>
      </w:r>
      <w:r>
        <w:rPr>
          <w:rFonts w:ascii="Times New Roman" w:eastAsia="Times New Roman" w:hAnsi="Times New Roman" w:cs="Times New Roman"/>
        </w:rPr>
        <w:t xml:space="preserve"> en su totalidad consta de 70 ítems, y está estructurado en cuatro apartados: el primero es el referido a los Datos Personales y Profesionales (14 ítems); </w:t>
      </w:r>
    </w:p>
    <w:p w14:paraId="72A00D3C" w14:textId="77777777" w:rsidR="00137D8A" w:rsidRDefault="00137D8A" w:rsidP="00BE3647">
      <w:pPr>
        <w:pStyle w:val="Normal1"/>
        <w:ind w:firstLine="709"/>
        <w:jc w:val="both"/>
        <w:rPr>
          <w:rFonts w:ascii="Times New Roman" w:eastAsia="Times New Roman" w:hAnsi="Times New Roman" w:cs="Times New Roman"/>
        </w:rPr>
      </w:pPr>
    </w:p>
    <w:p w14:paraId="4DCACFEF" w14:textId="0128B1E9" w:rsidR="00137D8A" w:rsidRPr="00137D8A" w:rsidRDefault="00137D8A" w:rsidP="00137D8A">
      <w:pPr>
        <w:pStyle w:val="Normal1"/>
        <w:tabs>
          <w:tab w:val="left" w:pos="284"/>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Tabla 2</w:t>
      </w:r>
    </w:p>
    <w:p w14:paraId="3253A417" w14:textId="0DF1F635" w:rsidR="00137D8A" w:rsidRPr="00137D8A" w:rsidRDefault="00137D8A" w:rsidP="00137D8A">
      <w:pPr>
        <w:pStyle w:val="Normal1"/>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 xml:space="preserve">      </w:t>
      </w:r>
      <w:r w:rsidRPr="00137D8A">
        <w:rPr>
          <w:rFonts w:ascii="Times New Roman" w:eastAsia="Times New Roman" w:hAnsi="Times New Roman" w:cs="Times New Roman"/>
          <w:i/>
          <w:sz w:val="20"/>
          <w:szCs w:val="20"/>
        </w:rPr>
        <w:t>Cuestionario (datos personales y profesionales)</w:t>
      </w:r>
    </w:p>
    <w:p w14:paraId="17CE64CB" w14:textId="77777777" w:rsidR="00BE3647" w:rsidRPr="00E53A0F" w:rsidRDefault="00BE3647" w:rsidP="00BE3647">
      <w:pPr>
        <w:pStyle w:val="Normal1"/>
        <w:ind w:firstLine="709"/>
        <w:jc w:val="both"/>
        <w:rPr>
          <w:rFonts w:ascii="Times New Roman" w:eastAsia="Times New Roman" w:hAnsi="Times New Roman" w:cs="Times New Roman"/>
        </w:rPr>
      </w:pPr>
    </w:p>
    <w:tbl>
      <w:tblPr>
        <w:tblW w:w="7755"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55"/>
      </w:tblGrid>
      <w:tr w:rsidR="00BE3647" w14:paraId="7A13EA96" w14:textId="77777777" w:rsidTr="005D667A">
        <w:tc>
          <w:tcPr>
            <w:tcW w:w="7755" w:type="dxa"/>
            <w:shd w:val="clear" w:color="auto" w:fill="auto"/>
            <w:tcMar>
              <w:top w:w="100" w:type="dxa"/>
              <w:left w:w="100" w:type="dxa"/>
              <w:bottom w:w="100" w:type="dxa"/>
              <w:right w:w="100" w:type="dxa"/>
            </w:tcMar>
          </w:tcPr>
          <w:p w14:paraId="63FD716C"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xml:space="preserve">1. Sexo:       </w:t>
            </w:r>
            <w:r w:rsidRPr="00EE47AD">
              <w:rPr>
                <w:rFonts w:ascii="Times New Roman" w:eastAsia="Times New Roman" w:hAnsi="Times New Roman" w:cs="Times New Roman"/>
                <w:sz w:val="20"/>
                <w:szCs w:val="20"/>
              </w:rPr>
              <w:tab/>
              <w:t xml:space="preserve">▭ Hombre     </w:t>
            </w:r>
            <w:r w:rsidRPr="00EE47AD">
              <w:rPr>
                <w:rFonts w:ascii="Times New Roman" w:eastAsia="Times New Roman" w:hAnsi="Times New Roman" w:cs="Times New Roman"/>
                <w:sz w:val="20"/>
                <w:szCs w:val="20"/>
              </w:rPr>
              <w:tab/>
              <w:t>▭ Mujer</w:t>
            </w:r>
          </w:p>
          <w:p w14:paraId="0CF5267C"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2. Edad: ______</w:t>
            </w:r>
          </w:p>
          <w:p w14:paraId="33D22C41"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3. Años de experiencia docente: _______</w:t>
            </w:r>
          </w:p>
          <w:p w14:paraId="20F87ED9"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xml:space="preserve">4. Imparte docencia en:      </w:t>
            </w:r>
            <w:r w:rsidRPr="00EE47AD">
              <w:rPr>
                <w:rFonts w:ascii="Times New Roman" w:eastAsia="Times New Roman" w:hAnsi="Times New Roman" w:cs="Times New Roman"/>
                <w:sz w:val="20"/>
                <w:szCs w:val="20"/>
              </w:rPr>
              <w:tab/>
              <w:t>▭ 1º Infantil  ▭ 2º Infantil  ▭ 3º Infantil</w:t>
            </w:r>
          </w:p>
          <w:p w14:paraId="78271E60"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5. Años de experiencia docente en Educación Infantil: ___________</w:t>
            </w:r>
          </w:p>
          <w:p w14:paraId="0FC53706"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6.Titulaciones</w:t>
            </w:r>
            <w:r>
              <w:rPr>
                <w:rFonts w:ascii="Times New Roman" w:eastAsia="Times New Roman" w:hAnsi="Times New Roman" w:cs="Times New Roman"/>
                <w:sz w:val="20"/>
                <w:szCs w:val="20"/>
              </w:rPr>
              <w:t xml:space="preserve"> </w:t>
            </w:r>
            <w:r w:rsidRPr="00EE47AD">
              <w:rPr>
                <w:rFonts w:ascii="Times New Roman" w:eastAsia="Times New Roman" w:hAnsi="Times New Roman" w:cs="Times New Roman"/>
                <w:sz w:val="20"/>
                <w:szCs w:val="20"/>
              </w:rPr>
              <w:t>que</w:t>
            </w:r>
            <w:r>
              <w:rPr>
                <w:rFonts w:ascii="Times New Roman" w:eastAsia="Times New Roman" w:hAnsi="Times New Roman" w:cs="Times New Roman"/>
                <w:sz w:val="20"/>
                <w:szCs w:val="20"/>
              </w:rPr>
              <w:t xml:space="preserve"> </w:t>
            </w:r>
            <w:r w:rsidRPr="00EE47AD">
              <w:rPr>
                <w:rFonts w:ascii="Times New Roman" w:eastAsia="Times New Roman" w:hAnsi="Times New Roman" w:cs="Times New Roman"/>
                <w:sz w:val="20"/>
                <w:szCs w:val="20"/>
              </w:rPr>
              <w:t>posee:</w:t>
            </w:r>
            <w:r>
              <w:rPr>
                <w:rFonts w:ascii="Times New Roman" w:eastAsia="Times New Roman" w:hAnsi="Times New Roman" w:cs="Times New Roman"/>
                <w:sz w:val="20"/>
                <w:szCs w:val="20"/>
              </w:rPr>
              <w:t xml:space="preserve"> ___________________________________________</w:t>
            </w:r>
          </w:p>
          <w:p w14:paraId="1BDC9542"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7. Señale si posee formación específica en algunas de estas especialidades/menciones:</w:t>
            </w:r>
          </w:p>
          <w:p w14:paraId="7856C1AA"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xml:space="preserve">▭ Atención a la Diversidad                          </w:t>
            </w:r>
            <w:r w:rsidRPr="00EE47AD">
              <w:rPr>
                <w:rFonts w:ascii="Times New Roman" w:eastAsia="Times New Roman" w:hAnsi="Times New Roman" w:cs="Times New Roman"/>
                <w:sz w:val="20"/>
                <w:szCs w:val="20"/>
              </w:rPr>
              <w:tab/>
              <w:t xml:space="preserve">▭ Atención Temprana </w:t>
            </w:r>
          </w:p>
          <w:p w14:paraId="33509BE8"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Audición y Lenguaje                                 ▭ Logopedia</w:t>
            </w:r>
          </w:p>
          <w:p w14:paraId="3679E494"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xml:space="preserve">▭ Pedagogía Terapéutica                                         </w:t>
            </w:r>
            <w:r w:rsidRPr="00EE47AD">
              <w:rPr>
                <w:rFonts w:ascii="Times New Roman" w:eastAsia="Times New Roman" w:hAnsi="Times New Roman" w:cs="Times New Roman"/>
                <w:sz w:val="20"/>
                <w:szCs w:val="20"/>
              </w:rPr>
              <w:tab/>
              <w:t>▭ Educación Especial</w:t>
            </w:r>
          </w:p>
          <w:p w14:paraId="7D42DEAC"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8. ¿Ha realizado algún curso relacionado con el campo de las dificultades del lenguaje?</w:t>
            </w:r>
          </w:p>
          <w:p w14:paraId="096575AF"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xml:space="preserve">▭ Si   </w:t>
            </w:r>
            <w:r w:rsidRPr="00EE47AD">
              <w:rPr>
                <w:rFonts w:ascii="Times New Roman" w:eastAsia="Times New Roman" w:hAnsi="Times New Roman" w:cs="Times New Roman"/>
                <w:sz w:val="20"/>
                <w:szCs w:val="20"/>
              </w:rPr>
              <w:tab/>
              <w:t>▭ No</w:t>
            </w:r>
          </w:p>
          <w:p w14:paraId="14605E2B"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8.1. En caso afirm</w:t>
            </w:r>
            <w:r>
              <w:rPr>
                <w:rFonts w:ascii="Times New Roman" w:eastAsia="Times New Roman" w:hAnsi="Times New Roman" w:cs="Times New Roman"/>
                <w:sz w:val="20"/>
                <w:szCs w:val="20"/>
              </w:rPr>
              <w:t>ativo especificar cuál o cuáles: ___________________________</w:t>
            </w:r>
          </w:p>
          <w:p w14:paraId="500955D0"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xml:space="preserve">9. ¿Posee estudios musicales?        </w:t>
            </w:r>
            <w:r w:rsidRPr="00EE47AD">
              <w:rPr>
                <w:rFonts w:ascii="Times New Roman" w:eastAsia="Times New Roman" w:hAnsi="Times New Roman" w:cs="Times New Roman"/>
                <w:sz w:val="20"/>
                <w:szCs w:val="20"/>
              </w:rPr>
              <w:tab/>
              <w:t xml:space="preserve">▭ Si   </w:t>
            </w:r>
            <w:r w:rsidRPr="00EE47AD">
              <w:rPr>
                <w:rFonts w:ascii="Times New Roman" w:eastAsia="Times New Roman" w:hAnsi="Times New Roman" w:cs="Times New Roman"/>
                <w:sz w:val="20"/>
                <w:szCs w:val="20"/>
              </w:rPr>
              <w:tab/>
              <w:t>▭ No</w:t>
            </w:r>
          </w:p>
          <w:p w14:paraId="112DDD43"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10. En caso afirmativo</w:t>
            </w:r>
          </w:p>
          <w:p w14:paraId="278E1EDF"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xml:space="preserve"> </w:t>
            </w:r>
            <w:r w:rsidRPr="00EE47AD">
              <w:rPr>
                <w:rFonts w:ascii="Times New Roman" w:eastAsia="Times New Roman" w:hAnsi="Times New Roman" w:cs="Times New Roman"/>
                <w:sz w:val="20"/>
                <w:szCs w:val="20"/>
              </w:rPr>
              <w:tab/>
              <w:t xml:space="preserve">10.1. Estudios reglados  </w:t>
            </w:r>
            <w:r w:rsidRPr="00EE47AD">
              <w:rPr>
                <w:rFonts w:ascii="Times New Roman" w:eastAsia="Times New Roman" w:hAnsi="Times New Roman" w:cs="Times New Roman"/>
                <w:sz w:val="20"/>
                <w:szCs w:val="20"/>
              </w:rPr>
              <w:tab/>
              <w:t xml:space="preserve">▭ Si   </w:t>
            </w:r>
            <w:r w:rsidRPr="00EE47AD">
              <w:rPr>
                <w:rFonts w:ascii="Times New Roman" w:eastAsia="Times New Roman" w:hAnsi="Times New Roman" w:cs="Times New Roman"/>
                <w:sz w:val="20"/>
                <w:szCs w:val="20"/>
              </w:rPr>
              <w:tab/>
              <w:t>▭ No</w:t>
            </w:r>
          </w:p>
          <w:p w14:paraId="12430816"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xml:space="preserve">          </w:t>
            </w:r>
            <w:r w:rsidRPr="00EE47AD">
              <w:rPr>
                <w:rFonts w:ascii="Times New Roman" w:eastAsia="Times New Roman" w:hAnsi="Times New Roman" w:cs="Times New Roman"/>
                <w:sz w:val="20"/>
                <w:szCs w:val="20"/>
              </w:rPr>
              <w:tab/>
              <w:t>10.1.1. En caso afirmativo</w:t>
            </w:r>
          </w:p>
          <w:p w14:paraId="3099FAE0"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Profesor superior de ____________       Diplomado en Educación Musical_______</w:t>
            </w:r>
          </w:p>
          <w:p w14:paraId="1E3A36C6"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Enseñanza profesional de ________       Mención en Educación Musical_________</w:t>
            </w:r>
          </w:p>
          <w:p w14:paraId="3A5403C6"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Estudios elementales de__________</w:t>
            </w:r>
          </w:p>
          <w:p w14:paraId="4421A576"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ab/>
              <w:t xml:space="preserve">10.2. Estudios no reglados ▭ Si   </w:t>
            </w:r>
            <w:r w:rsidRPr="00EE47AD">
              <w:rPr>
                <w:rFonts w:ascii="Times New Roman" w:eastAsia="Times New Roman" w:hAnsi="Times New Roman" w:cs="Times New Roman"/>
                <w:sz w:val="20"/>
                <w:szCs w:val="20"/>
              </w:rPr>
              <w:tab/>
              <w:t>▭ No</w:t>
            </w:r>
          </w:p>
          <w:p w14:paraId="59D5743C"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10.2.1. En caso afirmativo</w:t>
            </w:r>
          </w:p>
          <w:p w14:paraId="6CD90FDD"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xml:space="preserve">▭ Escuelas música municipales </w:t>
            </w:r>
          </w:p>
          <w:p w14:paraId="5E428AF8"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Centros privados</w:t>
            </w:r>
          </w:p>
          <w:p w14:paraId="39DA2556"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Centros culturales Municipales</w:t>
            </w:r>
          </w:p>
          <w:p w14:paraId="00D71489"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Grupos autodidactas</w:t>
            </w:r>
          </w:p>
          <w:p w14:paraId="563B7966"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Otros</w:t>
            </w:r>
          </w:p>
          <w:p w14:paraId="42AD2FA6"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xml:space="preserve">11. ¿Ha realizado cursos sobre educación musical?       ▭ Si   </w:t>
            </w:r>
            <w:r w:rsidRPr="00EE47AD">
              <w:rPr>
                <w:rFonts w:ascii="Times New Roman" w:eastAsia="Times New Roman" w:hAnsi="Times New Roman" w:cs="Times New Roman"/>
                <w:sz w:val="20"/>
                <w:szCs w:val="20"/>
              </w:rPr>
              <w:tab/>
              <w:t>▭ No</w:t>
            </w:r>
          </w:p>
          <w:p w14:paraId="0909C056" w14:textId="77777777" w:rsidR="00BE3647"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xml:space="preserve"> </w:t>
            </w:r>
            <w:r w:rsidRPr="00EE47AD">
              <w:rPr>
                <w:rFonts w:ascii="Times New Roman" w:eastAsia="Times New Roman" w:hAnsi="Times New Roman" w:cs="Times New Roman"/>
                <w:sz w:val="20"/>
                <w:szCs w:val="20"/>
              </w:rPr>
              <w:tab/>
              <w:t xml:space="preserve">11.1. En caso afirmativo especificar cuáles: </w:t>
            </w:r>
            <w:r>
              <w:rPr>
                <w:rFonts w:ascii="Times New Roman" w:eastAsia="Times New Roman" w:hAnsi="Times New Roman" w:cs="Times New Roman"/>
                <w:sz w:val="20"/>
                <w:szCs w:val="20"/>
              </w:rPr>
              <w:t>_______________________</w:t>
            </w:r>
          </w:p>
          <w:p w14:paraId="56244C3A"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12. Otros títulos que posee: _____________________</w:t>
            </w:r>
            <w:r>
              <w:rPr>
                <w:rFonts w:ascii="Times New Roman" w:eastAsia="Times New Roman" w:hAnsi="Times New Roman" w:cs="Times New Roman"/>
                <w:sz w:val="20"/>
                <w:szCs w:val="20"/>
              </w:rPr>
              <w:t>_____________________</w:t>
            </w:r>
          </w:p>
          <w:p w14:paraId="498D349F"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13. Número total de alumnos en el aula: ________________________________</w:t>
            </w:r>
          </w:p>
          <w:p w14:paraId="492892A6"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14. Tiene en el aula alumnos:</w:t>
            </w:r>
          </w:p>
          <w:p w14:paraId="348ED0CF"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xml:space="preserve">▭ Modalidad integración  </w:t>
            </w:r>
            <w:r w:rsidRPr="00EE47AD">
              <w:rPr>
                <w:rFonts w:ascii="Times New Roman" w:eastAsia="Times New Roman" w:hAnsi="Times New Roman" w:cs="Times New Roman"/>
                <w:sz w:val="20"/>
                <w:szCs w:val="20"/>
              </w:rPr>
              <w:tab/>
              <w:t>Nº:________</w:t>
            </w:r>
          </w:p>
          <w:p w14:paraId="5DD2C672" w14:textId="28FF11E4" w:rsidR="00BE3647" w:rsidRPr="00B971AE"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Inmigrantes   Nº: ________</w:t>
            </w:r>
          </w:p>
        </w:tc>
      </w:tr>
    </w:tbl>
    <w:p w14:paraId="4A0BEFAF" w14:textId="071C24EF" w:rsidR="009C7B03" w:rsidRDefault="00137D8A" w:rsidP="00BE3647">
      <w:pPr>
        <w:pStyle w:val="Normal1"/>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137D8A">
        <w:rPr>
          <w:rFonts w:ascii="Times New Roman" w:eastAsia="Times New Roman" w:hAnsi="Times New Roman" w:cs="Times New Roman"/>
          <w:i/>
          <w:sz w:val="20"/>
          <w:szCs w:val="20"/>
        </w:rPr>
        <w:t xml:space="preserve">Nota: </w:t>
      </w:r>
      <w:r>
        <w:rPr>
          <w:rFonts w:ascii="Times New Roman" w:eastAsia="Times New Roman" w:hAnsi="Times New Roman" w:cs="Times New Roman"/>
          <w:sz w:val="20"/>
          <w:szCs w:val="20"/>
        </w:rPr>
        <w:t>Elaboración propia</w:t>
      </w:r>
    </w:p>
    <w:p w14:paraId="01AC9718" w14:textId="7F5AB47D" w:rsidR="009C7B03" w:rsidRPr="00FC3390" w:rsidRDefault="009C7B03" w:rsidP="00BE3647">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p>
    <w:p w14:paraId="5F3AE272" w14:textId="77777777" w:rsidR="00BE3647" w:rsidRDefault="00BE3647" w:rsidP="00BE3647">
      <w:pPr>
        <w:pStyle w:val="Normal1"/>
        <w:ind w:firstLine="709"/>
        <w:jc w:val="both"/>
        <w:rPr>
          <w:rFonts w:ascii="Times New Roman" w:eastAsia="Times New Roman" w:hAnsi="Times New Roman" w:cs="Times New Roman"/>
        </w:rPr>
      </w:pPr>
      <w:r>
        <w:rPr>
          <w:rFonts w:ascii="Times New Roman" w:eastAsia="Times New Roman" w:hAnsi="Times New Roman" w:cs="Times New Roman"/>
        </w:rPr>
        <w:t xml:space="preserve">El segundo apartado trata los aspectos sobre la Percepción del maestro ante sus aptitudes musicales y comunicativas, las primeras referidas a aptitudes musicales (ítems 15-24) y el resto a las comunicativas (ítems 25-32). </w:t>
      </w:r>
    </w:p>
    <w:p w14:paraId="710E19F6" w14:textId="77777777" w:rsidR="00BE3647" w:rsidRDefault="00BE3647" w:rsidP="00BE3647">
      <w:pPr>
        <w:pStyle w:val="Normal1"/>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p w14:paraId="2761D025" w14:textId="6839C779" w:rsidR="00137D8A" w:rsidRDefault="00137D8A" w:rsidP="00137D8A">
      <w:pPr>
        <w:pStyle w:val="Normal1"/>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137D8A">
        <w:rPr>
          <w:rFonts w:ascii="Times New Roman" w:eastAsia="Times New Roman" w:hAnsi="Times New Roman" w:cs="Times New Roman"/>
          <w:b/>
          <w:sz w:val="20"/>
          <w:szCs w:val="20"/>
        </w:rPr>
        <w:t>Tabla 3</w:t>
      </w:r>
    </w:p>
    <w:p w14:paraId="2AF546BF" w14:textId="4690A30C" w:rsidR="00137D8A" w:rsidRPr="00137D8A" w:rsidRDefault="00137D8A" w:rsidP="00137D8A">
      <w:pPr>
        <w:pStyle w:val="Normal1"/>
        <w:jc w:val="both"/>
        <w:rPr>
          <w:rFonts w:ascii="Times New Roman" w:eastAsia="Times New Roman" w:hAnsi="Times New Roman" w:cs="Times New Roman"/>
          <w:i/>
          <w:sz w:val="20"/>
          <w:szCs w:val="20"/>
          <w:lang w:val="es-ES"/>
        </w:rPr>
      </w:pPr>
      <w:r w:rsidRPr="009C7B0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137D8A">
        <w:rPr>
          <w:rFonts w:ascii="Times New Roman" w:eastAsia="Times New Roman" w:hAnsi="Times New Roman" w:cs="Times New Roman"/>
          <w:i/>
          <w:sz w:val="20"/>
          <w:szCs w:val="20"/>
        </w:rPr>
        <w:t xml:space="preserve">Cuestionario </w:t>
      </w:r>
      <w:r w:rsidRPr="00137D8A">
        <w:rPr>
          <w:rFonts w:ascii="Times New Roman" w:eastAsia="Times New Roman" w:hAnsi="Times New Roman" w:cs="Times New Roman"/>
          <w:i/>
          <w:sz w:val="20"/>
          <w:szCs w:val="20"/>
          <w:lang w:val="es-ES"/>
        </w:rPr>
        <w:t>(ítems 15-32)</w:t>
      </w:r>
    </w:p>
    <w:p w14:paraId="4E903BA5" w14:textId="77777777" w:rsidR="00137D8A" w:rsidRPr="00B971AE" w:rsidRDefault="00137D8A" w:rsidP="00BE3647">
      <w:pPr>
        <w:pStyle w:val="Normal1"/>
        <w:jc w:val="both"/>
        <w:rPr>
          <w:rFonts w:ascii="Times New Roman" w:eastAsia="Times New Roman" w:hAnsi="Times New Roman" w:cs="Times New Roman"/>
          <w:b/>
        </w:rPr>
      </w:pPr>
    </w:p>
    <w:tbl>
      <w:tblPr>
        <w:tblW w:w="7620" w:type="dxa"/>
        <w:tblInd w:w="449" w:type="dxa"/>
        <w:tblBorders>
          <w:top w:val="nil"/>
          <w:left w:val="nil"/>
          <w:bottom w:val="nil"/>
          <w:right w:val="nil"/>
          <w:insideH w:val="nil"/>
          <w:insideV w:val="nil"/>
        </w:tblBorders>
        <w:tblLayout w:type="fixed"/>
        <w:tblLook w:val="0600" w:firstRow="0" w:lastRow="0" w:firstColumn="0" w:lastColumn="0" w:noHBand="1" w:noVBand="1"/>
      </w:tblPr>
      <w:tblGrid>
        <w:gridCol w:w="5425"/>
        <w:gridCol w:w="439"/>
        <w:gridCol w:w="439"/>
        <w:gridCol w:w="439"/>
        <w:gridCol w:w="439"/>
        <w:gridCol w:w="439"/>
      </w:tblGrid>
      <w:tr w:rsidR="00BE3647" w14:paraId="297FE380" w14:textId="77777777" w:rsidTr="00B971AE">
        <w:trPr>
          <w:trHeight w:val="274"/>
        </w:trPr>
        <w:tc>
          <w:tcPr>
            <w:tcW w:w="5425" w:type="dxa"/>
            <w:tcBorders>
              <w:top w:val="single" w:sz="7" w:space="0" w:color="000000"/>
              <w:left w:val="single" w:sz="12" w:space="0" w:color="000000"/>
              <w:bottom w:val="single" w:sz="12" w:space="0" w:color="000000"/>
              <w:right w:val="single" w:sz="12" w:space="0" w:color="000000"/>
            </w:tcBorders>
            <w:tcMar>
              <w:top w:w="100" w:type="dxa"/>
              <w:left w:w="80" w:type="dxa"/>
              <w:bottom w:w="100" w:type="dxa"/>
              <w:right w:w="80" w:type="dxa"/>
            </w:tcMar>
          </w:tcPr>
          <w:p w14:paraId="4506D772"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 xml:space="preserve"> </w:t>
            </w:r>
          </w:p>
        </w:tc>
        <w:tc>
          <w:tcPr>
            <w:tcW w:w="439" w:type="dxa"/>
            <w:tcBorders>
              <w:top w:val="single" w:sz="7" w:space="0" w:color="000000"/>
              <w:left w:val="nil"/>
              <w:bottom w:val="single" w:sz="12" w:space="0" w:color="000000"/>
              <w:right w:val="single" w:sz="12" w:space="0" w:color="000000"/>
            </w:tcBorders>
            <w:tcMar>
              <w:top w:w="100" w:type="dxa"/>
              <w:left w:w="80" w:type="dxa"/>
              <w:bottom w:w="100" w:type="dxa"/>
              <w:right w:w="80" w:type="dxa"/>
            </w:tcMar>
          </w:tcPr>
          <w:p w14:paraId="32840B9A"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1</w:t>
            </w:r>
          </w:p>
        </w:tc>
        <w:tc>
          <w:tcPr>
            <w:tcW w:w="439" w:type="dxa"/>
            <w:tcBorders>
              <w:top w:val="single" w:sz="7" w:space="0" w:color="000000"/>
              <w:left w:val="nil"/>
              <w:bottom w:val="single" w:sz="12" w:space="0" w:color="000000"/>
              <w:right w:val="single" w:sz="12" w:space="0" w:color="000000"/>
            </w:tcBorders>
            <w:tcMar>
              <w:top w:w="100" w:type="dxa"/>
              <w:left w:w="80" w:type="dxa"/>
              <w:bottom w:w="100" w:type="dxa"/>
              <w:right w:w="80" w:type="dxa"/>
            </w:tcMar>
          </w:tcPr>
          <w:p w14:paraId="0EBDEEF6"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2</w:t>
            </w:r>
          </w:p>
        </w:tc>
        <w:tc>
          <w:tcPr>
            <w:tcW w:w="439" w:type="dxa"/>
            <w:tcBorders>
              <w:top w:val="single" w:sz="7" w:space="0" w:color="000000"/>
              <w:left w:val="nil"/>
              <w:bottom w:val="single" w:sz="12" w:space="0" w:color="000000"/>
              <w:right w:val="single" w:sz="12" w:space="0" w:color="000000"/>
            </w:tcBorders>
            <w:tcMar>
              <w:top w:w="100" w:type="dxa"/>
              <w:left w:w="80" w:type="dxa"/>
              <w:bottom w:w="100" w:type="dxa"/>
              <w:right w:w="80" w:type="dxa"/>
            </w:tcMar>
          </w:tcPr>
          <w:p w14:paraId="278508F1"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3</w:t>
            </w:r>
          </w:p>
        </w:tc>
        <w:tc>
          <w:tcPr>
            <w:tcW w:w="439" w:type="dxa"/>
            <w:tcBorders>
              <w:top w:val="single" w:sz="7" w:space="0" w:color="000000"/>
              <w:left w:val="nil"/>
              <w:bottom w:val="single" w:sz="12" w:space="0" w:color="000000"/>
              <w:right w:val="single" w:sz="12" w:space="0" w:color="000000"/>
            </w:tcBorders>
            <w:tcMar>
              <w:top w:w="100" w:type="dxa"/>
              <w:left w:w="80" w:type="dxa"/>
              <w:bottom w:w="100" w:type="dxa"/>
              <w:right w:w="80" w:type="dxa"/>
            </w:tcMar>
          </w:tcPr>
          <w:p w14:paraId="35B4DA85"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4</w:t>
            </w:r>
          </w:p>
        </w:tc>
        <w:tc>
          <w:tcPr>
            <w:tcW w:w="439" w:type="dxa"/>
            <w:tcBorders>
              <w:top w:val="single" w:sz="7" w:space="0" w:color="000000"/>
              <w:left w:val="nil"/>
              <w:bottom w:val="single" w:sz="12" w:space="0" w:color="000000"/>
              <w:right w:val="single" w:sz="12" w:space="0" w:color="000000"/>
            </w:tcBorders>
            <w:tcMar>
              <w:top w:w="100" w:type="dxa"/>
              <w:left w:w="80" w:type="dxa"/>
              <w:bottom w:w="100" w:type="dxa"/>
              <w:right w:w="80" w:type="dxa"/>
            </w:tcMar>
          </w:tcPr>
          <w:p w14:paraId="762FF967" w14:textId="77777777" w:rsidR="00BE3647" w:rsidRPr="00EE47AD" w:rsidRDefault="00BE3647" w:rsidP="00B971A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5</w:t>
            </w:r>
          </w:p>
        </w:tc>
      </w:tr>
      <w:tr w:rsidR="00BE3647" w14:paraId="198FDD9B" w14:textId="77777777" w:rsidTr="005D667A">
        <w:trPr>
          <w:trHeight w:val="306"/>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2A475B60"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15. Considero que tengo un buen oído musical</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0E893C5B"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41DD37AA"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5EAD4EF8"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39BB749C"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67754974"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07C52008" w14:textId="77777777" w:rsidTr="00B971AE">
        <w:trPr>
          <w:trHeight w:val="291"/>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3F353D74"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16. Identifico a mis alumnos por su voz</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7883632E"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6380C5F5"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5E3737B8"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07618762"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43935F8B"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7547037E" w14:textId="77777777" w:rsidTr="005D667A">
        <w:trPr>
          <w:trHeight w:val="350"/>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306A7FCA"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17. Canto habitualmente a los alumnos con intensidad fuerte</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00B53AA9"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43980371"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39C8D9AC"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695375B2"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41D7222E"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290A277D" w14:textId="77777777" w:rsidTr="00B971AE">
        <w:trPr>
          <w:trHeight w:val="249"/>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405DEF3C"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18. Canto con un timbre de voz agudo</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6EAFB160"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6534B53F"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321A1804"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2E181B09"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6DD1E9FB"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2F14FD56" w14:textId="77777777" w:rsidTr="00B971AE">
        <w:trPr>
          <w:trHeight w:val="228"/>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0599B012" w14:textId="77777777" w:rsidR="00BE3647" w:rsidRPr="00EE47AD" w:rsidRDefault="00BE3647" w:rsidP="00B971AE">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Pr="00EE47AD">
              <w:rPr>
                <w:rFonts w:ascii="Times New Roman" w:eastAsia="Times New Roman" w:hAnsi="Times New Roman" w:cs="Times New Roman"/>
                <w:sz w:val="20"/>
                <w:szCs w:val="20"/>
              </w:rPr>
              <w:t>19. Canto con un timbre de voz grave</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740444DA"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62D266BD"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3CBC5121"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1F812B1E"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395FE65B"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6F3E1964" w14:textId="77777777" w:rsidTr="00B971AE">
        <w:trPr>
          <w:trHeight w:val="219"/>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5347A2A2"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20. Canto afinando correctamente</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7E370B3F"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20B76D65"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37EC78C2"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05E185BE"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37D486A4"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61561892" w14:textId="77777777" w:rsidTr="00B971AE">
        <w:trPr>
          <w:trHeight w:val="353"/>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3C610D09"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21. Canto un buen número de canciones infantiles (más de 15…)</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723DE7E9"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4BF6C716"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55407121"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2440EC89"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69BF0CAC"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5D740518" w14:textId="77777777" w:rsidTr="00B971AE">
        <w:trPr>
          <w:trHeight w:val="121"/>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3EF97D12"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22. Me gusta cantar</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043FE1D3"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21C71DAB"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6EC9DD92"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51460992"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06EA16A9"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59A46B78" w14:textId="77777777" w:rsidTr="00B971AE">
        <w:trPr>
          <w:trHeight w:val="255"/>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46F4504C"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23. Tengo miedo a cantar</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25B940A3"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4EF17C90"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214487DE"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5D1D042C"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3D35F27D"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6F8909F4" w14:textId="77777777" w:rsidTr="00B971AE">
        <w:trPr>
          <w:trHeight w:val="219"/>
        </w:trPr>
        <w:tc>
          <w:tcPr>
            <w:tcW w:w="5425" w:type="dxa"/>
            <w:tcBorders>
              <w:top w:val="nil"/>
              <w:left w:val="single" w:sz="12" w:space="0" w:color="000000"/>
              <w:bottom w:val="single" w:sz="36" w:space="0" w:color="000000"/>
              <w:right w:val="single" w:sz="12" w:space="0" w:color="000000"/>
            </w:tcBorders>
            <w:tcMar>
              <w:top w:w="100" w:type="dxa"/>
              <w:left w:w="80" w:type="dxa"/>
              <w:bottom w:w="100" w:type="dxa"/>
              <w:right w:w="80" w:type="dxa"/>
            </w:tcMar>
          </w:tcPr>
          <w:p w14:paraId="13BBAE11"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24. Tengo dificultades para cantar (por disfonía/afonía)</w:t>
            </w:r>
          </w:p>
        </w:tc>
        <w:tc>
          <w:tcPr>
            <w:tcW w:w="439" w:type="dxa"/>
            <w:tcBorders>
              <w:top w:val="nil"/>
              <w:left w:val="nil"/>
              <w:bottom w:val="single" w:sz="36" w:space="0" w:color="000000"/>
              <w:right w:val="single" w:sz="12" w:space="0" w:color="000000"/>
            </w:tcBorders>
            <w:tcMar>
              <w:top w:w="100" w:type="dxa"/>
              <w:left w:w="80" w:type="dxa"/>
              <w:bottom w:w="100" w:type="dxa"/>
              <w:right w:w="80" w:type="dxa"/>
            </w:tcMar>
          </w:tcPr>
          <w:p w14:paraId="221182FE"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36" w:space="0" w:color="000000"/>
              <w:right w:val="single" w:sz="12" w:space="0" w:color="000000"/>
            </w:tcBorders>
            <w:tcMar>
              <w:top w:w="100" w:type="dxa"/>
              <w:left w:w="80" w:type="dxa"/>
              <w:bottom w:w="100" w:type="dxa"/>
              <w:right w:w="80" w:type="dxa"/>
            </w:tcMar>
          </w:tcPr>
          <w:p w14:paraId="14DB0253"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36" w:space="0" w:color="000000"/>
              <w:right w:val="single" w:sz="12" w:space="0" w:color="000000"/>
            </w:tcBorders>
            <w:tcMar>
              <w:top w:w="100" w:type="dxa"/>
              <w:left w:w="80" w:type="dxa"/>
              <w:bottom w:w="100" w:type="dxa"/>
              <w:right w:w="80" w:type="dxa"/>
            </w:tcMar>
          </w:tcPr>
          <w:p w14:paraId="30F4D889"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36" w:space="0" w:color="000000"/>
              <w:right w:val="single" w:sz="12" w:space="0" w:color="000000"/>
            </w:tcBorders>
            <w:tcMar>
              <w:top w:w="100" w:type="dxa"/>
              <w:left w:w="80" w:type="dxa"/>
              <w:bottom w:w="100" w:type="dxa"/>
              <w:right w:w="80" w:type="dxa"/>
            </w:tcMar>
          </w:tcPr>
          <w:p w14:paraId="3C23C3F4"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36" w:space="0" w:color="000000"/>
              <w:right w:val="single" w:sz="12" w:space="0" w:color="000000"/>
            </w:tcBorders>
            <w:tcMar>
              <w:top w:w="100" w:type="dxa"/>
              <w:left w:w="80" w:type="dxa"/>
              <w:bottom w:w="100" w:type="dxa"/>
              <w:right w:w="80" w:type="dxa"/>
            </w:tcMar>
          </w:tcPr>
          <w:p w14:paraId="43214CB8"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736D7ABA" w14:textId="77777777" w:rsidTr="0072307E">
        <w:trPr>
          <w:trHeight w:val="226"/>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774FD10B"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25. En clase, hablo habitualmente con intensidad fuerte</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4C13997E"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26F4526A"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060A659B"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57E8AE85"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147BFB89"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1CE972E8" w14:textId="77777777" w:rsidTr="005D667A">
        <w:trPr>
          <w:trHeight w:val="228"/>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4A0A281B"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26. En clase, hablo gesticulando en exceso</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02B17B70"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6DD9332E"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408D4E18"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07F9CC28"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1519E16B"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7BC58151" w14:textId="77777777" w:rsidTr="005D667A">
        <w:trPr>
          <w:trHeight w:val="247"/>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42E9E820"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27. En clase, cuando hablo, adopto una postura corporal tensa</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227AF628"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624230E6"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205AD5A0"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57C22E72"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4F7CA4A7"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6EFB5E91" w14:textId="77777777" w:rsidTr="0072307E">
        <w:trPr>
          <w:trHeight w:val="485"/>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62FEFAC8"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28. Al dirigirme a los alumnos, pronuncio con algún tipo de dificultad</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6AE7BC52"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573084AF"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7B5F00D1"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06AF4A90"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0DCC3AE0"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4556D32A" w14:textId="77777777" w:rsidTr="0072307E">
        <w:trPr>
          <w:trHeight w:val="211"/>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3C67CD8C"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29. Al hablar en clase, vocalizo exageradamente</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75454AD9"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7E55629C"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2CB4FD93"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3670B078"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1C2EAAB0"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3C8799B5" w14:textId="77777777" w:rsidTr="00B971AE">
        <w:trPr>
          <w:trHeight w:val="221"/>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2EEFD910"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30. En clase, mi entonación es enfática</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4266F661"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0306D097"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377CF32B"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4F8988F2"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6A5791F7"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0A300BDA" w14:textId="77777777" w:rsidTr="00B971AE">
        <w:trPr>
          <w:trHeight w:val="243"/>
        </w:trPr>
        <w:tc>
          <w:tcPr>
            <w:tcW w:w="5425"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39207A96"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31. Me dirijo a los alumnos con una velocidad rápida</w:t>
            </w: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2E0BB16C"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11A2496A"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19E71E6F"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52874145"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7" w:space="0" w:color="000000"/>
              <w:right w:val="single" w:sz="12" w:space="0" w:color="000000"/>
            </w:tcBorders>
            <w:tcMar>
              <w:top w:w="100" w:type="dxa"/>
              <w:left w:w="80" w:type="dxa"/>
              <w:bottom w:w="100" w:type="dxa"/>
              <w:right w:w="80" w:type="dxa"/>
            </w:tcMar>
          </w:tcPr>
          <w:p w14:paraId="29DFCFB5" w14:textId="77777777" w:rsidR="00BE3647" w:rsidRPr="00EE47AD" w:rsidRDefault="00BE3647" w:rsidP="00B971AE">
            <w:pPr>
              <w:pStyle w:val="Normal1"/>
              <w:jc w:val="both"/>
              <w:rPr>
                <w:rFonts w:ascii="Times New Roman" w:eastAsia="Times New Roman" w:hAnsi="Times New Roman" w:cs="Times New Roman"/>
                <w:sz w:val="20"/>
                <w:szCs w:val="20"/>
              </w:rPr>
            </w:pPr>
          </w:p>
        </w:tc>
      </w:tr>
      <w:tr w:rsidR="00BE3647" w14:paraId="6C716268" w14:textId="77777777" w:rsidTr="00B971AE">
        <w:trPr>
          <w:trHeight w:val="265"/>
        </w:trPr>
        <w:tc>
          <w:tcPr>
            <w:tcW w:w="5425" w:type="dxa"/>
            <w:tcBorders>
              <w:top w:val="nil"/>
              <w:left w:val="single" w:sz="12" w:space="0" w:color="000000"/>
              <w:bottom w:val="single" w:sz="12" w:space="0" w:color="000000"/>
              <w:right w:val="single" w:sz="12" w:space="0" w:color="000000"/>
            </w:tcBorders>
            <w:tcMar>
              <w:top w:w="100" w:type="dxa"/>
              <w:left w:w="80" w:type="dxa"/>
              <w:bottom w:w="100" w:type="dxa"/>
              <w:right w:w="80" w:type="dxa"/>
            </w:tcMar>
          </w:tcPr>
          <w:p w14:paraId="70436D67" w14:textId="77777777" w:rsidR="00BE3647" w:rsidRPr="00EE47AD" w:rsidRDefault="00BE3647" w:rsidP="00B971A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32. Al dirigirme a los alumnos, realizo pausas largas</w:t>
            </w:r>
          </w:p>
        </w:tc>
        <w:tc>
          <w:tcPr>
            <w:tcW w:w="439" w:type="dxa"/>
            <w:tcBorders>
              <w:top w:val="nil"/>
              <w:left w:val="nil"/>
              <w:bottom w:val="single" w:sz="12" w:space="0" w:color="000000"/>
              <w:right w:val="single" w:sz="12" w:space="0" w:color="000000"/>
            </w:tcBorders>
            <w:tcMar>
              <w:top w:w="100" w:type="dxa"/>
              <w:left w:w="80" w:type="dxa"/>
              <w:bottom w:w="100" w:type="dxa"/>
              <w:right w:w="80" w:type="dxa"/>
            </w:tcMar>
          </w:tcPr>
          <w:p w14:paraId="65C905FF"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12" w:space="0" w:color="000000"/>
              <w:right w:val="single" w:sz="12" w:space="0" w:color="000000"/>
            </w:tcBorders>
            <w:tcMar>
              <w:top w:w="100" w:type="dxa"/>
              <w:left w:w="80" w:type="dxa"/>
              <w:bottom w:w="100" w:type="dxa"/>
              <w:right w:w="80" w:type="dxa"/>
            </w:tcMar>
          </w:tcPr>
          <w:p w14:paraId="6BF7F1F5"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12" w:space="0" w:color="000000"/>
              <w:right w:val="single" w:sz="12" w:space="0" w:color="000000"/>
            </w:tcBorders>
            <w:tcMar>
              <w:top w:w="100" w:type="dxa"/>
              <w:left w:w="80" w:type="dxa"/>
              <w:bottom w:w="100" w:type="dxa"/>
              <w:right w:w="80" w:type="dxa"/>
            </w:tcMar>
          </w:tcPr>
          <w:p w14:paraId="220A3A8B"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12" w:space="0" w:color="000000"/>
              <w:right w:val="single" w:sz="12" w:space="0" w:color="000000"/>
            </w:tcBorders>
            <w:tcMar>
              <w:top w:w="100" w:type="dxa"/>
              <w:left w:w="80" w:type="dxa"/>
              <w:bottom w:w="100" w:type="dxa"/>
              <w:right w:w="80" w:type="dxa"/>
            </w:tcMar>
          </w:tcPr>
          <w:p w14:paraId="7D74A7C1" w14:textId="77777777" w:rsidR="00BE3647" w:rsidRPr="00EE47AD" w:rsidRDefault="00BE3647" w:rsidP="00B971AE">
            <w:pPr>
              <w:pStyle w:val="Normal1"/>
              <w:jc w:val="both"/>
              <w:rPr>
                <w:rFonts w:ascii="Times New Roman" w:eastAsia="Times New Roman" w:hAnsi="Times New Roman" w:cs="Times New Roman"/>
                <w:sz w:val="20"/>
                <w:szCs w:val="20"/>
              </w:rPr>
            </w:pPr>
          </w:p>
        </w:tc>
        <w:tc>
          <w:tcPr>
            <w:tcW w:w="439" w:type="dxa"/>
            <w:tcBorders>
              <w:top w:val="nil"/>
              <w:left w:val="nil"/>
              <w:bottom w:val="single" w:sz="12" w:space="0" w:color="000000"/>
              <w:right w:val="single" w:sz="12" w:space="0" w:color="000000"/>
            </w:tcBorders>
            <w:tcMar>
              <w:top w:w="100" w:type="dxa"/>
              <w:left w:w="80" w:type="dxa"/>
              <w:bottom w:w="100" w:type="dxa"/>
              <w:right w:w="80" w:type="dxa"/>
            </w:tcMar>
          </w:tcPr>
          <w:p w14:paraId="7F549F54" w14:textId="77777777" w:rsidR="00BE3647" w:rsidRPr="00EE47AD" w:rsidRDefault="00BE3647" w:rsidP="00B971AE">
            <w:pPr>
              <w:pStyle w:val="Normal1"/>
              <w:jc w:val="both"/>
              <w:rPr>
                <w:rFonts w:ascii="Times New Roman" w:eastAsia="Times New Roman" w:hAnsi="Times New Roman" w:cs="Times New Roman"/>
                <w:sz w:val="20"/>
                <w:szCs w:val="20"/>
              </w:rPr>
            </w:pPr>
          </w:p>
        </w:tc>
      </w:tr>
    </w:tbl>
    <w:p w14:paraId="5715371E" w14:textId="7AFB25AE" w:rsidR="00137D8A" w:rsidRDefault="009C7B03" w:rsidP="00137D8A">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137D8A" w:rsidRPr="00137D8A">
        <w:rPr>
          <w:rFonts w:ascii="Times New Roman" w:eastAsia="Times New Roman" w:hAnsi="Times New Roman" w:cs="Times New Roman"/>
          <w:i/>
          <w:sz w:val="20"/>
          <w:szCs w:val="20"/>
        </w:rPr>
        <w:t xml:space="preserve">Nota: </w:t>
      </w:r>
      <w:r w:rsidR="00137D8A">
        <w:rPr>
          <w:rFonts w:ascii="Times New Roman" w:eastAsia="Times New Roman" w:hAnsi="Times New Roman" w:cs="Times New Roman"/>
          <w:sz w:val="20"/>
          <w:szCs w:val="20"/>
        </w:rPr>
        <w:t>Elaboración propia</w:t>
      </w:r>
    </w:p>
    <w:p w14:paraId="76CB1689" w14:textId="073D48D8" w:rsidR="009C7B03" w:rsidRPr="00137D8A" w:rsidRDefault="00137D8A" w:rsidP="00BE3647">
      <w:pPr>
        <w:pStyle w:val="Normal1"/>
        <w:jc w:val="both"/>
        <w:rPr>
          <w:rFonts w:ascii="Times New Roman" w:eastAsia="Times New Roman" w:hAnsi="Times New Roman" w:cs="Times New Roman"/>
          <w:sz w:val="20"/>
          <w:szCs w:val="20"/>
          <w:lang w:val="es-ES"/>
        </w:rPr>
      </w:pPr>
      <w:r>
        <w:rPr>
          <w:rFonts w:ascii="Times New Roman" w:eastAsia="Times New Roman" w:hAnsi="Times New Roman" w:cs="Times New Roman"/>
          <w:sz w:val="20"/>
          <w:szCs w:val="20"/>
        </w:rPr>
        <w:t xml:space="preserve"> </w:t>
      </w:r>
    </w:p>
    <w:p w14:paraId="4FE661F4" w14:textId="5448BAF6" w:rsidR="00B971AE" w:rsidRDefault="00BE3647" w:rsidP="00BE3647">
      <w:pPr>
        <w:pStyle w:val="Normal1"/>
        <w:ind w:firstLine="709"/>
        <w:jc w:val="both"/>
        <w:rPr>
          <w:rFonts w:ascii="Times New Roman" w:eastAsia="Times New Roman" w:hAnsi="Times New Roman" w:cs="Times New Roman"/>
        </w:rPr>
      </w:pPr>
      <w:r>
        <w:rPr>
          <w:rFonts w:ascii="Times New Roman" w:eastAsia="Times New Roman" w:hAnsi="Times New Roman" w:cs="Times New Roman"/>
        </w:rPr>
        <w:t xml:space="preserve">El tercer apartado analiza la valoración de la educación auditiva en el aula por parte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maestro (ítems 33-45 y 46-54).</w:t>
      </w:r>
    </w:p>
    <w:p w14:paraId="3B96141D" w14:textId="77777777" w:rsidR="00137D8A" w:rsidRDefault="00137D8A" w:rsidP="00BE3647">
      <w:pPr>
        <w:pStyle w:val="Normal1"/>
        <w:ind w:firstLine="709"/>
        <w:jc w:val="both"/>
        <w:rPr>
          <w:rFonts w:ascii="Times New Roman" w:eastAsia="Times New Roman" w:hAnsi="Times New Roman" w:cs="Times New Roman"/>
        </w:rPr>
      </w:pPr>
    </w:p>
    <w:p w14:paraId="1F23E2D2" w14:textId="078E624C" w:rsidR="00137D8A" w:rsidRDefault="00137D8A" w:rsidP="00BE3647">
      <w:pPr>
        <w:pStyle w:val="Normal1"/>
        <w:ind w:firstLine="709"/>
        <w:jc w:val="both"/>
        <w:rPr>
          <w:rFonts w:ascii="Times New Roman" w:eastAsia="Times New Roman" w:hAnsi="Times New Roman" w:cs="Times New Roman"/>
        </w:rPr>
      </w:pPr>
      <w:r w:rsidRPr="00137D8A">
        <w:rPr>
          <w:rFonts w:ascii="Times New Roman" w:hAnsi="Times New Roman"/>
          <w:b/>
          <w:sz w:val="20"/>
          <w:szCs w:val="20"/>
        </w:rPr>
        <w:t>Tabla 4</w:t>
      </w:r>
    </w:p>
    <w:tbl>
      <w:tblPr>
        <w:tblpPr w:leftFromText="141" w:rightFromText="141" w:vertAnchor="text" w:horzAnchor="margin" w:tblpXSpec="center" w:tblpY="322"/>
        <w:tblW w:w="7488" w:type="dxa"/>
        <w:tblBorders>
          <w:top w:val="nil"/>
          <w:left w:val="nil"/>
          <w:bottom w:val="nil"/>
          <w:right w:val="nil"/>
          <w:insideH w:val="nil"/>
          <w:insideV w:val="nil"/>
        </w:tblBorders>
        <w:tblLayout w:type="fixed"/>
        <w:tblLook w:val="0600" w:firstRow="0" w:lastRow="0" w:firstColumn="0" w:lastColumn="0" w:noHBand="1" w:noVBand="1"/>
      </w:tblPr>
      <w:tblGrid>
        <w:gridCol w:w="5333"/>
        <w:gridCol w:w="431"/>
        <w:gridCol w:w="431"/>
        <w:gridCol w:w="431"/>
        <w:gridCol w:w="431"/>
        <w:gridCol w:w="431"/>
      </w:tblGrid>
      <w:tr w:rsidR="00BE3647" w:rsidRPr="00EE47AD" w14:paraId="52C49D98" w14:textId="77777777" w:rsidTr="0072307E">
        <w:trPr>
          <w:trHeight w:val="156"/>
        </w:trPr>
        <w:tc>
          <w:tcPr>
            <w:tcW w:w="5333" w:type="dxa"/>
            <w:tcBorders>
              <w:top w:val="single" w:sz="12" w:space="0" w:color="000000"/>
              <w:left w:val="single" w:sz="12" w:space="0" w:color="000000"/>
              <w:bottom w:val="single" w:sz="12" w:space="0" w:color="000000"/>
              <w:right w:val="single" w:sz="12" w:space="0" w:color="000000"/>
            </w:tcBorders>
            <w:tcMar>
              <w:top w:w="100" w:type="dxa"/>
              <w:left w:w="80" w:type="dxa"/>
              <w:bottom w:w="100" w:type="dxa"/>
              <w:right w:w="80" w:type="dxa"/>
            </w:tcMar>
          </w:tcPr>
          <w:p w14:paraId="02015D7B"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p>
        </w:tc>
        <w:tc>
          <w:tcPr>
            <w:tcW w:w="431" w:type="dxa"/>
            <w:tcBorders>
              <w:top w:val="single" w:sz="12" w:space="0" w:color="000000"/>
              <w:left w:val="nil"/>
              <w:bottom w:val="single" w:sz="12" w:space="0" w:color="000000"/>
              <w:right w:val="single" w:sz="12" w:space="0" w:color="000000"/>
            </w:tcBorders>
            <w:tcMar>
              <w:top w:w="100" w:type="dxa"/>
              <w:left w:w="80" w:type="dxa"/>
              <w:bottom w:w="100" w:type="dxa"/>
              <w:right w:w="80" w:type="dxa"/>
            </w:tcMar>
          </w:tcPr>
          <w:p w14:paraId="096BE6D1" w14:textId="77777777" w:rsidR="00BE3647" w:rsidRPr="00EE47AD" w:rsidRDefault="00BE3647" w:rsidP="0072307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1</w:t>
            </w:r>
          </w:p>
        </w:tc>
        <w:tc>
          <w:tcPr>
            <w:tcW w:w="431" w:type="dxa"/>
            <w:tcBorders>
              <w:top w:val="single" w:sz="12" w:space="0" w:color="000000"/>
              <w:left w:val="nil"/>
              <w:bottom w:val="single" w:sz="12" w:space="0" w:color="000000"/>
              <w:right w:val="single" w:sz="12" w:space="0" w:color="000000"/>
            </w:tcBorders>
            <w:tcMar>
              <w:top w:w="100" w:type="dxa"/>
              <w:left w:w="80" w:type="dxa"/>
              <w:bottom w:w="100" w:type="dxa"/>
              <w:right w:w="80" w:type="dxa"/>
            </w:tcMar>
          </w:tcPr>
          <w:p w14:paraId="0B829D13" w14:textId="77777777" w:rsidR="00BE3647" w:rsidRPr="00EE47AD" w:rsidRDefault="00BE3647" w:rsidP="0072307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2</w:t>
            </w:r>
          </w:p>
        </w:tc>
        <w:tc>
          <w:tcPr>
            <w:tcW w:w="431" w:type="dxa"/>
            <w:tcBorders>
              <w:top w:val="single" w:sz="12" w:space="0" w:color="000000"/>
              <w:left w:val="nil"/>
              <w:bottom w:val="single" w:sz="12" w:space="0" w:color="000000"/>
              <w:right w:val="single" w:sz="12" w:space="0" w:color="000000"/>
            </w:tcBorders>
            <w:tcMar>
              <w:top w:w="100" w:type="dxa"/>
              <w:left w:w="80" w:type="dxa"/>
              <w:bottom w:w="100" w:type="dxa"/>
              <w:right w:w="80" w:type="dxa"/>
            </w:tcMar>
          </w:tcPr>
          <w:p w14:paraId="2CD08E67" w14:textId="77777777" w:rsidR="00BE3647" w:rsidRPr="00EE47AD" w:rsidRDefault="00BE3647" w:rsidP="0072307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3</w:t>
            </w:r>
          </w:p>
        </w:tc>
        <w:tc>
          <w:tcPr>
            <w:tcW w:w="431" w:type="dxa"/>
            <w:tcBorders>
              <w:top w:val="single" w:sz="12" w:space="0" w:color="000000"/>
              <w:left w:val="nil"/>
              <w:bottom w:val="single" w:sz="12" w:space="0" w:color="000000"/>
              <w:right w:val="single" w:sz="12" w:space="0" w:color="000000"/>
            </w:tcBorders>
            <w:tcMar>
              <w:top w:w="100" w:type="dxa"/>
              <w:left w:w="80" w:type="dxa"/>
              <w:bottom w:w="100" w:type="dxa"/>
              <w:right w:w="80" w:type="dxa"/>
            </w:tcMar>
          </w:tcPr>
          <w:p w14:paraId="57F3CBF4" w14:textId="77777777" w:rsidR="00BE3647" w:rsidRPr="00EE47AD" w:rsidRDefault="00BE3647" w:rsidP="0072307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4</w:t>
            </w:r>
          </w:p>
        </w:tc>
        <w:tc>
          <w:tcPr>
            <w:tcW w:w="431" w:type="dxa"/>
            <w:tcBorders>
              <w:top w:val="single" w:sz="12" w:space="0" w:color="000000"/>
              <w:left w:val="nil"/>
              <w:bottom w:val="single" w:sz="12" w:space="0" w:color="000000"/>
              <w:right w:val="single" w:sz="12" w:space="0" w:color="000000"/>
            </w:tcBorders>
            <w:tcMar>
              <w:top w:w="100" w:type="dxa"/>
              <w:left w:w="80" w:type="dxa"/>
              <w:bottom w:w="100" w:type="dxa"/>
              <w:right w:w="80" w:type="dxa"/>
            </w:tcMar>
          </w:tcPr>
          <w:p w14:paraId="3EE42DFA" w14:textId="77777777" w:rsidR="00BE3647" w:rsidRPr="00EE47AD" w:rsidRDefault="00BE3647" w:rsidP="0072307E">
            <w:pPr>
              <w:pStyle w:val="Normal1"/>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5</w:t>
            </w:r>
          </w:p>
        </w:tc>
      </w:tr>
      <w:tr w:rsidR="00BE3647" w:rsidRPr="00EE47AD" w14:paraId="05117EA7" w14:textId="77777777" w:rsidTr="0072307E">
        <w:trPr>
          <w:trHeight w:val="291"/>
        </w:trPr>
        <w:tc>
          <w:tcPr>
            <w:tcW w:w="5333"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5BDEBEE3"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33. No canto en clase</w:t>
            </w: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0B4DEF2C"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47DD2341"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099E5E44"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1B930E87"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73A110E1" w14:textId="77777777" w:rsidR="00BE3647" w:rsidRPr="00EE47AD" w:rsidRDefault="00BE3647" w:rsidP="0072307E">
            <w:pPr>
              <w:pStyle w:val="Normal1"/>
              <w:jc w:val="both"/>
              <w:rPr>
                <w:rFonts w:ascii="Times New Roman" w:eastAsia="Times New Roman" w:hAnsi="Times New Roman" w:cs="Times New Roman"/>
                <w:sz w:val="20"/>
                <w:szCs w:val="20"/>
              </w:rPr>
            </w:pPr>
          </w:p>
        </w:tc>
      </w:tr>
      <w:tr w:rsidR="00BE3647" w:rsidRPr="00EE47AD" w14:paraId="619D0124" w14:textId="77777777" w:rsidTr="0072307E">
        <w:trPr>
          <w:trHeight w:val="369"/>
        </w:trPr>
        <w:tc>
          <w:tcPr>
            <w:tcW w:w="5333"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0B348A56"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34. Uso medios tecnológicos para poner canciones en lugar de cantar en clase</w:t>
            </w: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79ABCB86"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4EABBC0E"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2D5A3FFA"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7A5519F5"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2DD1B86D" w14:textId="77777777" w:rsidR="00BE3647" w:rsidRPr="00EE47AD" w:rsidRDefault="00BE3647" w:rsidP="0072307E">
            <w:pPr>
              <w:pStyle w:val="Normal1"/>
              <w:jc w:val="both"/>
              <w:rPr>
                <w:rFonts w:ascii="Times New Roman" w:eastAsia="Times New Roman" w:hAnsi="Times New Roman" w:cs="Times New Roman"/>
                <w:sz w:val="20"/>
                <w:szCs w:val="20"/>
              </w:rPr>
            </w:pPr>
          </w:p>
        </w:tc>
      </w:tr>
      <w:tr w:rsidR="00BE3647" w:rsidRPr="00EE47AD" w14:paraId="57FE5BCB" w14:textId="77777777" w:rsidTr="0072307E">
        <w:trPr>
          <w:trHeight w:val="137"/>
        </w:trPr>
        <w:tc>
          <w:tcPr>
            <w:tcW w:w="5333"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5F41B039"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35. Canto y además utilizo los medios tecnológicos</w:t>
            </w: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761254FE"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38538FC2"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78BEC623"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49C4238D"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0494B55D" w14:textId="77777777" w:rsidR="00BE3647" w:rsidRPr="00EE47AD" w:rsidRDefault="00BE3647" w:rsidP="0072307E">
            <w:pPr>
              <w:pStyle w:val="Normal1"/>
              <w:jc w:val="both"/>
              <w:rPr>
                <w:rFonts w:ascii="Times New Roman" w:eastAsia="Times New Roman" w:hAnsi="Times New Roman" w:cs="Times New Roman"/>
                <w:sz w:val="20"/>
                <w:szCs w:val="20"/>
              </w:rPr>
            </w:pPr>
          </w:p>
        </w:tc>
      </w:tr>
      <w:tr w:rsidR="00BE3647" w:rsidRPr="00EE47AD" w14:paraId="4D53BF97" w14:textId="77777777" w:rsidTr="0072307E">
        <w:trPr>
          <w:trHeight w:val="184"/>
        </w:trPr>
        <w:tc>
          <w:tcPr>
            <w:tcW w:w="5333"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54145EA0"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36. Acompaño las canciones con ritmos corporales</w:t>
            </w: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2C7EFED6"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1F032200"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563C0DB3"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58E6729A"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1BC77156" w14:textId="77777777" w:rsidR="00BE3647" w:rsidRPr="00EE47AD" w:rsidRDefault="00BE3647" w:rsidP="0072307E">
            <w:pPr>
              <w:pStyle w:val="Normal1"/>
              <w:jc w:val="both"/>
              <w:rPr>
                <w:rFonts w:ascii="Times New Roman" w:eastAsia="Times New Roman" w:hAnsi="Times New Roman" w:cs="Times New Roman"/>
                <w:sz w:val="20"/>
                <w:szCs w:val="20"/>
              </w:rPr>
            </w:pPr>
          </w:p>
        </w:tc>
      </w:tr>
      <w:tr w:rsidR="00BE3647" w:rsidRPr="00EE47AD" w14:paraId="6819AAE4" w14:textId="77777777" w:rsidTr="0072307E">
        <w:trPr>
          <w:trHeight w:val="317"/>
        </w:trPr>
        <w:tc>
          <w:tcPr>
            <w:tcW w:w="5333"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20E9EB69"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37. Acompaño las canciones con instrumentos musicales</w:t>
            </w: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48F8CFAB"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0C43B9A0"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1D34F52F"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13AEDF8C"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36C2BEAC" w14:textId="77777777" w:rsidR="00BE3647" w:rsidRPr="00EE47AD" w:rsidRDefault="00BE3647" w:rsidP="0072307E">
            <w:pPr>
              <w:pStyle w:val="Normal1"/>
              <w:jc w:val="both"/>
              <w:rPr>
                <w:rFonts w:ascii="Times New Roman" w:eastAsia="Times New Roman" w:hAnsi="Times New Roman" w:cs="Times New Roman"/>
                <w:sz w:val="20"/>
                <w:szCs w:val="20"/>
              </w:rPr>
            </w:pPr>
          </w:p>
        </w:tc>
      </w:tr>
      <w:tr w:rsidR="00BE3647" w:rsidRPr="00EE47AD" w14:paraId="28E6F3CE" w14:textId="77777777" w:rsidTr="0072307E">
        <w:trPr>
          <w:trHeight w:val="239"/>
        </w:trPr>
        <w:tc>
          <w:tcPr>
            <w:tcW w:w="5333"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3BBDE7F0"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38. Trabajo las canciones con expresión corporal</w:t>
            </w: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7F77A65E"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2C366F97"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3F63CF0B"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730AB501"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7CCEE9A9" w14:textId="77777777" w:rsidR="00BE3647" w:rsidRPr="00EE47AD" w:rsidRDefault="00BE3647" w:rsidP="0072307E">
            <w:pPr>
              <w:pStyle w:val="Normal1"/>
              <w:jc w:val="both"/>
              <w:rPr>
                <w:rFonts w:ascii="Times New Roman" w:eastAsia="Times New Roman" w:hAnsi="Times New Roman" w:cs="Times New Roman"/>
                <w:sz w:val="20"/>
                <w:szCs w:val="20"/>
              </w:rPr>
            </w:pPr>
          </w:p>
        </w:tc>
      </w:tr>
      <w:tr w:rsidR="00BE3647" w:rsidRPr="00EE47AD" w14:paraId="00434E09" w14:textId="77777777" w:rsidTr="0072307E">
        <w:trPr>
          <w:trHeight w:val="217"/>
        </w:trPr>
        <w:tc>
          <w:tcPr>
            <w:tcW w:w="5333"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3F23DF9B"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39. Trabajo la audición musical</w:t>
            </w: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5E4618DF"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4234FB81"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05A14B33"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17CE9402"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6B10D835" w14:textId="77777777" w:rsidR="00BE3647" w:rsidRPr="00EE47AD" w:rsidRDefault="00BE3647" w:rsidP="0072307E">
            <w:pPr>
              <w:pStyle w:val="Normal1"/>
              <w:jc w:val="both"/>
              <w:rPr>
                <w:rFonts w:ascii="Times New Roman" w:eastAsia="Times New Roman" w:hAnsi="Times New Roman" w:cs="Times New Roman"/>
                <w:sz w:val="20"/>
                <w:szCs w:val="20"/>
              </w:rPr>
            </w:pPr>
          </w:p>
        </w:tc>
      </w:tr>
      <w:tr w:rsidR="00BE3647" w:rsidRPr="00EE47AD" w14:paraId="47CFFC26" w14:textId="77777777" w:rsidTr="0072307E">
        <w:trPr>
          <w:trHeight w:val="210"/>
        </w:trPr>
        <w:tc>
          <w:tcPr>
            <w:tcW w:w="5333"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31156E96"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40. Pongo música de fondo cuando realizo otras actividades</w:t>
            </w: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1E4036A1"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207C80F4"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636BC889"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38F91CF1"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47D815FA" w14:textId="77777777" w:rsidR="00BE3647" w:rsidRPr="00EE47AD" w:rsidRDefault="00BE3647" w:rsidP="0072307E">
            <w:pPr>
              <w:pStyle w:val="Normal1"/>
              <w:jc w:val="both"/>
              <w:rPr>
                <w:rFonts w:ascii="Times New Roman" w:eastAsia="Times New Roman" w:hAnsi="Times New Roman" w:cs="Times New Roman"/>
                <w:sz w:val="20"/>
                <w:szCs w:val="20"/>
              </w:rPr>
            </w:pPr>
          </w:p>
        </w:tc>
      </w:tr>
      <w:tr w:rsidR="00BE3647" w:rsidRPr="00EE47AD" w14:paraId="5BAA783E" w14:textId="77777777" w:rsidTr="005D667A">
        <w:trPr>
          <w:trHeight w:val="238"/>
        </w:trPr>
        <w:tc>
          <w:tcPr>
            <w:tcW w:w="5333"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11091FF7"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41. Trabajo la audición musical con expresión corporal.</w:t>
            </w: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261BF843"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1A0FD84A"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6CE96054"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5021615D"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2BA10786" w14:textId="77777777" w:rsidR="00BE3647" w:rsidRPr="00EE47AD" w:rsidRDefault="00BE3647" w:rsidP="0072307E">
            <w:pPr>
              <w:pStyle w:val="Normal1"/>
              <w:jc w:val="both"/>
              <w:rPr>
                <w:rFonts w:ascii="Times New Roman" w:eastAsia="Times New Roman" w:hAnsi="Times New Roman" w:cs="Times New Roman"/>
                <w:sz w:val="20"/>
                <w:szCs w:val="20"/>
              </w:rPr>
            </w:pPr>
          </w:p>
        </w:tc>
      </w:tr>
      <w:tr w:rsidR="00BE3647" w:rsidRPr="00EE47AD" w14:paraId="6A6E888D" w14:textId="77777777" w:rsidTr="005D667A">
        <w:trPr>
          <w:trHeight w:val="260"/>
        </w:trPr>
        <w:tc>
          <w:tcPr>
            <w:tcW w:w="5333"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35D3D730"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42. Trabajo la audición musical con expresión vocal.</w:t>
            </w: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1AF31F29"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7BFF2FBF"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07D7BA03"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7A07AFDF"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13F2F35A" w14:textId="77777777" w:rsidR="00BE3647" w:rsidRPr="00EE47AD" w:rsidRDefault="00BE3647" w:rsidP="0072307E">
            <w:pPr>
              <w:pStyle w:val="Normal1"/>
              <w:jc w:val="both"/>
              <w:rPr>
                <w:rFonts w:ascii="Times New Roman" w:eastAsia="Times New Roman" w:hAnsi="Times New Roman" w:cs="Times New Roman"/>
                <w:sz w:val="20"/>
                <w:szCs w:val="20"/>
              </w:rPr>
            </w:pPr>
          </w:p>
        </w:tc>
      </w:tr>
      <w:tr w:rsidR="00BE3647" w:rsidRPr="00EE47AD" w14:paraId="4241A811" w14:textId="77777777" w:rsidTr="0072307E">
        <w:trPr>
          <w:trHeight w:val="299"/>
        </w:trPr>
        <w:tc>
          <w:tcPr>
            <w:tcW w:w="5333"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2D7986A7"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lastRenderedPageBreak/>
              <w:t>43. Trabajo la audición musical con expresión instrumental.</w:t>
            </w: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2A2F910E"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7DDC9E7F"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13B97B3B"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4DB93B1C"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561D6F3F" w14:textId="77777777" w:rsidR="00BE3647" w:rsidRPr="00EE47AD" w:rsidRDefault="00BE3647" w:rsidP="0072307E">
            <w:pPr>
              <w:pStyle w:val="Normal1"/>
              <w:jc w:val="both"/>
              <w:rPr>
                <w:rFonts w:ascii="Times New Roman" w:eastAsia="Times New Roman" w:hAnsi="Times New Roman" w:cs="Times New Roman"/>
                <w:sz w:val="20"/>
                <w:szCs w:val="20"/>
              </w:rPr>
            </w:pPr>
          </w:p>
        </w:tc>
      </w:tr>
      <w:tr w:rsidR="00BE3647" w:rsidRPr="00EE47AD" w14:paraId="2D12926C" w14:textId="77777777" w:rsidTr="0072307E">
        <w:trPr>
          <w:trHeight w:val="661"/>
        </w:trPr>
        <w:tc>
          <w:tcPr>
            <w:tcW w:w="5333"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6BD96865"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44. Al trabajar con canciones, contemplo por separado el texto, el ritmo, la entonación y el acompañamiento musical, si lo hubiese</w:t>
            </w: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0E86CAD4"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641FDC4A"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3552E258"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47C20D2E"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7A8074ED" w14:textId="77777777" w:rsidR="00BE3647" w:rsidRPr="00EE47AD" w:rsidRDefault="00BE3647" w:rsidP="0072307E">
            <w:pPr>
              <w:pStyle w:val="Normal1"/>
              <w:jc w:val="both"/>
              <w:rPr>
                <w:rFonts w:ascii="Times New Roman" w:eastAsia="Times New Roman" w:hAnsi="Times New Roman" w:cs="Times New Roman"/>
                <w:sz w:val="20"/>
                <w:szCs w:val="20"/>
              </w:rPr>
            </w:pPr>
          </w:p>
        </w:tc>
      </w:tr>
      <w:tr w:rsidR="00BE3647" w:rsidRPr="00EE47AD" w14:paraId="271B4155" w14:textId="77777777" w:rsidTr="00B971AE">
        <w:trPr>
          <w:trHeight w:val="445"/>
        </w:trPr>
        <w:tc>
          <w:tcPr>
            <w:tcW w:w="5333"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3C88097C" w14:textId="77777777" w:rsidR="00BE3647" w:rsidRPr="00EE47AD" w:rsidRDefault="00BE3647" w:rsidP="0072307E">
            <w:pPr>
              <w:pStyle w:val="Normal1"/>
              <w:ind w:left="360" w:hanging="180"/>
              <w:jc w:val="both"/>
              <w:rPr>
                <w:rFonts w:ascii="Times New Roman" w:eastAsia="Times New Roman" w:hAnsi="Times New Roman" w:cs="Times New Roman"/>
                <w:sz w:val="20"/>
                <w:szCs w:val="20"/>
              </w:rPr>
            </w:pPr>
            <w:r w:rsidRPr="00EE47AD">
              <w:rPr>
                <w:rFonts w:ascii="Times New Roman" w:eastAsia="Times New Roman" w:hAnsi="Times New Roman" w:cs="Times New Roman"/>
                <w:sz w:val="20"/>
                <w:szCs w:val="20"/>
              </w:rPr>
              <w:t>45. Trabajo los contrastes sonoros (altura, intensidad, duración y timbre)</w:t>
            </w: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49E0A221"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49B89BC9"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4A3D5904"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2E8CD6FB" w14:textId="77777777" w:rsidR="00BE3647" w:rsidRPr="00EE47AD" w:rsidRDefault="00BE3647" w:rsidP="0072307E">
            <w:pPr>
              <w:pStyle w:val="Normal1"/>
              <w:jc w:val="both"/>
              <w:rPr>
                <w:rFonts w:ascii="Times New Roman" w:eastAsia="Times New Roman" w:hAnsi="Times New Roman" w:cs="Times New Roman"/>
                <w:sz w:val="20"/>
                <w:szCs w:val="20"/>
              </w:rPr>
            </w:pPr>
          </w:p>
        </w:tc>
        <w:tc>
          <w:tcPr>
            <w:tcW w:w="431" w:type="dxa"/>
            <w:tcBorders>
              <w:top w:val="nil"/>
              <w:left w:val="nil"/>
              <w:bottom w:val="single" w:sz="7" w:space="0" w:color="000000"/>
              <w:right w:val="single" w:sz="12" w:space="0" w:color="000000"/>
            </w:tcBorders>
            <w:tcMar>
              <w:top w:w="100" w:type="dxa"/>
              <w:left w:w="80" w:type="dxa"/>
              <w:bottom w:w="100" w:type="dxa"/>
              <w:right w:w="80" w:type="dxa"/>
            </w:tcMar>
          </w:tcPr>
          <w:p w14:paraId="6C201D91" w14:textId="77777777" w:rsidR="00BE3647" w:rsidRPr="00EE47AD" w:rsidRDefault="00BE3647" w:rsidP="0072307E">
            <w:pPr>
              <w:pStyle w:val="Normal1"/>
              <w:jc w:val="both"/>
              <w:rPr>
                <w:rFonts w:ascii="Times New Roman" w:eastAsia="Times New Roman" w:hAnsi="Times New Roman" w:cs="Times New Roman"/>
                <w:sz w:val="20"/>
                <w:szCs w:val="20"/>
              </w:rPr>
            </w:pPr>
          </w:p>
        </w:tc>
      </w:tr>
    </w:tbl>
    <w:p w14:paraId="0FE172A9" w14:textId="13A149A1" w:rsidR="00137D8A" w:rsidRDefault="00137D8A" w:rsidP="00137D8A">
      <w:pPr>
        <w:pStyle w:val="Normal1"/>
        <w:ind w:firstLine="709"/>
        <w:rPr>
          <w:rFonts w:ascii="Times New Roman" w:hAnsi="Times New Roman"/>
          <w:i/>
          <w:sz w:val="20"/>
          <w:szCs w:val="20"/>
          <w:lang w:val="es-ES"/>
        </w:rPr>
      </w:pPr>
      <w:r w:rsidRPr="00137D8A">
        <w:rPr>
          <w:rFonts w:ascii="Times New Roman" w:hAnsi="Times New Roman"/>
          <w:i/>
          <w:sz w:val="20"/>
          <w:szCs w:val="20"/>
        </w:rPr>
        <w:t xml:space="preserve">Cuestionario </w:t>
      </w:r>
      <w:r w:rsidRPr="00137D8A">
        <w:rPr>
          <w:rFonts w:ascii="Times New Roman" w:hAnsi="Times New Roman"/>
          <w:i/>
          <w:sz w:val="20"/>
          <w:szCs w:val="20"/>
          <w:lang w:val="es-ES"/>
        </w:rPr>
        <w:t>(ítems 33-45)</w:t>
      </w:r>
    </w:p>
    <w:p w14:paraId="1EF24A39" w14:textId="776DBB29" w:rsidR="00137D8A" w:rsidRDefault="00137D8A" w:rsidP="008E2A8A">
      <w:pPr>
        <w:pStyle w:val="Normal1"/>
        <w:spacing w:line="360" w:lineRule="auto"/>
        <w:ind w:firstLine="709"/>
        <w:jc w:val="both"/>
        <w:rPr>
          <w:rFonts w:ascii="Times New Roman" w:eastAsia="Times New Roman" w:hAnsi="Times New Roman" w:cs="Times New Roman"/>
          <w:sz w:val="20"/>
          <w:szCs w:val="20"/>
        </w:rPr>
      </w:pPr>
      <w:r>
        <w:rPr>
          <w:rFonts w:ascii="Times New Roman" w:hAnsi="Times New Roman"/>
          <w:sz w:val="20"/>
          <w:szCs w:val="20"/>
          <w:lang w:val="es-ES"/>
        </w:rPr>
        <w:t xml:space="preserve"> </w:t>
      </w:r>
      <w:r w:rsidRPr="00137D8A">
        <w:rPr>
          <w:rFonts w:ascii="Times New Roman" w:eastAsia="Times New Roman" w:hAnsi="Times New Roman" w:cs="Times New Roman"/>
          <w:i/>
          <w:sz w:val="20"/>
          <w:szCs w:val="20"/>
        </w:rPr>
        <w:t xml:space="preserve">Nota: </w:t>
      </w:r>
      <w:r>
        <w:rPr>
          <w:rFonts w:ascii="Times New Roman" w:eastAsia="Times New Roman" w:hAnsi="Times New Roman" w:cs="Times New Roman"/>
          <w:sz w:val="20"/>
          <w:szCs w:val="20"/>
        </w:rPr>
        <w:t>Elaboración propia</w:t>
      </w:r>
    </w:p>
    <w:p w14:paraId="05A0387E" w14:textId="77777777" w:rsidR="009C7B03" w:rsidRDefault="009C7B03" w:rsidP="0072307E">
      <w:pPr>
        <w:pStyle w:val="Normal1"/>
        <w:ind w:firstLine="709"/>
        <w:jc w:val="both"/>
        <w:rPr>
          <w:rFonts w:ascii="Times New Roman" w:eastAsia="Times New Roman" w:hAnsi="Times New Roman" w:cs="Times New Roman"/>
        </w:rPr>
      </w:pPr>
    </w:p>
    <w:p w14:paraId="0FE1C520" w14:textId="77777777" w:rsidR="00BE3647" w:rsidRDefault="00BE3647" w:rsidP="0072307E">
      <w:pPr>
        <w:pStyle w:val="Normal1"/>
        <w:ind w:firstLine="709"/>
        <w:jc w:val="both"/>
        <w:rPr>
          <w:rFonts w:ascii="Times New Roman" w:eastAsia="Times New Roman" w:hAnsi="Times New Roman" w:cs="Times New Roman"/>
        </w:rPr>
      </w:pPr>
      <w:r>
        <w:rPr>
          <w:rFonts w:ascii="Times New Roman" w:eastAsia="Times New Roman" w:hAnsi="Times New Roman" w:cs="Times New Roman"/>
        </w:rPr>
        <w:t xml:space="preserve">El cuarto y último apartado trata sobre la percepción y valoración por parte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maestro de su aula (ítems 55-70). </w:t>
      </w:r>
    </w:p>
    <w:p w14:paraId="6F23EBA6" w14:textId="77777777" w:rsidR="00137D8A" w:rsidRDefault="00137D8A" w:rsidP="0072307E">
      <w:pPr>
        <w:pStyle w:val="Normal1"/>
        <w:ind w:firstLine="709"/>
        <w:jc w:val="both"/>
        <w:rPr>
          <w:rFonts w:ascii="Times New Roman" w:eastAsia="Times New Roman" w:hAnsi="Times New Roman" w:cs="Times New Roman"/>
        </w:rPr>
      </w:pPr>
    </w:p>
    <w:p w14:paraId="09FAD8F2" w14:textId="5551E0B3" w:rsidR="00137D8A" w:rsidRPr="00137D8A" w:rsidRDefault="00137D8A" w:rsidP="00137D8A">
      <w:pPr>
        <w:pStyle w:val="Normal1"/>
        <w:ind w:firstLine="709"/>
        <w:rPr>
          <w:rFonts w:ascii="Times New Roman" w:hAnsi="Times New Roman"/>
          <w:b/>
          <w:sz w:val="20"/>
          <w:szCs w:val="20"/>
        </w:rPr>
      </w:pPr>
      <w:r>
        <w:rPr>
          <w:rFonts w:ascii="Times New Roman" w:hAnsi="Times New Roman"/>
          <w:b/>
          <w:sz w:val="20"/>
          <w:szCs w:val="20"/>
        </w:rPr>
        <w:t>Tabla 5</w:t>
      </w:r>
    </w:p>
    <w:p w14:paraId="375D1BA8" w14:textId="77617861" w:rsidR="00137D8A" w:rsidRPr="00137D8A" w:rsidRDefault="00137D8A" w:rsidP="00137D8A">
      <w:pPr>
        <w:pStyle w:val="Normal1"/>
        <w:ind w:firstLine="709"/>
        <w:rPr>
          <w:rFonts w:ascii="Times New Roman" w:hAnsi="Times New Roman"/>
          <w:i/>
          <w:sz w:val="20"/>
          <w:szCs w:val="20"/>
          <w:lang w:val="es-ES"/>
        </w:rPr>
      </w:pPr>
      <w:r w:rsidRPr="00137D8A">
        <w:rPr>
          <w:rFonts w:ascii="Times New Roman" w:hAnsi="Times New Roman"/>
          <w:i/>
          <w:sz w:val="20"/>
          <w:szCs w:val="20"/>
        </w:rPr>
        <w:t xml:space="preserve">Cuestionario </w:t>
      </w:r>
      <w:r w:rsidRPr="00137D8A">
        <w:rPr>
          <w:rFonts w:ascii="Times New Roman" w:hAnsi="Times New Roman"/>
          <w:i/>
          <w:sz w:val="20"/>
          <w:szCs w:val="20"/>
          <w:lang w:val="es-ES"/>
        </w:rPr>
        <w:t>(ítems 46-55)</w:t>
      </w:r>
    </w:p>
    <w:p w14:paraId="0C728DBC" w14:textId="77777777" w:rsidR="00137D8A" w:rsidRDefault="00137D8A" w:rsidP="0072307E">
      <w:pPr>
        <w:pStyle w:val="Normal1"/>
        <w:ind w:firstLine="709"/>
        <w:jc w:val="both"/>
        <w:rPr>
          <w:rFonts w:ascii="Times New Roman" w:eastAsia="Times New Roman" w:hAnsi="Times New Roman" w:cs="Times New Roman"/>
        </w:rPr>
      </w:pPr>
    </w:p>
    <w:tbl>
      <w:tblPr>
        <w:tblW w:w="7797" w:type="dxa"/>
        <w:tblInd w:w="364" w:type="dxa"/>
        <w:tblBorders>
          <w:top w:val="nil"/>
          <w:left w:val="nil"/>
          <w:bottom w:val="nil"/>
          <w:right w:val="nil"/>
          <w:insideH w:val="nil"/>
          <w:insideV w:val="nil"/>
        </w:tblBorders>
        <w:tblLayout w:type="fixed"/>
        <w:tblLook w:val="0600" w:firstRow="0" w:lastRow="0" w:firstColumn="0" w:lastColumn="0" w:noHBand="1" w:noVBand="1"/>
      </w:tblPr>
      <w:tblGrid>
        <w:gridCol w:w="5517"/>
        <w:gridCol w:w="456"/>
        <w:gridCol w:w="456"/>
        <w:gridCol w:w="456"/>
        <w:gridCol w:w="456"/>
        <w:gridCol w:w="456"/>
      </w:tblGrid>
      <w:tr w:rsidR="00BE3647" w14:paraId="3852CF53" w14:textId="77777777" w:rsidTr="0072307E">
        <w:trPr>
          <w:trHeight w:val="288"/>
        </w:trPr>
        <w:tc>
          <w:tcPr>
            <w:tcW w:w="5517" w:type="dxa"/>
            <w:tcBorders>
              <w:top w:val="single" w:sz="12" w:space="0" w:color="000000"/>
              <w:left w:val="single" w:sz="12" w:space="0" w:color="000000"/>
              <w:bottom w:val="single" w:sz="12" w:space="0" w:color="000000"/>
              <w:right w:val="single" w:sz="12" w:space="0" w:color="000000"/>
            </w:tcBorders>
            <w:tcMar>
              <w:top w:w="100" w:type="dxa"/>
              <w:left w:w="80" w:type="dxa"/>
              <w:bottom w:w="100" w:type="dxa"/>
              <w:right w:w="80" w:type="dxa"/>
            </w:tcMar>
          </w:tcPr>
          <w:p w14:paraId="635419FD" w14:textId="77777777" w:rsidR="00BE3647" w:rsidRPr="00791018" w:rsidRDefault="00BE3647" w:rsidP="0072307E">
            <w:pPr>
              <w:pStyle w:val="Normal1"/>
              <w:ind w:left="360" w:hanging="180"/>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 xml:space="preserve"> </w:t>
            </w:r>
          </w:p>
        </w:tc>
        <w:tc>
          <w:tcPr>
            <w:tcW w:w="456" w:type="dxa"/>
            <w:tcBorders>
              <w:top w:val="single" w:sz="12" w:space="0" w:color="000000"/>
              <w:left w:val="nil"/>
              <w:bottom w:val="single" w:sz="12" w:space="0" w:color="000000"/>
              <w:right w:val="single" w:sz="12" w:space="0" w:color="000000"/>
            </w:tcBorders>
            <w:tcMar>
              <w:top w:w="100" w:type="dxa"/>
              <w:left w:w="80" w:type="dxa"/>
              <w:bottom w:w="100" w:type="dxa"/>
              <w:right w:w="80" w:type="dxa"/>
            </w:tcMar>
          </w:tcPr>
          <w:p w14:paraId="2C75F60C" w14:textId="77777777" w:rsidR="00BE3647" w:rsidRPr="00791018" w:rsidRDefault="00BE3647" w:rsidP="0072307E">
            <w:pPr>
              <w:pStyle w:val="Normal1"/>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1</w:t>
            </w:r>
          </w:p>
        </w:tc>
        <w:tc>
          <w:tcPr>
            <w:tcW w:w="456" w:type="dxa"/>
            <w:tcBorders>
              <w:top w:val="single" w:sz="12" w:space="0" w:color="000000"/>
              <w:left w:val="nil"/>
              <w:bottom w:val="single" w:sz="12" w:space="0" w:color="000000"/>
              <w:right w:val="single" w:sz="12" w:space="0" w:color="000000"/>
            </w:tcBorders>
            <w:tcMar>
              <w:top w:w="100" w:type="dxa"/>
              <w:left w:w="80" w:type="dxa"/>
              <w:bottom w:w="100" w:type="dxa"/>
              <w:right w:w="80" w:type="dxa"/>
            </w:tcMar>
          </w:tcPr>
          <w:p w14:paraId="446CFCDB" w14:textId="77777777" w:rsidR="00BE3647" w:rsidRPr="00791018" w:rsidRDefault="00BE3647" w:rsidP="0072307E">
            <w:pPr>
              <w:pStyle w:val="Normal1"/>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2</w:t>
            </w:r>
          </w:p>
        </w:tc>
        <w:tc>
          <w:tcPr>
            <w:tcW w:w="456" w:type="dxa"/>
            <w:tcBorders>
              <w:top w:val="single" w:sz="12" w:space="0" w:color="000000"/>
              <w:left w:val="nil"/>
              <w:bottom w:val="single" w:sz="12" w:space="0" w:color="000000"/>
              <w:right w:val="single" w:sz="12" w:space="0" w:color="000000"/>
            </w:tcBorders>
            <w:tcMar>
              <w:top w:w="100" w:type="dxa"/>
              <w:left w:w="80" w:type="dxa"/>
              <w:bottom w:w="100" w:type="dxa"/>
              <w:right w:w="80" w:type="dxa"/>
            </w:tcMar>
          </w:tcPr>
          <w:p w14:paraId="242D36E0" w14:textId="77777777" w:rsidR="00BE3647" w:rsidRPr="00791018" w:rsidRDefault="00BE3647" w:rsidP="0072307E">
            <w:pPr>
              <w:pStyle w:val="Normal1"/>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3</w:t>
            </w:r>
          </w:p>
        </w:tc>
        <w:tc>
          <w:tcPr>
            <w:tcW w:w="456" w:type="dxa"/>
            <w:tcBorders>
              <w:top w:val="single" w:sz="12" w:space="0" w:color="000000"/>
              <w:left w:val="nil"/>
              <w:bottom w:val="single" w:sz="12" w:space="0" w:color="000000"/>
              <w:right w:val="single" w:sz="12" w:space="0" w:color="000000"/>
            </w:tcBorders>
            <w:tcMar>
              <w:top w:w="100" w:type="dxa"/>
              <w:left w:w="80" w:type="dxa"/>
              <w:bottom w:w="100" w:type="dxa"/>
              <w:right w:w="80" w:type="dxa"/>
            </w:tcMar>
          </w:tcPr>
          <w:p w14:paraId="759EF6A1" w14:textId="77777777" w:rsidR="00BE3647" w:rsidRPr="00791018" w:rsidRDefault="00BE3647" w:rsidP="0072307E">
            <w:pPr>
              <w:pStyle w:val="Normal1"/>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4</w:t>
            </w:r>
          </w:p>
        </w:tc>
        <w:tc>
          <w:tcPr>
            <w:tcW w:w="456" w:type="dxa"/>
            <w:tcBorders>
              <w:top w:val="single" w:sz="12" w:space="0" w:color="000000"/>
              <w:left w:val="nil"/>
              <w:bottom w:val="single" w:sz="12" w:space="0" w:color="000000"/>
              <w:right w:val="single" w:sz="12" w:space="0" w:color="000000"/>
            </w:tcBorders>
            <w:tcMar>
              <w:top w:w="100" w:type="dxa"/>
              <w:left w:w="80" w:type="dxa"/>
              <w:bottom w:w="100" w:type="dxa"/>
              <w:right w:w="80" w:type="dxa"/>
            </w:tcMar>
          </w:tcPr>
          <w:p w14:paraId="6E6874B9" w14:textId="77777777" w:rsidR="00BE3647" w:rsidRPr="00791018" w:rsidRDefault="00BE3647" w:rsidP="0072307E">
            <w:pPr>
              <w:pStyle w:val="Normal1"/>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5</w:t>
            </w:r>
          </w:p>
        </w:tc>
      </w:tr>
      <w:tr w:rsidR="00BE3647" w14:paraId="6F6DD0D5" w14:textId="77777777" w:rsidTr="00B971AE">
        <w:trPr>
          <w:trHeight w:val="459"/>
        </w:trPr>
        <w:tc>
          <w:tcPr>
            <w:tcW w:w="5517"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5BE86F34" w14:textId="77777777" w:rsidR="00BE3647" w:rsidRPr="00791018" w:rsidRDefault="00BE3647" w:rsidP="0072307E">
            <w:pPr>
              <w:pStyle w:val="Normal1"/>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46. ¿Recurre a canciones para anticipar o terminar alguna de las rutinas escolares?</w:t>
            </w: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7EFF05BD"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188C1A6D"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51DE7754"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5E94A00A"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06CC8743" w14:textId="77777777" w:rsidR="00BE3647" w:rsidRPr="00791018" w:rsidRDefault="00BE3647" w:rsidP="0072307E">
            <w:pPr>
              <w:pStyle w:val="Normal1"/>
              <w:jc w:val="both"/>
              <w:rPr>
                <w:rFonts w:ascii="Times New Roman" w:eastAsia="Times New Roman" w:hAnsi="Times New Roman" w:cs="Times New Roman"/>
                <w:sz w:val="20"/>
                <w:szCs w:val="20"/>
              </w:rPr>
            </w:pPr>
          </w:p>
        </w:tc>
      </w:tr>
      <w:tr w:rsidR="00BE3647" w14:paraId="56A41945" w14:textId="77777777" w:rsidTr="0072307E">
        <w:trPr>
          <w:trHeight w:val="561"/>
        </w:trPr>
        <w:tc>
          <w:tcPr>
            <w:tcW w:w="5517"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62F15DC2" w14:textId="77777777" w:rsidR="00BE3647" w:rsidRPr="00791018" w:rsidRDefault="00BE3647" w:rsidP="0072307E">
            <w:pPr>
              <w:pStyle w:val="Normal1"/>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 xml:space="preserve">47. ¿Recurre </w:t>
            </w:r>
            <w:proofErr w:type="gramStart"/>
            <w:r w:rsidRPr="00791018">
              <w:rPr>
                <w:rFonts w:ascii="Times New Roman" w:eastAsia="Times New Roman" w:hAnsi="Times New Roman" w:cs="Times New Roman"/>
                <w:sz w:val="20"/>
                <w:szCs w:val="20"/>
              </w:rPr>
              <w:t>a</w:t>
            </w:r>
            <w:proofErr w:type="gramEnd"/>
            <w:r w:rsidRPr="00791018">
              <w:rPr>
                <w:rFonts w:ascii="Times New Roman" w:eastAsia="Times New Roman" w:hAnsi="Times New Roman" w:cs="Times New Roman"/>
                <w:sz w:val="20"/>
                <w:szCs w:val="20"/>
              </w:rPr>
              <w:t xml:space="preserve"> alguna canción para captar la atención de sus alumnos hacia alguna de las actividades programadas?</w:t>
            </w: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60A6C858"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7960D53F"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12E1C6B4"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7A90A1C2"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199A7C6D" w14:textId="77777777" w:rsidR="00BE3647" w:rsidRPr="00791018" w:rsidRDefault="00BE3647" w:rsidP="0072307E">
            <w:pPr>
              <w:pStyle w:val="Normal1"/>
              <w:jc w:val="both"/>
              <w:rPr>
                <w:rFonts w:ascii="Times New Roman" w:eastAsia="Times New Roman" w:hAnsi="Times New Roman" w:cs="Times New Roman"/>
                <w:sz w:val="20"/>
                <w:szCs w:val="20"/>
              </w:rPr>
            </w:pPr>
          </w:p>
        </w:tc>
      </w:tr>
      <w:tr w:rsidR="00BE3647" w14:paraId="1E75702E" w14:textId="77777777" w:rsidTr="0072307E">
        <w:trPr>
          <w:trHeight w:val="515"/>
        </w:trPr>
        <w:tc>
          <w:tcPr>
            <w:tcW w:w="5517"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706A4454" w14:textId="77777777" w:rsidR="00BE3647" w:rsidRPr="00791018" w:rsidRDefault="00BE3647" w:rsidP="0072307E">
            <w:pPr>
              <w:pStyle w:val="Normal1"/>
              <w:ind w:left="360" w:hanging="360"/>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48. ¿Utiliza algún sonido musical para atraer la atención de los alumnos?</w:t>
            </w: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37CC49AB"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33330867"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47D624BE"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7D4C783E"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79ADDFF3" w14:textId="77777777" w:rsidR="00BE3647" w:rsidRPr="00791018" w:rsidRDefault="00BE3647" w:rsidP="0072307E">
            <w:pPr>
              <w:pStyle w:val="Normal1"/>
              <w:jc w:val="both"/>
              <w:rPr>
                <w:rFonts w:ascii="Times New Roman" w:eastAsia="Times New Roman" w:hAnsi="Times New Roman" w:cs="Times New Roman"/>
                <w:sz w:val="20"/>
                <w:szCs w:val="20"/>
              </w:rPr>
            </w:pPr>
          </w:p>
        </w:tc>
      </w:tr>
      <w:tr w:rsidR="00BE3647" w14:paraId="10242EE3" w14:textId="77777777" w:rsidTr="00B971AE">
        <w:trPr>
          <w:trHeight w:val="419"/>
        </w:trPr>
        <w:tc>
          <w:tcPr>
            <w:tcW w:w="5517"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1A5D54C7" w14:textId="77777777" w:rsidR="00BE3647" w:rsidRPr="00791018" w:rsidRDefault="00BE3647" w:rsidP="0072307E">
            <w:pPr>
              <w:pStyle w:val="Normal1"/>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49. En sus clases, ¿utiliza recursos musicales, por ejemplo canciones, para trabajar la articulación de los fonemas?</w:t>
            </w: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098A1563"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11632832"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2409C69B"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2614E3E1"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0A76F1BA" w14:textId="77777777" w:rsidR="00BE3647" w:rsidRPr="00791018" w:rsidRDefault="00BE3647" w:rsidP="0072307E">
            <w:pPr>
              <w:pStyle w:val="Normal1"/>
              <w:jc w:val="both"/>
              <w:rPr>
                <w:rFonts w:ascii="Times New Roman" w:eastAsia="Times New Roman" w:hAnsi="Times New Roman" w:cs="Times New Roman"/>
                <w:sz w:val="20"/>
                <w:szCs w:val="20"/>
              </w:rPr>
            </w:pPr>
          </w:p>
        </w:tc>
      </w:tr>
      <w:tr w:rsidR="00BE3647" w14:paraId="56E90B07" w14:textId="77777777" w:rsidTr="00B971AE">
        <w:trPr>
          <w:trHeight w:val="1180"/>
        </w:trPr>
        <w:tc>
          <w:tcPr>
            <w:tcW w:w="5517"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5727646C" w14:textId="77777777" w:rsidR="00BE3647" w:rsidRPr="00791018" w:rsidRDefault="00BE3647" w:rsidP="0072307E">
            <w:pPr>
              <w:pStyle w:val="Normal1"/>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50. En sus clases, ¿realiza actividades encaminadas a diferenciar el acento de las palabras?</w:t>
            </w:r>
          </w:p>
          <w:p w14:paraId="1D4478A6" w14:textId="77777777" w:rsidR="00BE3647" w:rsidRPr="00791018" w:rsidRDefault="00BE3647" w:rsidP="0072307E">
            <w:pPr>
              <w:pStyle w:val="Normal1"/>
              <w:widowControl w:val="0"/>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En su caso, señalar el tipo de recurso que utiliza:</w:t>
            </w:r>
          </w:p>
          <w:p w14:paraId="66D543FB" w14:textId="66530DB8" w:rsidR="00BE3647" w:rsidRPr="00791018" w:rsidRDefault="00BE3647" w:rsidP="0072307E">
            <w:pPr>
              <w:pStyle w:val="Normal1"/>
              <w:widowControl w:val="0"/>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ab/>
              <w:t>- recursos lingüísticos ▭</w:t>
            </w:r>
          </w:p>
          <w:p w14:paraId="01AC8801" w14:textId="01CE6706" w:rsidR="00BE3647" w:rsidRPr="00791018" w:rsidRDefault="00BE3647" w:rsidP="0072307E">
            <w:pPr>
              <w:pStyle w:val="Normal1"/>
              <w:widowControl w:val="0"/>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ab/>
              <w:t xml:space="preserve">- recursos musicales  ▭ </w:t>
            </w: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52EA412A"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7FD2C7F1"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544D57AB"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36292359"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633DDA35" w14:textId="77777777" w:rsidR="00BE3647" w:rsidRPr="00791018" w:rsidRDefault="00BE3647" w:rsidP="0072307E">
            <w:pPr>
              <w:pStyle w:val="Normal1"/>
              <w:jc w:val="both"/>
              <w:rPr>
                <w:rFonts w:ascii="Times New Roman" w:eastAsia="Times New Roman" w:hAnsi="Times New Roman" w:cs="Times New Roman"/>
                <w:sz w:val="20"/>
                <w:szCs w:val="20"/>
              </w:rPr>
            </w:pPr>
          </w:p>
        </w:tc>
      </w:tr>
      <w:tr w:rsidR="00BE3647" w14:paraId="568BDE5E" w14:textId="77777777" w:rsidTr="0072307E">
        <w:trPr>
          <w:trHeight w:val="1858"/>
        </w:trPr>
        <w:tc>
          <w:tcPr>
            <w:tcW w:w="5517"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4558FB56" w14:textId="77777777" w:rsidR="00BE3647" w:rsidRPr="00791018" w:rsidRDefault="00BE3647" w:rsidP="0072307E">
            <w:pPr>
              <w:pStyle w:val="Normal1"/>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51. En sus clases, ¿realiza actividades dedicadas a trabajar la entonación?</w:t>
            </w:r>
          </w:p>
          <w:p w14:paraId="01AEEC63" w14:textId="77777777" w:rsidR="00BE3647" w:rsidRPr="00791018" w:rsidRDefault="00BE3647" w:rsidP="0072307E">
            <w:pPr>
              <w:pStyle w:val="Normal1"/>
              <w:widowControl w:val="0"/>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En su caso, señalar el tipo de recurso que utiliza:</w:t>
            </w:r>
          </w:p>
          <w:p w14:paraId="2EAF32C9" w14:textId="1B42430F" w:rsidR="00BE3647" w:rsidRPr="00791018" w:rsidRDefault="00BE3647" w:rsidP="0072307E">
            <w:pPr>
              <w:pStyle w:val="Normal1"/>
              <w:widowControl w:val="0"/>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 xml:space="preserve">   </w:t>
            </w:r>
            <w:r w:rsidRPr="00791018">
              <w:rPr>
                <w:rFonts w:ascii="Times New Roman" w:eastAsia="Times New Roman" w:hAnsi="Times New Roman" w:cs="Times New Roman"/>
                <w:sz w:val="20"/>
                <w:szCs w:val="20"/>
              </w:rPr>
              <w:tab/>
              <w:t xml:space="preserve">Con instrumentos musicales ▭ </w:t>
            </w:r>
          </w:p>
          <w:p w14:paraId="123C11EE" w14:textId="5813608D" w:rsidR="00BE3647" w:rsidRPr="00791018" w:rsidRDefault="00BE3647" w:rsidP="0072307E">
            <w:pPr>
              <w:pStyle w:val="Normal1"/>
              <w:widowControl w:val="0"/>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 xml:space="preserve">   </w:t>
            </w:r>
            <w:r w:rsidRPr="00791018">
              <w:rPr>
                <w:rFonts w:ascii="Times New Roman" w:eastAsia="Times New Roman" w:hAnsi="Times New Roman" w:cs="Times New Roman"/>
                <w:sz w:val="20"/>
                <w:szCs w:val="20"/>
              </w:rPr>
              <w:tab/>
              <w:t>Con el propio cuerpo ▭</w:t>
            </w:r>
          </w:p>
          <w:p w14:paraId="258897D4" w14:textId="7A6BF3B6" w:rsidR="00BE3647" w:rsidRPr="00791018" w:rsidRDefault="00BE3647" w:rsidP="0072307E">
            <w:pPr>
              <w:pStyle w:val="Normal1"/>
              <w:widowControl w:val="0"/>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 xml:space="preserve">   </w:t>
            </w:r>
            <w:r w:rsidRPr="00791018">
              <w:rPr>
                <w:rFonts w:ascii="Times New Roman" w:eastAsia="Times New Roman" w:hAnsi="Times New Roman" w:cs="Times New Roman"/>
                <w:sz w:val="20"/>
                <w:szCs w:val="20"/>
              </w:rPr>
              <w:tab/>
              <w:t xml:space="preserve">Con objetos ▭ </w:t>
            </w:r>
          </w:p>
          <w:p w14:paraId="0435549F" w14:textId="1A717BF0" w:rsidR="00BE3647" w:rsidRPr="00791018" w:rsidRDefault="00BE3647" w:rsidP="0072307E">
            <w:pPr>
              <w:pStyle w:val="Normal1"/>
              <w:widowControl w:val="0"/>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 xml:space="preserve">   </w:t>
            </w:r>
            <w:r w:rsidRPr="00791018">
              <w:rPr>
                <w:rFonts w:ascii="Times New Roman" w:eastAsia="Times New Roman" w:hAnsi="Times New Roman" w:cs="Times New Roman"/>
                <w:sz w:val="20"/>
                <w:szCs w:val="20"/>
              </w:rPr>
              <w:tab/>
              <w:t>Sonidos del entorno ▭</w:t>
            </w:r>
          </w:p>
          <w:p w14:paraId="0CFBF882" w14:textId="0EAC728B" w:rsidR="00BE3647" w:rsidRPr="00791018" w:rsidRDefault="00BE3647" w:rsidP="0072307E">
            <w:pPr>
              <w:pStyle w:val="Normal1"/>
              <w:widowControl w:val="0"/>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 xml:space="preserve">   </w:t>
            </w:r>
            <w:r w:rsidRPr="00791018">
              <w:rPr>
                <w:rFonts w:ascii="Times New Roman" w:eastAsia="Times New Roman" w:hAnsi="Times New Roman" w:cs="Times New Roman"/>
                <w:sz w:val="20"/>
                <w:szCs w:val="20"/>
              </w:rPr>
              <w:tab/>
              <w:t xml:space="preserve">Sonidos del aula  </w:t>
            </w:r>
            <w:r w:rsidRPr="00791018">
              <w:rPr>
                <w:rFonts w:ascii="Cambria Math" w:eastAsia="Times New Roman" w:hAnsi="Cambria Math" w:cs="Cambria Math"/>
                <w:sz w:val="20"/>
                <w:szCs w:val="20"/>
              </w:rPr>
              <w:t>▭</w:t>
            </w: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3979552A"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7EC50019"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66A1C919"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67ACB466"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6791919B" w14:textId="77777777" w:rsidR="00BE3647" w:rsidRPr="00791018" w:rsidRDefault="00BE3647" w:rsidP="0072307E">
            <w:pPr>
              <w:pStyle w:val="Normal1"/>
              <w:jc w:val="both"/>
              <w:rPr>
                <w:rFonts w:ascii="Times New Roman" w:eastAsia="Times New Roman" w:hAnsi="Times New Roman" w:cs="Times New Roman"/>
                <w:sz w:val="20"/>
                <w:szCs w:val="20"/>
              </w:rPr>
            </w:pPr>
          </w:p>
        </w:tc>
      </w:tr>
      <w:tr w:rsidR="00BE3647" w14:paraId="16E32F89" w14:textId="77777777" w:rsidTr="00B971AE">
        <w:trPr>
          <w:trHeight w:val="455"/>
        </w:trPr>
        <w:tc>
          <w:tcPr>
            <w:tcW w:w="5517"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4EDEAE0A" w14:textId="77777777" w:rsidR="00BE3647" w:rsidRPr="00791018" w:rsidRDefault="00BE3647" w:rsidP="0072307E">
            <w:pPr>
              <w:pStyle w:val="Normal1"/>
              <w:ind w:left="360" w:hanging="360"/>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52. En sus clases, ¿realiza actividades dedicadas a trabajar la respiración?</w:t>
            </w: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4FC79311"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3661E06C"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63EB62A1"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58339AB2"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4EC28132" w14:textId="77777777" w:rsidR="00BE3647" w:rsidRPr="00791018" w:rsidRDefault="00BE3647" w:rsidP="0072307E">
            <w:pPr>
              <w:pStyle w:val="Normal1"/>
              <w:jc w:val="both"/>
              <w:rPr>
                <w:rFonts w:ascii="Times New Roman" w:eastAsia="Times New Roman" w:hAnsi="Times New Roman" w:cs="Times New Roman"/>
                <w:sz w:val="20"/>
                <w:szCs w:val="20"/>
              </w:rPr>
            </w:pPr>
          </w:p>
        </w:tc>
      </w:tr>
      <w:tr w:rsidR="00BE3647" w14:paraId="19F6861B" w14:textId="77777777" w:rsidTr="0072307E">
        <w:trPr>
          <w:trHeight w:val="539"/>
        </w:trPr>
        <w:tc>
          <w:tcPr>
            <w:tcW w:w="5517" w:type="dxa"/>
            <w:tcBorders>
              <w:top w:val="nil"/>
              <w:left w:val="single" w:sz="12" w:space="0" w:color="000000"/>
              <w:bottom w:val="single" w:sz="7" w:space="0" w:color="000000"/>
              <w:right w:val="single" w:sz="12" w:space="0" w:color="000000"/>
            </w:tcBorders>
            <w:tcMar>
              <w:top w:w="100" w:type="dxa"/>
              <w:left w:w="80" w:type="dxa"/>
              <w:bottom w:w="100" w:type="dxa"/>
              <w:right w:w="80" w:type="dxa"/>
            </w:tcMar>
          </w:tcPr>
          <w:p w14:paraId="24A3627A" w14:textId="77777777" w:rsidR="00BE3647" w:rsidRPr="00791018" w:rsidRDefault="00BE3647" w:rsidP="0072307E">
            <w:pPr>
              <w:pStyle w:val="Normal1"/>
              <w:ind w:left="360" w:hanging="360"/>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53. En sus clases, ¿realiza actividades dedicadas a trabajar la relajación?</w:t>
            </w: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2B05B5A4"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15162DD2"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0EE89195"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0B25AEC4"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7" w:space="0" w:color="000000"/>
              <w:right w:val="single" w:sz="12" w:space="0" w:color="000000"/>
            </w:tcBorders>
            <w:tcMar>
              <w:top w:w="100" w:type="dxa"/>
              <w:left w:w="80" w:type="dxa"/>
              <w:bottom w:w="100" w:type="dxa"/>
              <w:right w:w="80" w:type="dxa"/>
            </w:tcMar>
          </w:tcPr>
          <w:p w14:paraId="3FAE3A11" w14:textId="77777777" w:rsidR="00BE3647" w:rsidRPr="00791018" w:rsidRDefault="00BE3647" w:rsidP="0072307E">
            <w:pPr>
              <w:pStyle w:val="Normal1"/>
              <w:jc w:val="both"/>
              <w:rPr>
                <w:rFonts w:ascii="Times New Roman" w:eastAsia="Times New Roman" w:hAnsi="Times New Roman" w:cs="Times New Roman"/>
                <w:sz w:val="20"/>
                <w:szCs w:val="20"/>
              </w:rPr>
            </w:pPr>
          </w:p>
        </w:tc>
      </w:tr>
      <w:tr w:rsidR="00BE3647" w14:paraId="3DFAA92B" w14:textId="77777777" w:rsidTr="00B971AE">
        <w:trPr>
          <w:trHeight w:val="465"/>
        </w:trPr>
        <w:tc>
          <w:tcPr>
            <w:tcW w:w="5517" w:type="dxa"/>
            <w:tcBorders>
              <w:top w:val="nil"/>
              <w:left w:val="single" w:sz="12" w:space="0" w:color="000000"/>
              <w:bottom w:val="single" w:sz="12" w:space="0" w:color="000000"/>
              <w:right w:val="single" w:sz="12" w:space="0" w:color="000000"/>
            </w:tcBorders>
            <w:tcMar>
              <w:top w:w="100" w:type="dxa"/>
              <w:left w:w="80" w:type="dxa"/>
              <w:bottom w:w="100" w:type="dxa"/>
              <w:right w:w="80" w:type="dxa"/>
            </w:tcMar>
          </w:tcPr>
          <w:p w14:paraId="21836AD0" w14:textId="77777777" w:rsidR="00BE3647" w:rsidRPr="00791018" w:rsidRDefault="00BE3647" w:rsidP="0072307E">
            <w:pPr>
              <w:pStyle w:val="Normal1"/>
              <w:ind w:left="360" w:hanging="360"/>
              <w:jc w:val="both"/>
              <w:rPr>
                <w:rFonts w:ascii="Times New Roman" w:eastAsia="Times New Roman" w:hAnsi="Times New Roman" w:cs="Times New Roman"/>
                <w:sz w:val="20"/>
                <w:szCs w:val="20"/>
              </w:rPr>
            </w:pPr>
            <w:r w:rsidRPr="00791018">
              <w:rPr>
                <w:rFonts w:ascii="Times New Roman" w:eastAsia="Times New Roman" w:hAnsi="Times New Roman" w:cs="Times New Roman"/>
                <w:sz w:val="20"/>
                <w:szCs w:val="20"/>
              </w:rPr>
              <w:t>54. ¿Realiza algún tipo de programa/talleres/actividades encaminados a la prevención de las dificultades del lenguaje?</w:t>
            </w:r>
          </w:p>
        </w:tc>
        <w:tc>
          <w:tcPr>
            <w:tcW w:w="456" w:type="dxa"/>
            <w:tcBorders>
              <w:top w:val="nil"/>
              <w:left w:val="nil"/>
              <w:bottom w:val="single" w:sz="12" w:space="0" w:color="000000"/>
              <w:right w:val="single" w:sz="12" w:space="0" w:color="000000"/>
            </w:tcBorders>
            <w:tcMar>
              <w:top w:w="100" w:type="dxa"/>
              <w:left w:w="80" w:type="dxa"/>
              <w:bottom w:w="100" w:type="dxa"/>
              <w:right w:w="80" w:type="dxa"/>
            </w:tcMar>
          </w:tcPr>
          <w:p w14:paraId="49A57F75"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12" w:space="0" w:color="000000"/>
              <w:right w:val="single" w:sz="12" w:space="0" w:color="000000"/>
            </w:tcBorders>
            <w:tcMar>
              <w:top w:w="100" w:type="dxa"/>
              <w:left w:w="80" w:type="dxa"/>
              <w:bottom w:w="100" w:type="dxa"/>
              <w:right w:w="80" w:type="dxa"/>
            </w:tcMar>
          </w:tcPr>
          <w:p w14:paraId="6D1799CC"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12" w:space="0" w:color="000000"/>
              <w:right w:val="single" w:sz="12" w:space="0" w:color="000000"/>
            </w:tcBorders>
            <w:tcMar>
              <w:top w:w="100" w:type="dxa"/>
              <w:left w:w="80" w:type="dxa"/>
              <w:bottom w:w="100" w:type="dxa"/>
              <w:right w:w="80" w:type="dxa"/>
            </w:tcMar>
          </w:tcPr>
          <w:p w14:paraId="3D740F56"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12" w:space="0" w:color="000000"/>
              <w:right w:val="single" w:sz="12" w:space="0" w:color="000000"/>
            </w:tcBorders>
            <w:tcMar>
              <w:top w:w="100" w:type="dxa"/>
              <w:left w:w="80" w:type="dxa"/>
              <w:bottom w:w="100" w:type="dxa"/>
              <w:right w:w="80" w:type="dxa"/>
            </w:tcMar>
          </w:tcPr>
          <w:p w14:paraId="287D2332" w14:textId="77777777" w:rsidR="00BE3647" w:rsidRPr="00791018" w:rsidRDefault="00BE3647" w:rsidP="0072307E">
            <w:pPr>
              <w:pStyle w:val="Normal1"/>
              <w:jc w:val="both"/>
              <w:rPr>
                <w:rFonts w:ascii="Times New Roman" w:eastAsia="Times New Roman" w:hAnsi="Times New Roman" w:cs="Times New Roman"/>
                <w:sz w:val="20"/>
                <w:szCs w:val="20"/>
              </w:rPr>
            </w:pPr>
          </w:p>
        </w:tc>
        <w:tc>
          <w:tcPr>
            <w:tcW w:w="456" w:type="dxa"/>
            <w:tcBorders>
              <w:top w:val="nil"/>
              <w:left w:val="nil"/>
              <w:bottom w:val="single" w:sz="12" w:space="0" w:color="000000"/>
              <w:right w:val="single" w:sz="12" w:space="0" w:color="000000"/>
            </w:tcBorders>
            <w:tcMar>
              <w:top w:w="100" w:type="dxa"/>
              <w:left w:w="80" w:type="dxa"/>
              <w:bottom w:w="100" w:type="dxa"/>
              <w:right w:w="80" w:type="dxa"/>
            </w:tcMar>
          </w:tcPr>
          <w:p w14:paraId="63BBFD8B" w14:textId="77777777" w:rsidR="00BE3647" w:rsidRPr="00791018" w:rsidRDefault="00BE3647" w:rsidP="0072307E">
            <w:pPr>
              <w:pStyle w:val="Normal1"/>
              <w:jc w:val="both"/>
              <w:rPr>
                <w:rFonts w:ascii="Times New Roman" w:eastAsia="Times New Roman" w:hAnsi="Times New Roman" w:cs="Times New Roman"/>
                <w:sz w:val="20"/>
                <w:szCs w:val="20"/>
              </w:rPr>
            </w:pPr>
          </w:p>
        </w:tc>
      </w:tr>
    </w:tbl>
    <w:p w14:paraId="09DF91F2" w14:textId="5C2CE00F" w:rsidR="009C7B03" w:rsidRDefault="009C7B03" w:rsidP="009C7B03">
      <w:pPr>
        <w:pStyle w:val="Normal1"/>
        <w:rPr>
          <w:rFonts w:ascii="Times New Roman" w:hAnsi="Times New Roman"/>
          <w:sz w:val="20"/>
          <w:szCs w:val="20"/>
        </w:rPr>
      </w:pPr>
      <w:r>
        <w:rPr>
          <w:rFonts w:ascii="Times New Roman" w:hAnsi="Times New Roman"/>
          <w:sz w:val="20"/>
          <w:szCs w:val="20"/>
        </w:rPr>
        <w:tab/>
      </w:r>
      <w:r w:rsidR="00137D8A" w:rsidRPr="00137D8A">
        <w:rPr>
          <w:rFonts w:ascii="Times New Roman" w:eastAsia="Times New Roman" w:hAnsi="Times New Roman" w:cs="Times New Roman"/>
          <w:i/>
          <w:sz w:val="20"/>
          <w:szCs w:val="20"/>
        </w:rPr>
        <w:t xml:space="preserve">Nota: </w:t>
      </w:r>
      <w:r w:rsidR="00137D8A">
        <w:rPr>
          <w:rFonts w:ascii="Times New Roman" w:eastAsia="Times New Roman" w:hAnsi="Times New Roman" w:cs="Times New Roman"/>
          <w:sz w:val="20"/>
          <w:szCs w:val="20"/>
        </w:rPr>
        <w:t>Elaboración propia</w:t>
      </w:r>
    </w:p>
    <w:p w14:paraId="1DF04F61" w14:textId="47B212E6" w:rsidR="00BE3647" w:rsidRPr="008E2A8A" w:rsidRDefault="009C7B03" w:rsidP="008E2A8A">
      <w:pPr>
        <w:pStyle w:val="Normal1"/>
        <w:rPr>
          <w:rFonts w:ascii="Times New Roman" w:hAnsi="Times New Roman"/>
          <w:sz w:val="20"/>
          <w:szCs w:val="20"/>
          <w:lang w:val="es-ES"/>
        </w:rPr>
      </w:pPr>
      <w:r>
        <w:rPr>
          <w:rFonts w:ascii="Times New Roman" w:hAnsi="Times New Roman"/>
          <w:sz w:val="20"/>
          <w:szCs w:val="20"/>
        </w:rPr>
        <w:tab/>
      </w:r>
    </w:p>
    <w:p w14:paraId="2721F08A"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lastRenderedPageBreak/>
        <w:t xml:space="preserve">Se integra una escala numérica tipo Likert de cinco puntos, siendo 1 totalmente en desacuerdo y 5 totalmente de acuerdo, excepto el cuarto apartado que son respuestas afirmativas o negativas. </w:t>
      </w:r>
      <w:proofErr w:type="gramStart"/>
      <w:r>
        <w:rPr>
          <w:rFonts w:ascii="Times New Roman" w:eastAsia="Times New Roman" w:hAnsi="Times New Roman" w:cs="Times New Roman"/>
        </w:rPr>
        <w:t>En todos los apartados se establecía una pregunta abierta al final, para que pudiesen añadir los comentarios que considerasen oportunos, con el objetivo de establecer matices cualitativos.</w:t>
      </w:r>
      <w:proofErr w:type="gramEnd"/>
      <w:r>
        <w:rPr>
          <w:rFonts w:ascii="Times New Roman" w:eastAsia="Times New Roman" w:hAnsi="Times New Roman" w:cs="Times New Roman"/>
        </w:rPr>
        <w:t xml:space="preserve"> </w:t>
      </w:r>
    </w:p>
    <w:p w14:paraId="5C15AFBA"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Para contrastar los resultados de los datos extraídos del cuestionario, y profundizar en aquellos aspectos en los que nos surgían dudas, se realizaron, además, una serie de entrevistas en profundidad a los 19 docentes especialistas en Educación Infantil, que amplían la información cualitativa del estudio. </w:t>
      </w:r>
    </w:p>
    <w:p w14:paraId="0C461BE5" w14:textId="008AD043" w:rsidR="00CC27AE" w:rsidRPr="00412A91" w:rsidRDefault="00CC27AE" w:rsidP="004A6DBF">
      <w:pPr>
        <w:ind w:firstLine="0"/>
        <w:rPr>
          <w:rFonts w:ascii="Times New Roman" w:hAnsi="Times New Roman"/>
          <w:sz w:val="24"/>
        </w:rPr>
      </w:pPr>
      <w:r w:rsidRPr="00412A91">
        <w:rPr>
          <w:rFonts w:ascii="Times New Roman" w:hAnsi="Times New Roman"/>
          <w:color w:val="3366FF"/>
          <w:sz w:val="24"/>
        </w:rPr>
        <w:t>¶ (12 puntos)</w:t>
      </w:r>
    </w:p>
    <w:p w14:paraId="57EEF5B7" w14:textId="67851DD0" w:rsidR="007B74D9" w:rsidRPr="00412A91" w:rsidRDefault="001B7310" w:rsidP="00874FF5">
      <w:pPr>
        <w:pStyle w:val="Numeracion"/>
        <w:numPr>
          <w:ilvl w:val="0"/>
          <w:numId w:val="0"/>
        </w:numPr>
        <w:spacing w:before="120" w:after="120"/>
        <w:ind w:left="340" w:hanging="340"/>
        <w:rPr>
          <w:rFonts w:ascii="Times New Roman" w:hAnsi="Times New Roman"/>
          <w:sz w:val="24"/>
        </w:rPr>
      </w:pPr>
      <w:r w:rsidRPr="00412A91">
        <w:rPr>
          <w:rFonts w:ascii="Times New Roman" w:hAnsi="Times New Roman"/>
          <w:sz w:val="24"/>
        </w:rPr>
        <w:t>Resultados</w:t>
      </w:r>
    </w:p>
    <w:p w14:paraId="586F26E6" w14:textId="05C0B39D"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Realizada la recogida de la información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cuestionario, se procedió a la clasificación y agrupación de los datos. El primer apartado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cuestionario hace referencia a los datos personales. De ellos se destaca que todas son mujeres a excepción de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solo hombre, con una edad media de 35, 89 años. </w:t>
      </w:r>
      <w:proofErr w:type="gramStart"/>
      <w:r>
        <w:rPr>
          <w:rFonts w:ascii="Times New Roman" w:eastAsia="Times New Roman" w:hAnsi="Times New Roman" w:cs="Times New Roman"/>
        </w:rPr>
        <w:t>Atienden a 23-24 niños por aula.</w:t>
      </w:r>
      <w:proofErr w:type="gramEnd"/>
      <w:r>
        <w:rPr>
          <w:rFonts w:ascii="Times New Roman" w:eastAsia="Times New Roman" w:hAnsi="Times New Roman" w:cs="Times New Roman"/>
        </w:rPr>
        <w:t xml:space="preserve"> La experiencia docente media de los </w:t>
      </w:r>
      <w:proofErr w:type="gramStart"/>
      <w:r>
        <w:rPr>
          <w:rFonts w:ascii="Times New Roman" w:eastAsia="Times New Roman" w:hAnsi="Times New Roman" w:cs="Times New Roman"/>
        </w:rPr>
        <w:t>maestros</w:t>
      </w:r>
      <w:proofErr w:type="gramEnd"/>
      <w:r>
        <w:rPr>
          <w:rFonts w:ascii="Times New Roman" w:eastAsia="Times New Roman" w:hAnsi="Times New Roman" w:cs="Times New Roman"/>
        </w:rPr>
        <w:t xml:space="preserve"> participantes es de diez años. Además, es importante resaltar que no tienen preparación específica en estudios musicales </w:t>
      </w:r>
      <w:proofErr w:type="gramStart"/>
      <w:r>
        <w:rPr>
          <w:rFonts w:ascii="Times New Roman" w:eastAsia="Times New Roman" w:hAnsi="Times New Roman" w:cs="Times New Roman"/>
        </w:rPr>
        <w:t>ni</w:t>
      </w:r>
      <w:proofErr w:type="gramEnd"/>
      <w:r>
        <w:rPr>
          <w:rFonts w:ascii="Times New Roman" w:eastAsia="Times New Roman" w:hAnsi="Times New Roman" w:cs="Times New Roman"/>
        </w:rPr>
        <w:t xml:space="preserve"> en dificultades del lenguaje. </w:t>
      </w:r>
    </w:p>
    <w:p w14:paraId="3B343952"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En referencia al apartado sobre la percepción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maestro ante sus aptitudes musicales y comunicativas (ítems 15-24 y 25-32 respectivamente). Como se puede observar en el gráfico 1, lo más significativo a destacar es que la mayoría de los maestros identifica a sus alumnos por su voz (4, 58), y también coinciden en que les gusta cantar y tienen un amplio repertorio de canciones infantiles (4</w:t>
      </w:r>
      <w:proofErr w:type="gramStart"/>
      <w:r>
        <w:rPr>
          <w:rFonts w:ascii="Times New Roman" w:eastAsia="Times New Roman" w:hAnsi="Times New Roman" w:cs="Times New Roman"/>
        </w:rPr>
        <w:t>,11</w:t>
      </w:r>
      <w:proofErr w:type="gramEnd"/>
      <w:r>
        <w:rPr>
          <w:rFonts w:ascii="Times New Roman" w:eastAsia="Times New Roman" w:hAnsi="Times New Roman" w:cs="Times New Roman"/>
        </w:rPr>
        <w:t xml:space="preserve"> en ambos casos).</w:t>
      </w:r>
    </w:p>
    <w:p w14:paraId="5D87CA9D" w14:textId="77777777" w:rsidR="00BE3647" w:rsidRDefault="00BE3647" w:rsidP="00BE3647">
      <w:pPr>
        <w:pStyle w:val="Normal1"/>
        <w:jc w:val="both"/>
        <w:rPr>
          <w:rFonts w:ascii="Times New Roman" w:eastAsia="Times New Roman" w:hAnsi="Times New Roman" w:cs="Times New Roman"/>
        </w:rPr>
      </w:pPr>
    </w:p>
    <w:p w14:paraId="3D74E258" w14:textId="77777777" w:rsidR="00BE3647" w:rsidRDefault="00BE3647" w:rsidP="00BE3647">
      <w:pPr>
        <w:pStyle w:val="Normal1"/>
        <w:jc w:val="both"/>
        <w:rPr>
          <w:rFonts w:ascii="Times New Roman" w:eastAsia="Times New Roman" w:hAnsi="Times New Roman" w:cs="Times New Roman"/>
          <w:sz w:val="20"/>
          <w:szCs w:val="20"/>
        </w:rPr>
      </w:pPr>
      <w:r>
        <w:rPr>
          <w:rFonts w:ascii="Times New Roman" w:eastAsia="Times New Roman" w:hAnsi="Times New Roman" w:cs="Times New Roman"/>
          <w:noProof/>
          <w:lang w:val="es-ES"/>
        </w:rPr>
        <w:drawing>
          <wp:inline distT="114300" distB="114300" distL="114300" distR="114300" wp14:anchorId="7E635F2C" wp14:editId="45471079">
            <wp:extent cx="4921250" cy="2157753"/>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923564" cy="2158767"/>
                    </a:xfrm>
                    <a:prstGeom prst="rect">
                      <a:avLst/>
                    </a:prstGeom>
                    <a:ln/>
                  </pic:spPr>
                </pic:pic>
              </a:graphicData>
            </a:graphic>
          </wp:inline>
        </w:drawing>
      </w:r>
    </w:p>
    <w:p w14:paraId="663DDB57" w14:textId="77777777" w:rsidR="009C7B03" w:rsidRDefault="009C7B03" w:rsidP="00BE3647">
      <w:pPr>
        <w:pStyle w:val="Normal1"/>
        <w:ind w:firstLine="280"/>
        <w:jc w:val="center"/>
        <w:rPr>
          <w:rFonts w:ascii="Times New Roman" w:eastAsia="Times New Roman" w:hAnsi="Times New Roman" w:cs="Times New Roman"/>
          <w:sz w:val="20"/>
          <w:szCs w:val="20"/>
        </w:rPr>
      </w:pPr>
    </w:p>
    <w:p w14:paraId="481C26BB" w14:textId="19183F3A" w:rsidR="00BE3647" w:rsidRPr="00B971AE" w:rsidRDefault="00137D8A" w:rsidP="008E2A8A">
      <w:pPr>
        <w:pStyle w:val="Normal1"/>
        <w:ind w:firstLine="709"/>
        <w:rPr>
          <w:rFonts w:ascii="Times New Roman" w:eastAsia="Times New Roman" w:hAnsi="Times New Roman" w:cs="Times New Roman"/>
          <w:sz w:val="20"/>
          <w:szCs w:val="20"/>
        </w:rPr>
      </w:pPr>
      <w:proofErr w:type="gramStart"/>
      <w:r>
        <w:rPr>
          <w:rFonts w:ascii="Times New Roman" w:eastAsia="Times New Roman" w:hAnsi="Times New Roman" w:cs="Times New Roman"/>
          <w:i/>
          <w:sz w:val="20"/>
          <w:szCs w:val="20"/>
        </w:rPr>
        <w:t>Figura</w:t>
      </w:r>
      <w:r w:rsidR="00BE3647" w:rsidRPr="009C7B03">
        <w:rPr>
          <w:rFonts w:ascii="Times New Roman" w:eastAsia="Times New Roman" w:hAnsi="Times New Roman" w:cs="Times New Roman"/>
          <w:i/>
          <w:sz w:val="20"/>
          <w:szCs w:val="20"/>
        </w:rPr>
        <w:t xml:space="preserve"> 1.</w:t>
      </w:r>
      <w:proofErr w:type="gramEnd"/>
      <w:r w:rsidR="00BE3647" w:rsidRPr="00B971AE">
        <w:rPr>
          <w:rFonts w:ascii="Times New Roman" w:eastAsia="Times New Roman" w:hAnsi="Times New Roman" w:cs="Times New Roman"/>
          <w:sz w:val="20"/>
          <w:szCs w:val="20"/>
        </w:rPr>
        <w:t xml:space="preserve"> </w:t>
      </w:r>
      <w:proofErr w:type="gramStart"/>
      <w:r w:rsidR="00BE3647" w:rsidRPr="00B971AE">
        <w:rPr>
          <w:rFonts w:ascii="Times New Roman" w:eastAsia="Times New Roman" w:hAnsi="Times New Roman" w:cs="Times New Roman"/>
          <w:sz w:val="20"/>
          <w:szCs w:val="20"/>
        </w:rPr>
        <w:t>Ítems 15-24.</w:t>
      </w:r>
      <w:proofErr w:type="gramEnd"/>
      <w:r w:rsidR="00BE3647" w:rsidRPr="00B971AE">
        <w:rPr>
          <w:rFonts w:ascii="Times New Roman" w:eastAsia="Times New Roman" w:hAnsi="Times New Roman" w:cs="Times New Roman"/>
          <w:sz w:val="20"/>
          <w:szCs w:val="20"/>
        </w:rPr>
        <w:t xml:space="preserve"> Percep</w:t>
      </w:r>
      <w:r>
        <w:rPr>
          <w:rFonts w:ascii="Times New Roman" w:eastAsia="Times New Roman" w:hAnsi="Times New Roman" w:cs="Times New Roman"/>
          <w:sz w:val="20"/>
          <w:szCs w:val="20"/>
        </w:rPr>
        <w:t>ción de sus aptitudes musicales</w:t>
      </w:r>
    </w:p>
    <w:p w14:paraId="7B06A8D3" w14:textId="77777777" w:rsidR="00BE3647" w:rsidRDefault="00BE3647" w:rsidP="00BE3647">
      <w:pPr>
        <w:pStyle w:val="Normal1"/>
        <w:ind w:firstLine="280"/>
        <w:jc w:val="both"/>
        <w:rPr>
          <w:rFonts w:ascii="Times New Roman" w:eastAsia="Times New Roman" w:hAnsi="Times New Roman" w:cs="Times New Roman"/>
          <w:sz w:val="20"/>
          <w:szCs w:val="20"/>
        </w:rPr>
      </w:pPr>
    </w:p>
    <w:p w14:paraId="49879F23" w14:textId="77777777" w:rsidR="00BE3647" w:rsidRDefault="00BE3647" w:rsidP="00BE3647">
      <w:pPr>
        <w:pStyle w:val="Normal1"/>
        <w:ind w:firstLine="709"/>
        <w:jc w:val="both"/>
        <w:rPr>
          <w:rFonts w:ascii="Times New Roman" w:eastAsia="Times New Roman" w:hAnsi="Times New Roman" w:cs="Times New Roman"/>
        </w:rPr>
      </w:pPr>
      <w:r>
        <w:rPr>
          <w:rFonts w:ascii="Times New Roman" w:eastAsia="Times New Roman" w:hAnsi="Times New Roman" w:cs="Times New Roman"/>
        </w:rPr>
        <w:t xml:space="preserve">Respecto a sus aptitudes comunicativas, </w:t>
      </w:r>
      <w:proofErr w:type="gramStart"/>
      <w:r>
        <w:rPr>
          <w:rFonts w:ascii="Times New Roman" w:eastAsia="Times New Roman" w:hAnsi="Times New Roman" w:cs="Times New Roman"/>
        </w:rPr>
        <w:t>tal</w:t>
      </w:r>
      <w:proofErr w:type="gramEnd"/>
      <w:r>
        <w:rPr>
          <w:rFonts w:ascii="Times New Roman" w:eastAsia="Times New Roman" w:hAnsi="Times New Roman" w:cs="Times New Roman"/>
        </w:rPr>
        <w:t xml:space="preserve"> y como refleja el gráfico 2, los maestros no parecen mostrar ningún tipo de problema de expresión comunicativa, incluso sitúan todas sus respuestas por debajo de la indiferencia.  La excepción la encontramos en la entonación enfática (3</w:t>
      </w:r>
      <w:proofErr w:type="gramStart"/>
      <w:r>
        <w:rPr>
          <w:rFonts w:ascii="Times New Roman" w:eastAsia="Times New Roman" w:hAnsi="Times New Roman" w:cs="Times New Roman"/>
        </w:rPr>
        <w:t>,22</w:t>
      </w:r>
      <w:proofErr w:type="gramEnd"/>
      <w:r>
        <w:rPr>
          <w:rFonts w:ascii="Times New Roman" w:eastAsia="Times New Roman" w:hAnsi="Times New Roman" w:cs="Times New Roman"/>
        </w:rPr>
        <w:t>) y su comunicación con intensidad fuerte (3,05) que están ligeramente en la indiferencia. Esto implica que los docentes se sienten seguros con sus aptitudes de transmisión y comunicación.</w:t>
      </w:r>
    </w:p>
    <w:p w14:paraId="72F0DE8C" w14:textId="77777777" w:rsidR="00BE3647" w:rsidRDefault="00BE3647" w:rsidP="00BE3647">
      <w:pPr>
        <w:pStyle w:val="Normal1"/>
        <w:jc w:val="both"/>
        <w:rPr>
          <w:rFonts w:ascii="Times New Roman" w:eastAsia="Times New Roman" w:hAnsi="Times New Roman" w:cs="Times New Roman"/>
        </w:rPr>
      </w:pPr>
    </w:p>
    <w:p w14:paraId="1D96A316" w14:textId="77777777" w:rsidR="00BE3647" w:rsidRDefault="00BE3647" w:rsidP="00BE3647">
      <w:pPr>
        <w:pStyle w:val="Normal1"/>
        <w:ind w:firstLine="280"/>
        <w:jc w:val="both"/>
        <w:rPr>
          <w:rFonts w:ascii="Times New Roman" w:eastAsia="Times New Roman" w:hAnsi="Times New Roman" w:cs="Times New Roman"/>
          <w:b/>
          <w:i/>
          <w:sz w:val="20"/>
          <w:szCs w:val="20"/>
        </w:rPr>
      </w:pPr>
      <w:r>
        <w:rPr>
          <w:rFonts w:ascii="Times New Roman" w:eastAsia="Times New Roman" w:hAnsi="Times New Roman" w:cs="Times New Roman"/>
          <w:b/>
          <w:i/>
          <w:noProof/>
          <w:sz w:val="20"/>
          <w:szCs w:val="20"/>
          <w:lang w:val="es-ES"/>
        </w:rPr>
        <w:lastRenderedPageBreak/>
        <w:drawing>
          <wp:inline distT="114300" distB="114300" distL="114300" distR="114300" wp14:anchorId="524FC49A" wp14:editId="59362F32">
            <wp:extent cx="4699000" cy="2254250"/>
            <wp:effectExtent l="0" t="0" r="635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4701210" cy="2255310"/>
                    </a:xfrm>
                    <a:prstGeom prst="rect">
                      <a:avLst/>
                    </a:prstGeom>
                    <a:ln/>
                  </pic:spPr>
                </pic:pic>
              </a:graphicData>
            </a:graphic>
          </wp:inline>
        </w:drawing>
      </w:r>
    </w:p>
    <w:p w14:paraId="6E148373" w14:textId="77777777" w:rsidR="009C7B03" w:rsidRDefault="009C7B03" w:rsidP="00BE3647">
      <w:pPr>
        <w:pStyle w:val="Normal1"/>
        <w:jc w:val="center"/>
        <w:rPr>
          <w:rFonts w:ascii="Times New Roman" w:eastAsia="Times New Roman" w:hAnsi="Times New Roman" w:cs="Times New Roman"/>
          <w:sz w:val="20"/>
          <w:szCs w:val="20"/>
        </w:rPr>
      </w:pPr>
    </w:p>
    <w:p w14:paraId="36FB5125" w14:textId="1856B5A1" w:rsidR="00BE3647" w:rsidRPr="00B971AE" w:rsidRDefault="00137D8A" w:rsidP="008E2A8A">
      <w:pPr>
        <w:pStyle w:val="Normal1"/>
        <w:ind w:firstLine="709"/>
        <w:rPr>
          <w:rFonts w:ascii="Times New Roman" w:eastAsia="Times New Roman" w:hAnsi="Times New Roman" w:cs="Times New Roman"/>
          <w:sz w:val="20"/>
          <w:szCs w:val="20"/>
        </w:rPr>
      </w:pPr>
      <w:proofErr w:type="gramStart"/>
      <w:r>
        <w:rPr>
          <w:rFonts w:ascii="Times New Roman" w:eastAsia="Times New Roman" w:hAnsi="Times New Roman" w:cs="Times New Roman"/>
          <w:i/>
          <w:sz w:val="20"/>
          <w:szCs w:val="20"/>
        </w:rPr>
        <w:t xml:space="preserve">Figura </w:t>
      </w:r>
      <w:r w:rsidR="00BE3647" w:rsidRPr="009C7B03">
        <w:rPr>
          <w:rFonts w:ascii="Times New Roman" w:eastAsia="Times New Roman" w:hAnsi="Times New Roman" w:cs="Times New Roman"/>
          <w:i/>
          <w:sz w:val="20"/>
          <w:szCs w:val="20"/>
        </w:rPr>
        <w:t>2.</w:t>
      </w:r>
      <w:proofErr w:type="gramEnd"/>
      <w:r w:rsidR="00BE3647" w:rsidRPr="00B971AE">
        <w:rPr>
          <w:rFonts w:ascii="Times New Roman" w:eastAsia="Times New Roman" w:hAnsi="Times New Roman" w:cs="Times New Roman"/>
          <w:sz w:val="20"/>
          <w:szCs w:val="20"/>
        </w:rPr>
        <w:t xml:space="preserve"> Ítems 25-32 Percepción de sus apti</w:t>
      </w:r>
      <w:r>
        <w:rPr>
          <w:rFonts w:ascii="Times New Roman" w:eastAsia="Times New Roman" w:hAnsi="Times New Roman" w:cs="Times New Roman"/>
          <w:sz w:val="20"/>
          <w:szCs w:val="20"/>
        </w:rPr>
        <w:t>tudes comunicativas</w:t>
      </w:r>
    </w:p>
    <w:p w14:paraId="6264BD39" w14:textId="77777777" w:rsidR="00BE3647" w:rsidRDefault="00BE3647" w:rsidP="00BE3647">
      <w:pPr>
        <w:pStyle w:val="Normal1"/>
        <w:jc w:val="center"/>
        <w:rPr>
          <w:rFonts w:ascii="Times New Roman" w:eastAsia="Times New Roman" w:hAnsi="Times New Roman" w:cs="Times New Roman"/>
          <w:b/>
          <w:i/>
          <w:sz w:val="20"/>
          <w:szCs w:val="20"/>
        </w:rPr>
      </w:pPr>
    </w:p>
    <w:p w14:paraId="4DBC2A2B"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Por otra parte, respecto a la valoración de la educación auditiva en el aula, los datos obtenidos señalan que aunque los maestros cantan en el aula y utilizan medios tecnológicos, entienden que no trabajan la audición desde una perspectiva musical (Gráfico 3). No obstante, en las entrevistas se constató que de forma instintiva sí que lo estaban trabajando. Se sienten más seguros trabajando la audición a través de la expresión corporal (3</w:t>
      </w:r>
      <w:proofErr w:type="gramStart"/>
      <w:r>
        <w:rPr>
          <w:rFonts w:ascii="Times New Roman" w:eastAsia="Times New Roman" w:hAnsi="Times New Roman" w:cs="Times New Roman"/>
        </w:rPr>
        <w:t>,78</w:t>
      </w:r>
      <w:proofErr w:type="gramEnd"/>
      <w:r>
        <w:rPr>
          <w:rFonts w:ascii="Times New Roman" w:eastAsia="Times New Roman" w:hAnsi="Times New Roman" w:cs="Times New Roman"/>
        </w:rPr>
        <w:t xml:space="preserve">), la media baja al trabajar la audición a través de la expresión vocal (3,11), y por último en el caso del trabajo auditivo con instrumentos se aprecia por debajo de la media (2,58). Este último dato lo clarificaron los maestros en las entrevistas, ya que afirmaron que los instrumentos musicales estaban guardados fuera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aula y eran compartidos por diferentes clases al mismo tiempo.</w:t>
      </w:r>
    </w:p>
    <w:p w14:paraId="46AA9421"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Las actividades relacionadas con los contrastes sonoros, se sitúan por debajo de la media (2</w:t>
      </w:r>
      <w:proofErr w:type="gramStart"/>
      <w:r>
        <w:rPr>
          <w:rFonts w:ascii="Times New Roman" w:eastAsia="Times New Roman" w:hAnsi="Times New Roman" w:cs="Times New Roman"/>
        </w:rPr>
        <w:t>,84</w:t>
      </w:r>
      <w:proofErr w:type="gramEnd"/>
      <w:r>
        <w:rPr>
          <w:rFonts w:ascii="Times New Roman" w:eastAsia="Times New Roman" w:hAnsi="Times New Roman" w:cs="Times New Roman"/>
        </w:rPr>
        <w:t xml:space="preserve">). Los </w:t>
      </w:r>
      <w:proofErr w:type="gramStart"/>
      <w:r>
        <w:rPr>
          <w:rFonts w:ascii="Times New Roman" w:eastAsia="Times New Roman" w:hAnsi="Times New Roman" w:cs="Times New Roman"/>
        </w:rPr>
        <w:t>maestros</w:t>
      </w:r>
      <w:proofErr w:type="gramEnd"/>
      <w:r>
        <w:rPr>
          <w:rFonts w:ascii="Times New Roman" w:eastAsia="Times New Roman" w:hAnsi="Times New Roman" w:cs="Times New Roman"/>
        </w:rPr>
        <w:t xml:space="preserve"> entrevistados manifestaron que desconocían la manera de trabajarlos y demandaban mayor formación al respecto.</w:t>
      </w:r>
    </w:p>
    <w:p w14:paraId="158BD6E7" w14:textId="77777777" w:rsidR="008E2A8A" w:rsidRDefault="008E2A8A" w:rsidP="00BE3647">
      <w:pPr>
        <w:pStyle w:val="Normal1"/>
        <w:ind w:firstLine="709"/>
        <w:jc w:val="both"/>
        <w:rPr>
          <w:rFonts w:ascii="Times New Roman" w:eastAsia="Times New Roman" w:hAnsi="Times New Roman" w:cs="Times New Roman"/>
        </w:rPr>
      </w:pPr>
    </w:p>
    <w:p w14:paraId="19018E08" w14:textId="77777777" w:rsidR="00BE3647" w:rsidRDefault="00BE3647" w:rsidP="00BE3647">
      <w:pPr>
        <w:pStyle w:val="Normal1"/>
        <w:jc w:val="both"/>
        <w:rPr>
          <w:rFonts w:ascii="Times New Roman" w:eastAsia="Times New Roman" w:hAnsi="Times New Roman" w:cs="Times New Roman"/>
        </w:rPr>
      </w:pPr>
      <w:r>
        <w:rPr>
          <w:rFonts w:ascii="Times New Roman" w:eastAsia="Times New Roman" w:hAnsi="Times New Roman" w:cs="Times New Roman"/>
          <w:noProof/>
          <w:lang w:val="es-ES"/>
        </w:rPr>
        <w:drawing>
          <wp:inline distT="114300" distB="114300" distL="114300" distR="114300" wp14:anchorId="0EBD768C" wp14:editId="1579831F">
            <wp:extent cx="4692650" cy="2836791"/>
            <wp:effectExtent l="0" t="0" r="0" b="1905"/>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694856" cy="2838124"/>
                    </a:xfrm>
                    <a:prstGeom prst="rect">
                      <a:avLst/>
                    </a:prstGeom>
                    <a:ln/>
                  </pic:spPr>
                </pic:pic>
              </a:graphicData>
            </a:graphic>
          </wp:inline>
        </w:drawing>
      </w:r>
    </w:p>
    <w:p w14:paraId="2403D3BB" w14:textId="77777777" w:rsidR="009C7B03" w:rsidRDefault="009C7B03" w:rsidP="00BE3647">
      <w:pPr>
        <w:pStyle w:val="Normal1"/>
        <w:ind w:firstLine="280"/>
        <w:jc w:val="center"/>
        <w:rPr>
          <w:rFonts w:ascii="Times New Roman" w:eastAsia="Times New Roman" w:hAnsi="Times New Roman" w:cs="Times New Roman"/>
          <w:sz w:val="20"/>
          <w:szCs w:val="20"/>
        </w:rPr>
      </w:pPr>
    </w:p>
    <w:p w14:paraId="3BD010F4" w14:textId="3946034D" w:rsidR="00BE3647" w:rsidRPr="00B971AE" w:rsidRDefault="00137D8A" w:rsidP="008E2A8A">
      <w:pPr>
        <w:pStyle w:val="Normal1"/>
        <w:ind w:firstLine="709"/>
        <w:rPr>
          <w:rFonts w:ascii="Times New Roman" w:eastAsia="Times New Roman" w:hAnsi="Times New Roman" w:cs="Times New Roman"/>
          <w:sz w:val="20"/>
          <w:szCs w:val="20"/>
        </w:rPr>
      </w:pPr>
      <w:proofErr w:type="gramStart"/>
      <w:r>
        <w:rPr>
          <w:rFonts w:ascii="Times New Roman" w:eastAsia="Times New Roman" w:hAnsi="Times New Roman" w:cs="Times New Roman"/>
          <w:i/>
          <w:sz w:val="20"/>
          <w:szCs w:val="20"/>
        </w:rPr>
        <w:t xml:space="preserve">Figura </w:t>
      </w:r>
      <w:r w:rsidR="00BE3647" w:rsidRPr="009C7B03">
        <w:rPr>
          <w:rFonts w:ascii="Times New Roman" w:eastAsia="Times New Roman" w:hAnsi="Times New Roman" w:cs="Times New Roman"/>
          <w:i/>
          <w:sz w:val="20"/>
          <w:szCs w:val="20"/>
        </w:rPr>
        <w:t>3.</w:t>
      </w:r>
      <w:proofErr w:type="gramEnd"/>
      <w:r w:rsidR="00BE3647" w:rsidRPr="00B971AE">
        <w:rPr>
          <w:rFonts w:ascii="Times New Roman" w:eastAsia="Times New Roman" w:hAnsi="Times New Roman" w:cs="Times New Roman"/>
          <w:sz w:val="20"/>
          <w:szCs w:val="20"/>
        </w:rPr>
        <w:t xml:space="preserve"> </w:t>
      </w:r>
      <w:proofErr w:type="gramStart"/>
      <w:r w:rsidR="00BE3647" w:rsidRPr="00B971AE">
        <w:rPr>
          <w:rFonts w:ascii="Times New Roman" w:eastAsia="Times New Roman" w:hAnsi="Times New Roman" w:cs="Times New Roman"/>
          <w:sz w:val="20"/>
          <w:szCs w:val="20"/>
        </w:rPr>
        <w:t>Ítems 33-45.</w:t>
      </w:r>
      <w:proofErr w:type="gramEnd"/>
      <w:r w:rsidR="00BE3647" w:rsidRPr="00B971AE">
        <w:rPr>
          <w:rFonts w:ascii="Times New Roman" w:eastAsia="Times New Roman" w:hAnsi="Times New Roman" w:cs="Times New Roman"/>
          <w:sz w:val="20"/>
          <w:szCs w:val="20"/>
        </w:rPr>
        <w:t xml:space="preserve"> Valoración de la Educación Auditiva en el aula</w:t>
      </w:r>
    </w:p>
    <w:p w14:paraId="382725F3" w14:textId="77777777" w:rsidR="00BE3647" w:rsidRDefault="00BE3647" w:rsidP="00BE3647">
      <w:pPr>
        <w:pStyle w:val="Normal1"/>
        <w:jc w:val="both"/>
        <w:rPr>
          <w:rFonts w:ascii="Times New Roman" w:eastAsia="Times New Roman" w:hAnsi="Times New Roman" w:cs="Times New Roman"/>
          <w:b/>
          <w:i/>
          <w:sz w:val="20"/>
          <w:szCs w:val="20"/>
        </w:rPr>
      </w:pPr>
    </w:p>
    <w:p w14:paraId="50E7B5CA" w14:textId="77777777" w:rsidR="00BE3647" w:rsidRDefault="00BE3647" w:rsidP="00BE3647">
      <w:pPr>
        <w:pStyle w:val="Normal1"/>
        <w:ind w:firstLine="709"/>
        <w:jc w:val="both"/>
        <w:rPr>
          <w:rFonts w:ascii="Times New Roman" w:eastAsia="Times New Roman" w:hAnsi="Times New Roman" w:cs="Times New Roman"/>
        </w:rPr>
      </w:pPr>
      <w:r>
        <w:rPr>
          <w:rFonts w:ascii="Times New Roman" w:eastAsia="Times New Roman" w:hAnsi="Times New Roman" w:cs="Times New Roman"/>
        </w:rPr>
        <w:lastRenderedPageBreak/>
        <w:t>Continuando con la valoración de la educación auditiva en el aula (gráfico 4), la mayoría de las respuestas están por encima de la media, encontramos de mayor a menor medida que los maestros trabajan principalmente la relajación (4,26) y recurren a canciones para anticipar o terminar alguna de las rutinas escolares (4,21). También realizan actividades dedicadas a trabajar la respiración (3</w:t>
      </w:r>
      <w:proofErr w:type="gramStart"/>
      <w:r>
        <w:rPr>
          <w:rFonts w:ascii="Times New Roman" w:eastAsia="Times New Roman" w:hAnsi="Times New Roman" w:cs="Times New Roman"/>
        </w:rPr>
        <w:t>,95</w:t>
      </w:r>
      <w:proofErr w:type="gramEnd"/>
      <w:r>
        <w:rPr>
          <w:rFonts w:ascii="Times New Roman" w:eastAsia="Times New Roman" w:hAnsi="Times New Roman" w:cs="Times New Roman"/>
        </w:rPr>
        <w:t xml:space="preserve">) y actividades encaminadas a la prevención de las dificultades del lenguaje (3,42). Sin embargo muy pocos realizan actividades dedicadas a trabajar y desarrollar la entonación, así </w:t>
      </w:r>
      <w:proofErr w:type="gramStart"/>
      <w:r>
        <w:rPr>
          <w:rFonts w:ascii="Times New Roman" w:eastAsia="Times New Roman" w:hAnsi="Times New Roman" w:cs="Times New Roman"/>
        </w:rPr>
        <w:t>como</w:t>
      </w:r>
      <w:proofErr w:type="gramEnd"/>
      <w:r>
        <w:rPr>
          <w:rFonts w:ascii="Times New Roman" w:eastAsia="Times New Roman" w:hAnsi="Times New Roman" w:cs="Times New Roman"/>
        </w:rPr>
        <w:t xml:space="preserve"> la percepción del acento musical y prosódico.</w:t>
      </w:r>
    </w:p>
    <w:p w14:paraId="6435F068" w14:textId="77777777" w:rsidR="00BE3647" w:rsidRDefault="00BE3647" w:rsidP="00BE3647">
      <w:pPr>
        <w:pStyle w:val="Normal1"/>
        <w:ind w:firstLine="709"/>
        <w:jc w:val="both"/>
        <w:rPr>
          <w:rFonts w:ascii="Times New Roman" w:eastAsia="Times New Roman" w:hAnsi="Times New Roman" w:cs="Times New Roman"/>
        </w:rPr>
      </w:pPr>
    </w:p>
    <w:p w14:paraId="0454A073" w14:textId="77777777" w:rsidR="00BE3647" w:rsidRDefault="00BE3647" w:rsidP="00BE3647">
      <w:pPr>
        <w:pStyle w:val="Normal1"/>
        <w:jc w:val="both"/>
        <w:rPr>
          <w:rFonts w:ascii="Times New Roman" w:eastAsia="Times New Roman" w:hAnsi="Times New Roman" w:cs="Times New Roman"/>
        </w:rPr>
      </w:pPr>
      <w:r>
        <w:rPr>
          <w:rFonts w:ascii="Times New Roman" w:eastAsia="Times New Roman" w:hAnsi="Times New Roman" w:cs="Times New Roman"/>
          <w:noProof/>
          <w:lang w:val="es-ES"/>
        </w:rPr>
        <w:drawing>
          <wp:inline distT="114300" distB="114300" distL="114300" distR="114300" wp14:anchorId="71A800D2" wp14:editId="553459D8">
            <wp:extent cx="4864100" cy="233045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866386" cy="2331545"/>
                    </a:xfrm>
                    <a:prstGeom prst="rect">
                      <a:avLst/>
                    </a:prstGeom>
                    <a:ln/>
                  </pic:spPr>
                </pic:pic>
              </a:graphicData>
            </a:graphic>
          </wp:inline>
        </w:drawing>
      </w:r>
      <w:r>
        <w:rPr>
          <w:rFonts w:ascii="Times New Roman" w:eastAsia="Times New Roman" w:hAnsi="Times New Roman" w:cs="Times New Roman"/>
        </w:rPr>
        <w:t xml:space="preserve"> </w:t>
      </w:r>
    </w:p>
    <w:p w14:paraId="30C00B20" w14:textId="77777777" w:rsidR="008E2A8A" w:rsidRDefault="008E2A8A" w:rsidP="008E2A8A">
      <w:pPr>
        <w:pStyle w:val="Normal1"/>
        <w:ind w:firstLine="709"/>
        <w:rPr>
          <w:rFonts w:ascii="Times New Roman" w:eastAsia="Times New Roman" w:hAnsi="Times New Roman" w:cs="Times New Roman"/>
          <w:i/>
          <w:sz w:val="20"/>
          <w:szCs w:val="20"/>
        </w:rPr>
      </w:pPr>
    </w:p>
    <w:p w14:paraId="3D9C0703" w14:textId="2E5D3921" w:rsidR="00BE3647" w:rsidRPr="00B971AE" w:rsidRDefault="00137D8A" w:rsidP="008E2A8A">
      <w:pPr>
        <w:pStyle w:val="Normal1"/>
        <w:ind w:firstLine="709"/>
        <w:rPr>
          <w:rFonts w:ascii="Times New Roman" w:eastAsia="Times New Roman" w:hAnsi="Times New Roman" w:cs="Times New Roman"/>
          <w:sz w:val="20"/>
          <w:szCs w:val="20"/>
        </w:rPr>
      </w:pPr>
      <w:proofErr w:type="gramStart"/>
      <w:r>
        <w:rPr>
          <w:rFonts w:ascii="Times New Roman" w:eastAsia="Times New Roman" w:hAnsi="Times New Roman" w:cs="Times New Roman"/>
          <w:i/>
          <w:sz w:val="20"/>
          <w:szCs w:val="20"/>
        </w:rPr>
        <w:t xml:space="preserve">Figura </w:t>
      </w:r>
      <w:r w:rsidR="00BE3647" w:rsidRPr="009C7B03">
        <w:rPr>
          <w:rFonts w:ascii="Times New Roman" w:eastAsia="Times New Roman" w:hAnsi="Times New Roman" w:cs="Times New Roman"/>
          <w:i/>
          <w:sz w:val="20"/>
          <w:szCs w:val="20"/>
        </w:rPr>
        <w:t xml:space="preserve"> 4</w:t>
      </w:r>
      <w:proofErr w:type="gramEnd"/>
      <w:r w:rsidR="00BE3647" w:rsidRPr="009C7B03">
        <w:rPr>
          <w:rFonts w:ascii="Times New Roman" w:eastAsia="Times New Roman" w:hAnsi="Times New Roman" w:cs="Times New Roman"/>
          <w:i/>
          <w:sz w:val="20"/>
          <w:szCs w:val="20"/>
        </w:rPr>
        <w:t>.</w:t>
      </w:r>
      <w:r w:rsidR="00BE3647" w:rsidRPr="00B971AE">
        <w:rPr>
          <w:rFonts w:ascii="Times New Roman" w:eastAsia="Times New Roman" w:hAnsi="Times New Roman" w:cs="Times New Roman"/>
          <w:sz w:val="20"/>
          <w:szCs w:val="20"/>
        </w:rPr>
        <w:t xml:space="preserve"> </w:t>
      </w:r>
      <w:proofErr w:type="gramStart"/>
      <w:r w:rsidR="00BE3647" w:rsidRPr="00B971AE">
        <w:rPr>
          <w:rFonts w:ascii="Times New Roman" w:eastAsia="Times New Roman" w:hAnsi="Times New Roman" w:cs="Times New Roman"/>
          <w:sz w:val="20"/>
          <w:szCs w:val="20"/>
        </w:rPr>
        <w:t>Ítems 46-54.</w:t>
      </w:r>
      <w:proofErr w:type="gramEnd"/>
      <w:r w:rsidR="00BE3647" w:rsidRPr="00B971AE">
        <w:rPr>
          <w:rFonts w:ascii="Times New Roman" w:eastAsia="Times New Roman" w:hAnsi="Times New Roman" w:cs="Times New Roman"/>
          <w:sz w:val="20"/>
          <w:szCs w:val="20"/>
        </w:rPr>
        <w:t xml:space="preserve"> Valoración de l</w:t>
      </w:r>
      <w:r>
        <w:rPr>
          <w:rFonts w:ascii="Times New Roman" w:eastAsia="Times New Roman" w:hAnsi="Times New Roman" w:cs="Times New Roman"/>
          <w:sz w:val="20"/>
          <w:szCs w:val="20"/>
        </w:rPr>
        <w:t>a Educación Auditiva en el aula</w:t>
      </w:r>
    </w:p>
    <w:p w14:paraId="25C5D083" w14:textId="77777777" w:rsidR="00BE3647" w:rsidRDefault="00BE3647" w:rsidP="00BE3647">
      <w:pPr>
        <w:pStyle w:val="Normal1"/>
        <w:ind w:firstLine="280"/>
        <w:jc w:val="both"/>
        <w:rPr>
          <w:rFonts w:ascii="Times New Roman" w:eastAsia="Times New Roman" w:hAnsi="Times New Roman" w:cs="Times New Roman"/>
        </w:rPr>
      </w:pPr>
    </w:p>
    <w:p w14:paraId="30DD03F0" w14:textId="77777777" w:rsidR="00BE3647" w:rsidRDefault="00BE3647" w:rsidP="00874FF5">
      <w:pPr>
        <w:pStyle w:val="Normal1"/>
        <w:spacing w:before="120" w:after="120"/>
        <w:ind w:firstLine="709"/>
        <w:jc w:val="both"/>
        <w:rPr>
          <w:rFonts w:ascii="Times New Roman" w:eastAsia="Times New Roman" w:hAnsi="Times New Roman" w:cs="Times New Roman"/>
          <w:sz w:val="20"/>
          <w:szCs w:val="20"/>
        </w:rPr>
      </w:pPr>
      <w:r>
        <w:rPr>
          <w:rFonts w:ascii="Times New Roman" w:eastAsia="Times New Roman" w:hAnsi="Times New Roman" w:cs="Times New Roman"/>
        </w:rPr>
        <w:t xml:space="preserve">En relación al último apartado del cuestionario, sobre la percepción y valoración del aula, los maestros destacan que en sus clases hay niños con algún tipo de desarrollo tardío del lenguaje, dificultades articulatorias y fonológicas (como por ejemplo, no pronunciar la “r” o la “s”) , o confusiones y equivocaciones al pronunciar palabras más largas (ejemplo: “vavadora” por “lavadora”...). Además, indican que tienen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número elevado de niños gritones.</w:t>
      </w:r>
    </w:p>
    <w:p w14:paraId="415EA78D" w14:textId="5B05EA0D" w:rsidR="007B74D9" w:rsidRP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De las entrevistas realizadas a los </w:t>
      </w:r>
      <w:proofErr w:type="gramStart"/>
      <w:r>
        <w:rPr>
          <w:rFonts w:ascii="Times New Roman" w:eastAsia="Times New Roman" w:hAnsi="Times New Roman" w:cs="Times New Roman"/>
        </w:rPr>
        <w:t>maestros</w:t>
      </w:r>
      <w:proofErr w:type="gramEnd"/>
      <w:r>
        <w:rPr>
          <w:rFonts w:ascii="Times New Roman" w:eastAsia="Times New Roman" w:hAnsi="Times New Roman" w:cs="Times New Roman"/>
        </w:rPr>
        <w:t xml:space="preserve"> se constata que les gustaría trabajar más actividades relacionadas con la percepción y la discriminación auditiva a través de la música, pero no lo hacen porque carecen de la formación adecuada. Los </w:t>
      </w:r>
      <w:proofErr w:type="gramStart"/>
      <w:r>
        <w:rPr>
          <w:rFonts w:ascii="Times New Roman" w:eastAsia="Times New Roman" w:hAnsi="Times New Roman" w:cs="Times New Roman"/>
        </w:rPr>
        <w:t>maestros</w:t>
      </w:r>
      <w:proofErr w:type="gramEnd"/>
      <w:r>
        <w:rPr>
          <w:rFonts w:ascii="Times New Roman" w:eastAsia="Times New Roman" w:hAnsi="Times New Roman" w:cs="Times New Roman"/>
        </w:rPr>
        <w:t xml:space="preserve"> participantes, coinciden en destacar que aplican el ritmo para la segmentación de sílabas, con el apoyo de percusiones corporales (palmas, pies, etc.) y en algunos casos a través de instrumentos de percusión escolar.</w:t>
      </w:r>
    </w:p>
    <w:p w14:paraId="50CB3BF3" w14:textId="77777777" w:rsidR="007B74D9" w:rsidRPr="00412A91" w:rsidRDefault="00CC27AE" w:rsidP="004A6DBF">
      <w:pPr>
        <w:pStyle w:val="Numeracion"/>
        <w:numPr>
          <w:ilvl w:val="0"/>
          <w:numId w:val="0"/>
        </w:numPr>
        <w:rPr>
          <w:rFonts w:ascii="Times New Roman" w:hAnsi="Times New Roman"/>
          <w:b w:val="0"/>
          <w:sz w:val="24"/>
        </w:rPr>
      </w:pPr>
      <w:r w:rsidRPr="00412A91">
        <w:rPr>
          <w:rFonts w:ascii="Times New Roman" w:hAnsi="Times New Roman"/>
          <w:b w:val="0"/>
          <w:color w:val="3366FF"/>
          <w:sz w:val="24"/>
        </w:rPr>
        <w:t>¶ (12 puntos)</w:t>
      </w:r>
    </w:p>
    <w:p w14:paraId="4C573815" w14:textId="20073C81" w:rsidR="00CC27AE" w:rsidRPr="00412A91" w:rsidRDefault="001B7310" w:rsidP="00874FF5">
      <w:pPr>
        <w:pStyle w:val="Numeracion"/>
        <w:numPr>
          <w:ilvl w:val="0"/>
          <w:numId w:val="0"/>
        </w:numPr>
        <w:spacing w:before="120" w:after="120"/>
        <w:rPr>
          <w:rFonts w:ascii="Times New Roman" w:hAnsi="Times New Roman"/>
          <w:b w:val="0"/>
          <w:sz w:val="24"/>
        </w:rPr>
      </w:pPr>
      <w:r w:rsidRPr="00412A91">
        <w:rPr>
          <w:rFonts w:ascii="Times New Roman" w:hAnsi="Times New Roman"/>
          <w:sz w:val="24"/>
        </w:rPr>
        <w:t>Discusión y c</w:t>
      </w:r>
      <w:r w:rsidR="00906C5A" w:rsidRPr="00412A91">
        <w:rPr>
          <w:rFonts w:ascii="Times New Roman" w:hAnsi="Times New Roman"/>
          <w:sz w:val="24"/>
        </w:rPr>
        <w:t>onclusi</w:t>
      </w:r>
      <w:r w:rsidR="00481792" w:rsidRPr="00412A91">
        <w:rPr>
          <w:rFonts w:ascii="Times New Roman" w:hAnsi="Times New Roman"/>
          <w:sz w:val="24"/>
        </w:rPr>
        <w:t>ones</w:t>
      </w:r>
    </w:p>
    <w:p w14:paraId="019F3DBC" w14:textId="3AF7BF6A"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Es importante destacar que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conjunto de estudios revisados, todos coinciden en la importancia del desarrollo auditivo desde las primeras etapas de vida. Una adecuada educación musical contribuirá al desarrollo integral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niño en general y del lingüístico en particular. </w:t>
      </w:r>
    </w:p>
    <w:p w14:paraId="55100B05" w14:textId="225AE6D8" w:rsidR="00BE3647" w:rsidRDefault="00BE3647" w:rsidP="00874FF5">
      <w:pPr>
        <w:pStyle w:val="Normal1"/>
        <w:spacing w:before="120" w:after="120"/>
        <w:ind w:firstLine="709"/>
        <w:jc w:val="both"/>
        <w:rPr>
          <w:rFonts w:ascii="Times New Roman" w:eastAsia="Times New Roman" w:hAnsi="Times New Roman" w:cs="Times New Roman"/>
        </w:rPr>
      </w:pPr>
      <w:proofErr w:type="gramStart"/>
      <w:r>
        <w:rPr>
          <w:rFonts w:ascii="Times New Roman" w:eastAsia="Times New Roman" w:hAnsi="Times New Roman" w:cs="Times New Roman"/>
        </w:rPr>
        <w:t>Nuestro estudio constata que el profesorado de Educación Infantil es sensible a la importancia de la educación musical desde edades tempranas.</w:t>
      </w:r>
      <w:proofErr w:type="gramEnd"/>
      <w:r>
        <w:rPr>
          <w:rFonts w:ascii="Times New Roman" w:eastAsia="Times New Roman" w:hAnsi="Times New Roman" w:cs="Times New Roman"/>
        </w:rPr>
        <w:t xml:space="preserve"> No obstante, los </w:t>
      </w:r>
      <w:proofErr w:type="gramStart"/>
      <w:r>
        <w:rPr>
          <w:rFonts w:ascii="Times New Roman" w:eastAsia="Times New Roman" w:hAnsi="Times New Roman" w:cs="Times New Roman"/>
        </w:rPr>
        <w:t>maestros</w:t>
      </w:r>
      <w:proofErr w:type="gramEnd"/>
      <w:r>
        <w:rPr>
          <w:rFonts w:ascii="Times New Roman" w:eastAsia="Times New Roman" w:hAnsi="Times New Roman" w:cs="Times New Roman"/>
        </w:rPr>
        <w:t xml:space="preserve"> realizan actividades musicales y ejercicios de percepción y discriminación auditiva simplemente por mero placer, y sin ningún criterio pre-establecido por su falta de preparación musical. Esto significa que se quedan en los estados </w:t>
      </w:r>
      <w:r w:rsidR="00E8482D">
        <w:rPr>
          <w:rFonts w:ascii="Times New Roman" w:eastAsia="Times New Roman" w:hAnsi="Times New Roman" w:cs="Times New Roman"/>
        </w:rPr>
        <w:t xml:space="preserve">pasivos de oír </w:t>
      </w:r>
      <w:r w:rsidR="00E8482D">
        <w:rPr>
          <w:rFonts w:ascii="Times New Roman" w:eastAsia="Times New Roman" w:hAnsi="Times New Roman" w:cs="Times New Roman"/>
        </w:rPr>
        <w:lastRenderedPageBreak/>
        <w:t xml:space="preserve">(Willems, 2001; </w:t>
      </w:r>
      <w:r>
        <w:rPr>
          <w:rFonts w:ascii="Times New Roman" w:eastAsia="Times New Roman" w:hAnsi="Times New Roman" w:cs="Times New Roman"/>
        </w:rPr>
        <w:t xml:space="preserve">Martenot, 1993), o en el </w:t>
      </w:r>
      <w:proofErr w:type="gramStart"/>
      <w:r>
        <w:rPr>
          <w:rFonts w:ascii="Times New Roman" w:eastAsia="Times New Roman" w:hAnsi="Times New Roman" w:cs="Times New Roman"/>
        </w:rPr>
        <w:t>plano</w:t>
      </w:r>
      <w:proofErr w:type="gramEnd"/>
      <w:r>
        <w:rPr>
          <w:rFonts w:ascii="Times New Roman" w:eastAsia="Times New Roman" w:hAnsi="Times New Roman" w:cs="Times New Roman"/>
        </w:rPr>
        <w:t xml:space="preserve"> meramente sensual referido por Copland (1992).  </w:t>
      </w:r>
    </w:p>
    <w:p w14:paraId="6383A1B9" w14:textId="42C7DA99"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Es preciso plantear una propuesta académica que desarrolle las posibilidades educativas de la intervención en el desarrollo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lenguaje a través de la música en las aulas de infantil. De acuerdo con Barrón- Sánchez y Molero (2014), sería conveniente utilizar el contexto escolar para realizar intervenciones y para ello es de gran utilida</w:t>
      </w:r>
      <w:r w:rsidR="00B971AE">
        <w:rPr>
          <w:rFonts w:ascii="Times New Roman" w:eastAsia="Times New Roman" w:hAnsi="Times New Roman" w:cs="Times New Roman"/>
        </w:rPr>
        <w:t>d planificar actividades con un</w:t>
      </w:r>
      <w:r>
        <w:rPr>
          <w:rFonts w:ascii="Times New Roman" w:eastAsia="Times New Roman" w:hAnsi="Times New Roman" w:cs="Times New Roman"/>
        </w:rPr>
        <w:t xml:space="preserve"> componente didáctico, estructuradas, con unos objetivos definidos e integradas al currículo escolar para obtener de ellas todo el beneficio posible, las mismas deberían realizarse habitualmente en el horario de clase. De esta forma, planificando actividades que integren la música y el lenguaje, de forma sistematizada y, con unos objetivos claros conllevará de forma más eficaz al desarrollo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lenguaje.</w:t>
      </w:r>
    </w:p>
    <w:p w14:paraId="4BE01285"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Tal y </w:t>
      </w:r>
      <w:proofErr w:type="gramStart"/>
      <w:r>
        <w:rPr>
          <w:rFonts w:ascii="Times New Roman" w:eastAsia="Times New Roman" w:hAnsi="Times New Roman" w:cs="Times New Roman"/>
        </w:rPr>
        <w:t>como</w:t>
      </w:r>
      <w:proofErr w:type="gramEnd"/>
      <w:r>
        <w:rPr>
          <w:rFonts w:ascii="Times New Roman" w:eastAsia="Times New Roman" w:hAnsi="Times New Roman" w:cs="Times New Roman"/>
        </w:rPr>
        <w:t xml:space="preserve"> demuestran el conjunto de estudios revisados, la educación musical mejora la percepción auditiva favoreciendo el desarrollo del lenguaje y más adelante la comprensión lectora. Asimismo, Suzuki (citado en Prieto, 2011) afirma que los niños que saben escuchar y discriminar los diferentes sonidos, aprenden en la escuela con más facilidad y llegarán a dominar su idioma antes que cualquier niño no estimulado auditiva y musicalmente.</w:t>
      </w:r>
    </w:p>
    <w:p w14:paraId="6E3349C3" w14:textId="77777777" w:rsidR="00BE3647" w:rsidRDefault="00BE3647" w:rsidP="00874FF5">
      <w:pPr>
        <w:pStyle w:val="Normal1"/>
        <w:spacing w:before="120"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 Por lo tanto, se hace necesario ampliar la educación musical en la Formación Inicial universitaria de los futuros maestros, ya que, los actuales estudios de grado de maestro en Educación Infantil, sólamente dedican una asignatura de seis créditos, y un bajo porcentaje de universidades españolas contemplan la posibilidad de cursar la Mención en Educación Musical para el grado de Educación Infantil. Sin embargo, existen autores </w:t>
      </w:r>
      <w:proofErr w:type="gramStart"/>
      <w:r>
        <w:rPr>
          <w:rFonts w:ascii="Times New Roman" w:eastAsia="Times New Roman" w:hAnsi="Times New Roman" w:cs="Times New Roman"/>
        </w:rPr>
        <w:t>como</w:t>
      </w:r>
      <w:proofErr w:type="gramEnd"/>
      <w:r>
        <w:rPr>
          <w:rFonts w:ascii="Times New Roman" w:eastAsia="Times New Roman" w:hAnsi="Times New Roman" w:cs="Times New Roman"/>
        </w:rPr>
        <w:t xml:space="preserve"> Bolduc (2014), que no sólo proponen una extensión y mejora en la formación inicial del profesorado sino que afirman que debería ser el especialista de música la mejor persona para proporcionar la educación musical en las escuelas infantiles. </w:t>
      </w:r>
    </w:p>
    <w:p w14:paraId="458CAB14" w14:textId="77777777" w:rsidR="004A6DBF" w:rsidRDefault="007B74D9" w:rsidP="004A6DBF">
      <w:pPr>
        <w:ind w:firstLine="0"/>
        <w:rPr>
          <w:rFonts w:ascii="Times New Roman" w:hAnsi="Times New Roman"/>
          <w:color w:val="3366FF"/>
          <w:sz w:val="24"/>
        </w:rPr>
      </w:pPr>
      <w:r w:rsidRPr="00412A91">
        <w:rPr>
          <w:rFonts w:ascii="Times New Roman" w:hAnsi="Times New Roman"/>
          <w:color w:val="3366FF"/>
          <w:sz w:val="24"/>
        </w:rPr>
        <w:t>¶ (12 puntos)</w:t>
      </w:r>
    </w:p>
    <w:p w14:paraId="572C9949" w14:textId="77777777" w:rsidR="004A6DBF" w:rsidRDefault="004A6DBF" w:rsidP="004A6DBF">
      <w:pPr>
        <w:ind w:firstLine="0"/>
        <w:rPr>
          <w:rFonts w:ascii="Times New Roman" w:hAnsi="Times New Roman"/>
          <w:color w:val="3366FF"/>
          <w:sz w:val="24"/>
        </w:rPr>
      </w:pPr>
    </w:p>
    <w:p w14:paraId="37C6D582" w14:textId="130209BE" w:rsidR="00E8482D" w:rsidRPr="00AD5D96" w:rsidRDefault="004A6DBF" w:rsidP="00AD5D96">
      <w:pPr>
        <w:spacing w:before="120" w:after="120"/>
        <w:ind w:hanging="709"/>
        <w:rPr>
          <w:rFonts w:ascii="Times New Roman" w:hAnsi="Times New Roman"/>
          <w:b/>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61F9BB4F" w14:textId="1CFC3331" w:rsidR="00E8482D" w:rsidRDefault="00BE3647" w:rsidP="00AD5D96">
      <w:pPr>
        <w:pStyle w:val="Normal1"/>
        <w:spacing w:before="120" w:after="120"/>
        <w:ind w:left="705" w:hanging="709"/>
        <w:jc w:val="both"/>
        <w:rPr>
          <w:rFonts w:ascii="Times New Roman" w:eastAsia="Times New Roman" w:hAnsi="Times New Roman" w:cs="Times New Roman"/>
        </w:rPr>
      </w:pPr>
      <w:r>
        <w:rPr>
          <w:rFonts w:ascii="Times New Roman" w:eastAsia="Times New Roman" w:hAnsi="Times New Roman" w:cs="Times New Roman"/>
        </w:rPr>
        <w:t xml:space="preserve">Aguaded, J. I. y Cabero, J. (2002). </w:t>
      </w:r>
      <w:r>
        <w:rPr>
          <w:rFonts w:ascii="Times New Roman" w:eastAsia="Times New Roman" w:hAnsi="Times New Roman" w:cs="Times New Roman"/>
          <w:i/>
        </w:rPr>
        <w:t xml:space="preserve">Educar en Red: Internet </w:t>
      </w:r>
      <w:proofErr w:type="gramStart"/>
      <w:r>
        <w:rPr>
          <w:rFonts w:ascii="Times New Roman" w:eastAsia="Times New Roman" w:hAnsi="Times New Roman" w:cs="Times New Roman"/>
          <w:i/>
        </w:rPr>
        <w:t>como</w:t>
      </w:r>
      <w:proofErr w:type="gramEnd"/>
      <w:r>
        <w:rPr>
          <w:rFonts w:ascii="Times New Roman" w:eastAsia="Times New Roman" w:hAnsi="Times New Roman" w:cs="Times New Roman"/>
          <w:i/>
        </w:rPr>
        <w:t xml:space="preserve"> recurso para la educación</w:t>
      </w:r>
      <w:r>
        <w:rPr>
          <w:rFonts w:ascii="Times New Roman" w:eastAsia="Times New Roman" w:hAnsi="Times New Roman" w:cs="Times New Roman"/>
        </w:rPr>
        <w:t>. Málaga: Algibe.</w:t>
      </w:r>
    </w:p>
    <w:p w14:paraId="4493B2CB" w14:textId="12449B92" w:rsidR="00E8482D" w:rsidRDefault="00BE3647" w:rsidP="00AD5D96">
      <w:pPr>
        <w:pStyle w:val="Normal1"/>
        <w:spacing w:before="120" w:after="120"/>
        <w:ind w:left="705" w:hanging="709"/>
        <w:jc w:val="both"/>
        <w:rPr>
          <w:rFonts w:ascii="Times New Roman" w:eastAsia="Times New Roman" w:hAnsi="Times New Roman" w:cs="Times New Roman"/>
        </w:rPr>
      </w:pPr>
      <w:r>
        <w:rPr>
          <w:rFonts w:ascii="Times New Roman" w:eastAsia="Times New Roman" w:hAnsi="Times New Roman" w:cs="Times New Roman"/>
        </w:rPr>
        <w:t xml:space="preserve">Aguilar, Mª V. y Cuesta, H. (2009). Importancia de trabajar las TIC en educación infantil a través de métodos </w:t>
      </w:r>
      <w:proofErr w:type="gramStart"/>
      <w:r>
        <w:rPr>
          <w:rFonts w:ascii="Times New Roman" w:eastAsia="Times New Roman" w:hAnsi="Times New Roman" w:cs="Times New Roman"/>
        </w:rPr>
        <w:t>como</w:t>
      </w:r>
      <w:proofErr w:type="gramEnd"/>
      <w:r>
        <w:rPr>
          <w:rFonts w:ascii="Times New Roman" w:eastAsia="Times New Roman" w:hAnsi="Times New Roman" w:cs="Times New Roman"/>
        </w:rPr>
        <w:t xml:space="preserve"> la webquest. </w:t>
      </w:r>
      <w:proofErr w:type="gramStart"/>
      <w:r>
        <w:rPr>
          <w:rFonts w:ascii="Times New Roman" w:eastAsia="Times New Roman" w:hAnsi="Times New Roman" w:cs="Times New Roman"/>
          <w:i/>
        </w:rPr>
        <w:t>Revista de Medios y Educación</w:t>
      </w:r>
      <w:r>
        <w:rPr>
          <w:rFonts w:ascii="Times New Roman" w:eastAsia="Times New Roman" w:hAnsi="Times New Roman" w:cs="Times New Roman"/>
        </w:rPr>
        <w:t>, 34, 81-94</w:t>
      </w:r>
      <w:r w:rsidR="00E8482D">
        <w:rPr>
          <w:rFonts w:ascii="Times New Roman" w:eastAsia="Times New Roman" w:hAnsi="Times New Roman" w:cs="Times New Roman"/>
        </w:rPr>
        <w:t>.</w:t>
      </w:r>
      <w:proofErr w:type="gramEnd"/>
      <w:r>
        <w:rPr>
          <w:rFonts w:ascii="Times New Roman" w:eastAsia="Times New Roman" w:hAnsi="Times New Roman" w:cs="Times New Roman"/>
        </w:rPr>
        <w:tab/>
      </w:r>
    </w:p>
    <w:p w14:paraId="713F0191" w14:textId="6D10EF6D" w:rsidR="00E8482D" w:rsidRPr="00AD5D96" w:rsidRDefault="00BE3647" w:rsidP="00AD5D96">
      <w:pPr>
        <w:pStyle w:val="Normal1"/>
        <w:spacing w:before="120" w:after="120"/>
        <w:ind w:left="720" w:hanging="709"/>
        <w:jc w:val="both"/>
        <w:rPr>
          <w:rFonts w:ascii="Times New Roman" w:eastAsia="Times New Roman" w:hAnsi="Times New Roman" w:cs="Times New Roman"/>
          <w:color w:val="1155CC"/>
          <w:u w:val="single"/>
        </w:rPr>
      </w:pPr>
      <w:r>
        <w:rPr>
          <w:rFonts w:ascii="Times New Roman" w:eastAsia="Times New Roman" w:hAnsi="Times New Roman" w:cs="Times New Roman"/>
        </w:rPr>
        <w:t xml:space="preserve">Ballesteros, M. y García, M. (2010). </w:t>
      </w:r>
      <w:proofErr w:type="gramStart"/>
      <w:r>
        <w:rPr>
          <w:rFonts w:ascii="Times New Roman" w:eastAsia="Times New Roman" w:hAnsi="Times New Roman" w:cs="Times New Roman"/>
        </w:rPr>
        <w:t>Recursos didácticos para la enseñanza musical de 0 a 6 años.</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Revista electrónica de LEEME, 26, 14-31.</w:t>
      </w:r>
      <w:proofErr w:type="gramEnd"/>
      <w:r>
        <w:rPr>
          <w:rFonts w:ascii="Times New Roman" w:eastAsia="Times New Roman" w:hAnsi="Times New Roman" w:cs="Times New Roman"/>
        </w:rPr>
        <w:t xml:space="preserve"> Recuperado de: </w:t>
      </w:r>
      <w:hyperlink r:id="rId13">
        <w:r>
          <w:rPr>
            <w:rFonts w:ascii="Times New Roman" w:eastAsia="Times New Roman" w:hAnsi="Times New Roman" w:cs="Times New Roman"/>
            <w:color w:val="1155CC"/>
            <w:u w:val="single"/>
          </w:rPr>
          <w:t>http://musica.rediris.es/leeme/revista/ballesterosgarcia10.pdf</w:t>
        </w:r>
      </w:hyperlink>
    </w:p>
    <w:p w14:paraId="192C0021" w14:textId="3DBE1C10" w:rsidR="00E8482D" w:rsidRPr="00AD5D96" w:rsidRDefault="00BE3647" w:rsidP="00AD5D96">
      <w:pPr>
        <w:pStyle w:val="Normal1"/>
        <w:spacing w:before="120" w:after="120"/>
        <w:ind w:left="720" w:hanging="709"/>
        <w:jc w:val="both"/>
        <w:rPr>
          <w:rFonts w:ascii="Times New Roman" w:eastAsia="Times New Roman" w:hAnsi="Times New Roman" w:cs="Times New Roman"/>
        </w:rPr>
      </w:pPr>
      <w:r>
        <w:rPr>
          <w:rFonts w:ascii="Times New Roman" w:eastAsia="Times New Roman" w:hAnsi="Times New Roman" w:cs="Times New Roman"/>
        </w:rPr>
        <w:t xml:space="preserve">Barrón- Sánchez, Mª C., Molero, D. (2014). </w:t>
      </w:r>
      <w:proofErr w:type="gramStart"/>
      <w:r>
        <w:rPr>
          <w:rFonts w:ascii="Times New Roman" w:eastAsia="Times New Roman" w:hAnsi="Times New Roman" w:cs="Times New Roman"/>
        </w:rPr>
        <w:t>Estudio sobre inteligencia emocional y afectos en escolares de educación primaria.</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i/>
        </w:rPr>
        <w:t>Revista electrónica de investigación y docencia</w:t>
      </w:r>
      <w:r>
        <w:rPr>
          <w:rFonts w:ascii="Times New Roman" w:eastAsia="Times New Roman" w:hAnsi="Times New Roman" w:cs="Times New Roman"/>
        </w:rPr>
        <w:t>, 12, 7-18.</w:t>
      </w:r>
      <w:proofErr w:type="gramEnd"/>
    </w:p>
    <w:p w14:paraId="480DAD8E" w14:textId="41476834" w:rsidR="00E8482D" w:rsidRDefault="00BE3647" w:rsidP="00AD5D96">
      <w:pPr>
        <w:pStyle w:val="Normal1"/>
        <w:spacing w:before="120" w:after="120"/>
        <w:ind w:left="709" w:hanging="709"/>
        <w:rPr>
          <w:rFonts w:ascii="Times New Roman" w:eastAsia="Times New Roman" w:hAnsi="Times New Roman" w:cs="Times New Roman"/>
        </w:rPr>
      </w:pPr>
      <w:r>
        <w:rPr>
          <w:rFonts w:ascii="Times New Roman" w:eastAsia="Times New Roman" w:hAnsi="Times New Roman" w:cs="Times New Roman"/>
        </w:rPr>
        <w:t xml:space="preserve">Bolduc, J. (2014). Musique </w:t>
      </w:r>
      <w:proofErr w:type="gramStart"/>
      <w:r>
        <w:rPr>
          <w:rFonts w:ascii="Times New Roman" w:eastAsia="Times New Roman" w:hAnsi="Times New Roman" w:cs="Times New Roman"/>
        </w:rPr>
        <w:t>et</w:t>
      </w:r>
      <w:proofErr w:type="gramEnd"/>
      <w:r>
        <w:rPr>
          <w:rFonts w:ascii="Times New Roman" w:eastAsia="Times New Roman" w:hAnsi="Times New Roman" w:cs="Times New Roman"/>
        </w:rPr>
        <w:t xml:space="preserve"> langage au préscolaire: projet à l’école primaire du Val-Joli.</w:t>
      </w:r>
      <w:r>
        <w:rPr>
          <w:rFonts w:ascii="Times New Roman" w:eastAsia="Times New Roman" w:hAnsi="Times New Roman" w:cs="Times New Roman"/>
          <w:i/>
        </w:rPr>
        <w:t xml:space="preserve"> </w:t>
      </w:r>
      <w:r>
        <w:rPr>
          <w:rFonts w:ascii="Times New Roman" w:eastAsia="Times New Roman" w:hAnsi="Times New Roman" w:cs="Times New Roman"/>
        </w:rPr>
        <w:t xml:space="preserve">Recuperado de </w:t>
      </w:r>
      <w:hyperlink r:id="rId14" w:history="1">
        <w:r w:rsidRPr="00FA0585">
          <w:rPr>
            <w:rStyle w:val="Hipervnculo"/>
            <w:rFonts w:ascii="Times New Roman" w:eastAsia="Times New Roman" w:hAnsi="Times New Roman" w:cs="Times New Roman"/>
          </w:rPr>
          <w:t>http://www.musalpha.com/upload/Rapport%20final%20Val-Joli.pdf</w:t>
        </w:r>
      </w:hyperlink>
      <w:r>
        <w:rPr>
          <w:rFonts w:ascii="Times New Roman" w:eastAsia="Times New Roman" w:hAnsi="Times New Roman" w:cs="Times New Roman"/>
          <w:highlight w:val="yellow"/>
        </w:rPr>
        <w:t xml:space="preserve"> </w:t>
      </w:r>
    </w:p>
    <w:p w14:paraId="4FC809EF" w14:textId="6B757D49"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lastRenderedPageBreak/>
        <w:t xml:space="preserve">Botella, A. Mª. </w:t>
      </w:r>
      <w:proofErr w:type="gramStart"/>
      <w:r>
        <w:rPr>
          <w:rFonts w:ascii="Times New Roman" w:eastAsia="Times New Roman" w:hAnsi="Times New Roman" w:cs="Times New Roman"/>
        </w:rPr>
        <w:t>(2016). Aportaciones de la neurociencia cognitiva a la estimulación auditiva musical de 0 a 6 años.</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i/>
        </w:rPr>
        <w:t>Revista de Didácticas Específicas</w:t>
      </w:r>
      <w:r>
        <w:rPr>
          <w:rFonts w:ascii="Times New Roman" w:eastAsia="Times New Roman" w:hAnsi="Times New Roman" w:cs="Times New Roman"/>
        </w:rPr>
        <w:t>, 15.</w:t>
      </w:r>
      <w:proofErr w:type="gramEnd"/>
      <w:r>
        <w:rPr>
          <w:rFonts w:ascii="Times New Roman" w:eastAsia="Times New Roman" w:hAnsi="Times New Roman" w:cs="Times New Roman"/>
        </w:rPr>
        <w:t xml:space="preserve"> </w:t>
      </w:r>
    </w:p>
    <w:p w14:paraId="4831FE80" w14:textId="15545707"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Campbell, D</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2001). </w:t>
      </w:r>
      <w:proofErr w:type="gramStart"/>
      <w:r>
        <w:rPr>
          <w:rFonts w:ascii="Times New Roman" w:eastAsia="Times New Roman" w:hAnsi="Times New Roman" w:cs="Times New Roman"/>
          <w:i/>
        </w:rPr>
        <w:t>El efecto Mozart para niños</w:t>
      </w:r>
      <w:r>
        <w:rPr>
          <w:rFonts w:ascii="Times New Roman" w:eastAsia="Times New Roman" w:hAnsi="Times New Roman" w:cs="Times New Roman"/>
        </w:rPr>
        <w:t>.</w:t>
      </w:r>
      <w:proofErr w:type="gramEnd"/>
      <w:r>
        <w:rPr>
          <w:rFonts w:ascii="Times New Roman" w:eastAsia="Times New Roman" w:hAnsi="Times New Roman" w:cs="Times New Roman"/>
        </w:rPr>
        <w:t xml:space="preserve"> Barcelona: Urano. </w:t>
      </w:r>
    </w:p>
    <w:p w14:paraId="40FD44D3" w14:textId="5F9B649C"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Campbell, D</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2002). </w:t>
      </w:r>
      <w:proofErr w:type="gramStart"/>
      <w:r>
        <w:rPr>
          <w:rFonts w:ascii="Times New Roman" w:eastAsia="Times New Roman" w:hAnsi="Times New Roman" w:cs="Times New Roman"/>
          <w:i/>
        </w:rPr>
        <w:t>El efecto Mozart</w:t>
      </w:r>
      <w:r>
        <w:rPr>
          <w:rFonts w:ascii="Times New Roman" w:eastAsia="Times New Roman" w:hAnsi="Times New Roman" w:cs="Times New Roman"/>
        </w:rPr>
        <w:t>.</w:t>
      </w:r>
      <w:proofErr w:type="gramEnd"/>
      <w:r>
        <w:rPr>
          <w:rFonts w:ascii="Times New Roman" w:eastAsia="Times New Roman" w:hAnsi="Times New Roman" w:cs="Times New Roman"/>
        </w:rPr>
        <w:t xml:space="preserve"> Barcelona: Urano. </w:t>
      </w:r>
    </w:p>
    <w:p w14:paraId="4F4621B3" w14:textId="676F8FEF"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Copland, A</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1992). </w:t>
      </w:r>
      <w:proofErr w:type="gramStart"/>
      <w:r>
        <w:rPr>
          <w:rFonts w:ascii="Times New Roman" w:eastAsia="Times New Roman" w:hAnsi="Times New Roman" w:cs="Times New Roman"/>
          <w:i/>
        </w:rPr>
        <w:t>Cómo escuchar la música</w:t>
      </w:r>
      <w:r>
        <w:rPr>
          <w:rFonts w:ascii="Times New Roman" w:eastAsia="Times New Roman" w:hAnsi="Times New Roman" w:cs="Times New Roman"/>
        </w:rPr>
        <w:t>.</w:t>
      </w:r>
      <w:proofErr w:type="gramEnd"/>
      <w:r>
        <w:rPr>
          <w:rFonts w:ascii="Times New Roman" w:eastAsia="Times New Roman" w:hAnsi="Times New Roman" w:cs="Times New Roman"/>
        </w:rPr>
        <w:t xml:space="preserve"> Mexico: Fondo de cultura económica.</w:t>
      </w:r>
    </w:p>
    <w:p w14:paraId="5087C211" w14:textId="3DF1A6CE" w:rsidR="00E8482D" w:rsidRPr="00AD5D96"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Dalla Bella, 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2015). </w:t>
      </w:r>
      <w:proofErr w:type="gramStart"/>
      <w:r>
        <w:rPr>
          <w:rFonts w:ascii="Times New Roman" w:eastAsia="Times New Roman" w:hAnsi="Times New Roman" w:cs="Times New Roman"/>
        </w:rPr>
        <w:t>Music and Brain Plasticity.</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In Hallam, S., Cross, I., and Thaut, M.</w:t>
      </w:r>
      <w:proofErr w:type="gramEnd"/>
      <w:r>
        <w:rPr>
          <w:rFonts w:ascii="Times New Roman" w:eastAsia="Times New Roman" w:hAnsi="Times New Roman" w:cs="Times New Roman"/>
        </w:rPr>
        <w:t xml:space="preserve"> </w:t>
      </w:r>
      <w:r>
        <w:rPr>
          <w:rFonts w:ascii="Times New Roman" w:eastAsia="Times New Roman" w:hAnsi="Times New Roman" w:cs="Times New Roman"/>
          <w:i/>
        </w:rPr>
        <w:t>The Oxford Handbook of Music Psychology</w:t>
      </w:r>
      <w:r>
        <w:rPr>
          <w:rFonts w:ascii="Times New Roman" w:eastAsia="Times New Roman" w:hAnsi="Times New Roman" w:cs="Times New Roman"/>
        </w:rPr>
        <w:t>, Second Edition (pp.1-16) DOI: 10.1093/oxfordhb/9780198722946.013.23</w:t>
      </w:r>
    </w:p>
    <w:p w14:paraId="032CF18D" w14:textId="7A9904A6" w:rsidR="00E8482D" w:rsidRPr="00AD5D96" w:rsidRDefault="00BE3647" w:rsidP="00AD5D96">
      <w:pPr>
        <w:pStyle w:val="Normal1"/>
        <w:spacing w:before="120" w:after="120"/>
        <w:ind w:left="570" w:hanging="709"/>
        <w:jc w:val="both"/>
        <w:rPr>
          <w:rFonts w:ascii="Times New Roman" w:eastAsia="Times New Roman" w:hAnsi="Times New Roman" w:cs="Times New Roman"/>
        </w:rPr>
      </w:pPr>
      <w:proofErr w:type="gramStart"/>
      <w:r>
        <w:rPr>
          <w:rFonts w:ascii="Times New Roman" w:eastAsia="Times New Roman" w:hAnsi="Times New Roman" w:cs="Times New Roman"/>
        </w:rPr>
        <w:t>Fonseca-Mora, M. C. y Gómez-Domínguez, M. (2015).</w:t>
      </w:r>
      <w:proofErr w:type="gramEnd"/>
      <w:r>
        <w:rPr>
          <w:rFonts w:ascii="Times New Roman" w:eastAsia="Times New Roman" w:hAnsi="Times New Roman" w:cs="Times New Roman"/>
        </w:rPr>
        <w:t xml:space="preserve"> Instrumentos de investigación para el estudio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efecto de la música en el desarrollo de las destrezas lectoras.</w:t>
      </w:r>
      <w:r>
        <w:rPr>
          <w:rFonts w:ascii="Times New Roman" w:eastAsia="Times New Roman" w:hAnsi="Times New Roman" w:cs="Times New Roman"/>
          <w:i/>
        </w:rPr>
        <w:t xml:space="preserve"> Porta Linguarum, </w:t>
      </w:r>
      <w:r>
        <w:rPr>
          <w:rFonts w:ascii="Times New Roman" w:eastAsia="Times New Roman" w:hAnsi="Times New Roman" w:cs="Times New Roman"/>
        </w:rPr>
        <w:t>24, 121-134.</w:t>
      </w:r>
    </w:p>
    <w:p w14:paraId="6E3B6CDC" w14:textId="5B545003"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Galicia, I. X., y Zarzosa, L. (2014). La presencia de las actividades musicales en los programas educativos y su influencia en la conciencia fonológica.</w:t>
      </w:r>
      <w:r>
        <w:rPr>
          <w:rFonts w:ascii="Times New Roman" w:eastAsia="Times New Roman" w:hAnsi="Times New Roman" w:cs="Times New Roman"/>
          <w:i/>
        </w:rPr>
        <w:t xml:space="preserve"> Perfiles Educativos, </w:t>
      </w:r>
      <w:r>
        <w:rPr>
          <w:rFonts w:ascii="Times New Roman" w:eastAsia="Times New Roman" w:hAnsi="Times New Roman" w:cs="Times New Roman"/>
        </w:rPr>
        <w:t>36 (144), 157-172.</w:t>
      </w:r>
    </w:p>
    <w:p w14:paraId="78CC2E6E" w14:textId="4C8E58BC" w:rsidR="00E8482D" w:rsidRPr="00AD5D96" w:rsidRDefault="00BE3647" w:rsidP="00AD5D96">
      <w:pPr>
        <w:pStyle w:val="Normal1"/>
        <w:spacing w:before="120" w:after="120"/>
        <w:ind w:left="570" w:hanging="709"/>
        <w:rPr>
          <w:rFonts w:ascii="Times New Roman" w:eastAsia="Times New Roman" w:hAnsi="Times New Roman" w:cs="Times New Roman"/>
          <w:color w:val="1155CC"/>
          <w:u w:val="single"/>
        </w:rPr>
      </w:pPr>
      <w:r>
        <w:rPr>
          <w:rFonts w:ascii="Times New Roman" w:eastAsia="Times New Roman" w:hAnsi="Times New Roman" w:cs="Times New Roman"/>
        </w:rPr>
        <w:t xml:space="preserve">Gértrudix, F. y Ballesteros, V. (2014). </w:t>
      </w:r>
      <w:proofErr w:type="gramStart"/>
      <w:r>
        <w:rPr>
          <w:rFonts w:ascii="Times New Roman" w:eastAsia="Times New Roman" w:hAnsi="Times New Roman" w:cs="Times New Roman"/>
        </w:rPr>
        <w:t>Herramientas 2.0.</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Recursos innovadores integrados en los Proyectos Didácticos de Educación Infantil.</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estudio de caso. EDUTEC, </w:t>
      </w:r>
      <w:r>
        <w:rPr>
          <w:rFonts w:ascii="Times New Roman" w:eastAsia="Times New Roman" w:hAnsi="Times New Roman" w:cs="Times New Roman"/>
          <w:i/>
        </w:rPr>
        <w:t>Revista Electrónica de Tecnología Educativa</w:t>
      </w:r>
      <w:r>
        <w:rPr>
          <w:rFonts w:ascii="Times New Roman" w:eastAsia="Times New Roman" w:hAnsi="Times New Roman" w:cs="Times New Roman"/>
        </w:rPr>
        <w:t xml:space="preserve">, 48.    Recuperado de: </w:t>
      </w:r>
      <w:hyperlink r:id="rId15">
        <w:r>
          <w:rPr>
            <w:rFonts w:ascii="Times New Roman" w:eastAsia="Times New Roman" w:hAnsi="Times New Roman" w:cs="Times New Roman"/>
            <w:color w:val="1155CC"/>
            <w:u w:val="single"/>
          </w:rPr>
          <w:t>http://edutec.rediris.es/Revelec2/Revelec48/n48_Gertrudix_Ballesteros.html</w:t>
        </w:r>
      </w:hyperlink>
    </w:p>
    <w:p w14:paraId="7CD61AEC" w14:textId="77777777" w:rsidR="00BE3647" w:rsidRDefault="00BE3647" w:rsidP="00AD5D96">
      <w:pPr>
        <w:pStyle w:val="Normal1"/>
        <w:spacing w:before="120" w:after="120"/>
        <w:ind w:left="570" w:hanging="709"/>
        <w:jc w:val="both"/>
        <w:rPr>
          <w:rFonts w:ascii="Times New Roman" w:eastAsia="Times New Roman" w:hAnsi="Times New Roman" w:cs="Times New Roman"/>
        </w:rPr>
      </w:pPr>
      <w:proofErr w:type="gramStart"/>
      <w:r>
        <w:rPr>
          <w:rFonts w:ascii="Times New Roman" w:eastAsia="Times New Roman" w:hAnsi="Times New Roman" w:cs="Times New Roman"/>
        </w:rPr>
        <w:t>Giménez, T. (1997).</w:t>
      </w:r>
      <w:proofErr w:type="gramEnd"/>
      <w:r>
        <w:rPr>
          <w:rFonts w:ascii="Times New Roman" w:eastAsia="Times New Roman" w:hAnsi="Times New Roman" w:cs="Times New Roman"/>
        </w:rPr>
        <w:t xml:space="preserve"> El </w:t>
      </w:r>
      <w:proofErr w:type="gramStart"/>
      <w:r>
        <w:rPr>
          <w:rFonts w:ascii="Times New Roman" w:eastAsia="Times New Roman" w:hAnsi="Times New Roman" w:cs="Times New Roman"/>
        </w:rPr>
        <w:t>uso</w:t>
      </w:r>
      <w:proofErr w:type="gramEnd"/>
      <w:r>
        <w:rPr>
          <w:rFonts w:ascii="Times New Roman" w:eastAsia="Times New Roman" w:hAnsi="Times New Roman" w:cs="Times New Roman"/>
        </w:rPr>
        <w:t xml:space="preserve"> pedagógico de las canciones. </w:t>
      </w:r>
      <w:r>
        <w:rPr>
          <w:rFonts w:ascii="Times New Roman" w:eastAsia="Times New Roman" w:hAnsi="Times New Roman" w:cs="Times New Roman"/>
          <w:i/>
        </w:rPr>
        <w:t>Eufonía</w:t>
      </w:r>
      <w:r>
        <w:rPr>
          <w:rFonts w:ascii="Times New Roman" w:eastAsia="Times New Roman" w:hAnsi="Times New Roman" w:cs="Times New Roman"/>
        </w:rPr>
        <w:t>, 6, 91-99.</w:t>
      </w:r>
    </w:p>
    <w:p w14:paraId="4C1E2221" w14:textId="0BEEEF61"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 xml:space="preserve">Gallego, J.L. (2000). </w:t>
      </w:r>
      <w:proofErr w:type="gramStart"/>
      <w:r>
        <w:rPr>
          <w:rFonts w:ascii="Times New Roman" w:eastAsia="Times New Roman" w:hAnsi="Times New Roman" w:cs="Times New Roman"/>
          <w:i/>
        </w:rPr>
        <w:t>Dificultades de la articulación en el lenguaje infantil</w:t>
      </w:r>
      <w:r>
        <w:rPr>
          <w:rFonts w:ascii="Times New Roman" w:eastAsia="Times New Roman" w:hAnsi="Times New Roman" w:cs="Times New Roman"/>
        </w:rPr>
        <w:t>.</w:t>
      </w:r>
      <w:proofErr w:type="gramEnd"/>
      <w:r>
        <w:rPr>
          <w:rFonts w:ascii="Times New Roman" w:eastAsia="Times New Roman" w:hAnsi="Times New Roman" w:cs="Times New Roman"/>
        </w:rPr>
        <w:t xml:space="preserve"> Málaga: Aljibe.</w:t>
      </w:r>
    </w:p>
    <w:p w14:paraId="3B1022AE" w14:textId="68620FDD" w:rsidR="00E8482D" w:rsidRDefault="00BE3647" w:rsidP="00AD5D96">
      <w:pPr>
        <w:pStyle w:val="Normal1"/>
        <w:spacing w:before="120" w:after="120"/>
        <w:ind w:left="555" w:hanging="709"/>
        <w:jc w:val="both"/>
        <w:rPr>
          <w:rFonts w:ascii="Times New Roman" w:eastAsia="Times New Roman" w:hAnsi="Times New Roman" w:cs="Times New Roman"/>
        </w:rPr>
      </w:pPr>
      <w:r>
        <w:rPr>
          <w:rFonts w:ascii="Times New Roman" w:eastAsia="Times New Roman" w:hAnsi="Times New Roman" w:cs="Times New Roman"/>
        </w:rPr>
        <w:t xml:space="preserve">Goig Martínez, R. Mª (2012). El </w:t>
      </w:r>
      <w:proofErr w:type="gramStart"/>
      <w:r>
        <w:rPr>
          <w:rFonts w:ascii="Times New Roman" w:eastAsia="Times New Roman" w:hAnsi="Times New Roman" w:cs="Times New Roman"/>
        </w:rPr>
        <w:t>uso</w:t>
      </w:r>
      <w:proofErr w:type="gramEnd"/>
      <w:r>
        <w:rPr>
          <w:rFonts w:ascii="Times New Roman" w:eastAsia="Times New Roman" w:hAnsi="Times New Roman" w:cs="Times New Roman"/>
        </w:rPr>
        <w:t xml:space="preserve"> de la Webquest como recurso didáctico </w:t>
      </w:r>
      <w:r w:rsidR="00E67307">
        <w:rPr>
          <w:rFonts w:ascii="Times New Roman" w:eastAsia="Times New Roman" w:hAnsi="Times New Roman" w:cs="Times New Roman"/>
        </w:rPr>
        <w:t>innovador en el 2º ciclo d</w:t>
      </w:r>
      <w:r>
        <w:rPr>
          <w:rFonts w:ascii="Times New Roman" w:eastAsia="Times New Roman" w:hAnsi="Times New Roman" w:cs="Times New Roman"/>
        </w:rPr>
        <w:t xml:space="preserve">e Educación Infantil. </w:t>
      </w:r>
      <w:proofErr w:type="gramStart"/>
      <w:r>
        <w:rPr>
          <w:rFonts w:ascii="Times New Roman" w:eastAsia="Times New Roman" w:hAnsi="Times New Roman" w:cs="Times New Roman"/>
          <w:i/>
        </w:rPr>
        <w:t>Revista Electrónica de Investigación y docencia (REID)</w:t>
      </w:r>
      <w:r>
        <w:rPr>
          <w:rFonts w:ascii="Times New Roman" w:eastAsia="Times New Roman" w:hAnsi="Times New Roman" w:cs="Times New Roman"/>
        </w:rPr>
        <w:t>, 7, 73-89.</w:t>
      </w:r>
      <w:proofErr w:type="gramEnd"/>
    </w:p>
    <w:p w14:paraId="750F4D1E" w14:textId="150770E6"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Gómez-Ariza, C. J., Bajo, M. T., Puerta-Melguizo, M. C., y Macizo, P. (2000). Cognición musical: Relaciones entre música y lenguaje.</w:t>
      </w:r>
      <w:r>
        <w:rPr>
          <w:rFonts w:ascii="Times New Roman" w:eastAsia="Times New Roman" w:hAnsi="Times New Roman" w:cs="Times New Roman"/>
          <w:i/>
        </w:rPr>
        <w:t xml:space="preserve"> Cognitiva</w:t>
      </w:r>
      <w:r>
        <w:rPr>
          <w:rFonts w:ascii="Times New Roman" w:eastAsia="Times New Roman" w:hAnsi="Times New Roman" w:cs="Times New Roman"/>
        </w:rPr>
        <w:t>, 12(1), 63-87.</w:t>
      </w:r>
    </w:p>
    <w:p w14:paraId="670E64EB" w14:textId="5982D256"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 xml:space="preserve">Gordon, E. (2003). </w:t>
      </w:r>
      <w:r>
        <w:rPr>
          <w:rFonts w:ascii="Times New Roman" w:eastAsia="Times New Roman" w:hAnsi="Times New Roman" w:cs="Times New Roman"/>
          <w:i/>
        </w:rPr>
        <w:t xml:space="preserve">A music learning theory for newborn and Young children </w:t>
      </w:r>
      <w:r>
        <w:rPr>
          <w:rFonts w:ascii="Times New Roman" w:eastAsia="Times New Roman" w:hAnsi="Times New Roman" w:cs="Times New Roman"/>
        </w:rPr>
        <w:t>(3ª edition), Chicago: GIA Publications.</w:t>
      </w:r>
    </w:p>
    <w:p w14:paraId="484E19E8" w14:textId="77777777" w:rsidR="00BE3647"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Gordon, R. L., Shivers, C. M., Wieland, E. A., Kotz, S. A., Yoder, P. J., y Devin McAuley, J. (2014). Musical rhythm discrimination explains individual differences in grammar skills in children.</w:t>
      </w:r>
      <w:r>
        <w:rPr>
          <w:rFonts w:ascii="Times New Roman" w:eastAsia="Times New Roman" w:hAnsi="Times New Roman" w:cs="Times New Roman"/>
          <w:i/>
        </w:rPr>
        <w:t xml:space="preserve"> Developmental Science</w:t>
      </w:r>
      <w:proofErr w:type="gramStart"/>
      <w:r>
        <w:rPr>
          <w:rFonts w:ascii="Times New Roman" w:eastAsia="Times New Roman" w:hAnsi="Times New Roman" w:cs="Times New Roman"/>
          <w:i/>
        </w:rPr>
        <w:t>,</w:t>
      </w:r>
      <w:r>
        <w:rPr>
          <w:rFonts w:ascii="Times New Roman" w:eastAsia="Times New Roman" w:hAnsi="Times New Roman" w:cs="Times New Roman"/>
        </w:rPr>
        <w:t>18</w:t>
      </w:r>
      <w:proofErr w:type="gramEnd"/>
      <w:r>
        <w:rPr>
          <w:rFonts w:ascii="Times New Roman" w:eastAsia="Times New Roman" w:hAnsi="Times New Roman" w:cs="Times New Roman"/>
        </w:rPr>
        <w:t xml:space="preserve"> (4), 635-644.</w:t>
      </w:r>
    </w:p>
    <w:p w14:paraId="2E42704D" w14:textId="0ACC2295" w:rsidR="00E8482D" w:rsidRDefault="00BE3647" w:rsidP="00AD5D96">
      <w:pPr>
        <w:pStyle w:val="Normal1"/>
        <w:spacing w:before="120" w:after="120"/>
        <w:ind w:left="570" w:hanging="709"/>
        <w:jc w:val="both"/>
        <w:rPr>
          <w:rFonts w:ascii="Times New Roman" w:eastAsia="Times New Roman" w:hAnsi="Times New Roman" w:cs="Times New Roman"/>
        </w:rPr>
      </w:pPr>
      <w:proofErr w:type="gramStart"/>
      <w:r>
        <w:rPr>
          <w:rFonts w:ascii="Times New Roman" w:eastAsia="Times New Roman" w:hAnsi="Times New Roman" w:cs="Times New Roman"/>
        </w:rPr>
        <w:t>Hargreaves, D. J. (2002).</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Música y desarrollo psicológico</w:t>
      </w:r>
      <w:r>
        <w:rPr>
          <w:rFonts w:ascii="Times New Roman" w:eastAsia="Times New Roman" w:hAnsi="Times New Roman" w:cs="Times New Roman"/>
        </w:rPr>
        <w:t>.</w:t>
      </w:r>
      <w:proofErr w:type="gramEnd"/>
      <w:r>
        <w:rPr>
          <w:rFonts w:ascii="Times New Roman" w:eastAsia="Times New Roman" w:hAnsi="Times New Roman" w:cs="Times New Roman"/>
        </w:rPr>
        <w:t xml:space="preserve"> Barcelona: Graó.</w:t>
      </w:r>
    </w:p>
    <w:p w14:paraId="45DB0726" w14:textId="545772D6" w:rsidR="00E8482D" w:rsidRDefault="00BE3647" w:rsidP="00AD5D96">
      <w:pPr>
        <w:pStyle w:val="Normal1"/>
        <w:spacing w:before="120" w:after="120"/>
        <w:ind w:left="555" w:hanging="709"/>
        <w:jc w:val="both"/>
        <w:rPr>
          <w:rFonts w:ascii="Times New Roman" w:eastAsia="Times New Roman" w:hAnsi="Times New Roman" w:cs="Times New Roman"/>
        </w:rPr>
      </w:pPr>
      <w:proofErr w:type="gramStart"/>
      <w:r>
        <w:rPr>
          <w:rFonts w:ascii="Times New Roman" w:eastAsia="Times New Roman" w:hAnsi="Times New Roman" w:cs="Times New Roman"/>
        </w:rPr>
        <w:t>Hernández Bravo, J. R. (2011).</w:t>
      </w:r>
      <w:proofErr w:type="gramEnd"/>
      <w:r>
        <w:rPr>
          <w:rFonts w:ascii="Times New Roman" w:eastAsia="Times New Roman" w:hAnsi="Times New Roman" w:cs="Times New Roman"/>
        </w:rPr>
        <w:t xml:space="preserve"> Efectos de la implementación de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programa de educación musical basado en las TIC sobre el aprendizaje de la música en educación primaria. </w:t>
      </w:r>
      <w:proofErr w:type="gramStart"/>
      <w:r>
        <w:rPr>
          <w:rFonts w:ascii="Times New Roman" w:eastAsia="Times New Roman" w:hAnsi="Times New Roman" w:cs="Times New Roman"/>
        </w:rPr>
        <w:t>(Tesis doctoral).</w:t>
      </w:r>
      <w:proofErr w:type="gramEnd"/>
      <w:r>
        <w:rPr>
          <w:rFonts w:ascii="Times New Roman" w:eastAsia="Times New Roman" w:hAnsi="Times New Roman" w:cs="Times New Roman"/>
        </w:rPr>
        <w:t xml:space="preserve"> Universidad de Alicante, Alicante.</w:t>
      </w:r>
    </w:p>
    <w:p w14:paraId="7EAE1A16" w14:textId="39DD6B3C" w:rsidR="00E8482D" w:rsidRDefault="00BE3647" w:rsidP="00AD5D96">
      <w:pPr>
        <w:pStyle w:val="Normal1"/>
        <w:spacing w:before="120" w:after="120"/>
        <w:ind w:left="570" w:hanging="709"/>
        <w:jc w:val="both"/>
        <w:rPr>
          <w:rFonts w:ascii="Times New Roman" w:eastAsia="Times New Roman" w:hAnsi="Times New Roman" w:cs="Times New Roman"/>
        </w:rPr>
      </w:pPr>
      <w:r w:rsidRPr="00E41AD5">
        <w:rPr>
          <w:rFonts w:ascii="Times New Roman" w:eastAsia="Times New Roman" w:hAnsi="Times New Roman" w:cs="Times New Roman"/>
        </w:rPr>
        <w:t xml:space="preserve">Herrera, E. (2001). La estimulación y educación auditiva en el medio escolar. </w:t>
      </w:r>
      <w:proofErr w:type="gramStart"/>
      <w:r w:rsidRPr="00E41AD5">
        <w:rPr>
          <w:rFonts w:ascii="Times New Roman" w:eastAsia="Times New Roman" w:hAnsi="Times New Roman" w:cs="Times New Roman"/>
        </w:rPr>
        <w:t>En Bustos, I. (Coord.)</w:t>
      </w:r>
      <w:proofErr w:type="gramEnd"/>
      <w:r w:rsidRPr="00E41AD5">
        <w:rPr>
          <w:rFonts w:ascii="Times New Roman" w:eastAsia="Times New Roman" w:hAnsi="Times New Roman" w:cs="Times New Roman"/>
        </w:rPr>
        <w:t xml:space="preserve"> (2001). </w:t>
      </w:r>
      <w:r w:rsidRPr="00E41AD5">
        <w:rPr>
          <w:rFonts w:ascii="Times New Roman" w:eastAsia="Times New Roman" w:hAnsi="Times New Roman" w:cs="Times New Roman"/>
          <w:i/>
        </w:rPr>
        <w:t xml:space="preserve">La percepción auditiva </w:t>
      </w:r>
      <w:proofErr w:type="gramStart"/>
      <w:r w:rsidRPr="00E41AD5">
        <w:rPr>
          <w:rFonts w:ascii="Times New Roman" w:eastAsia="Times New Roman" w:hAnsi="Times New Roman" w:cs="Times New Roman"/>
          <w:i/>
        </w:rPr>
        <w:t>un</w:t>
      </w:r>
      <w:proofErr w:type="gramEnd"/>
      <w:r w:rsidRPr="00E41AD5">
        <w:rPr>
          <w:rFonts w:ascii="Times New Roman" w:eastAsia="Times New Roman" w:hAnsi="Times New Roman" w:cs="Times New Roman"/>
          <w:i/>
        </w:rPr>
        <w:t xml:space="preserve"> enfoque transversal</w:t>
      </w:r>
      <w:r w:rsidRPr="00E41AD5">
        <w:rPr>
          <w:rFonts w:ascii="Times New Roman" w:eastAsia="Times New Roman" w:hAnsi="Times New Roman" w:cs="Times New Roman"/>
        </w:rPr>
        <w:t xml:space="preserve"> (pp. 91-116). </w:t>
      </w:r>
      <w:r>
        <w:rPr>
          <w:rFonts w:ascii="Times New Roman" w:eastAsia="Times New Roman" w:hAnsi="Times New Roman" w:cs="Times New Roman"/>
        </w:rPr>
        <w:t xml:space="preserve">Madrid: </w:t>
      </w:r>
      <w:r w:rsidRPr="00E41AD5">
        <w:rPr>
          <w:rFonts w:ascii="Times New Roman" w:eastAsia="Times New Roman" w:hAnsi="Times New Roman" w:cs="Times New Roman"/>
        </w:rPr>
        <w:t>Editorial ICCE</w:t>
      </w:r>
      <w:r>
        <w:rPr>
          <w:rFonts w:ascii="Times New Roman" w:eastAsia="Times New Roman" w:hAnsi="Times New Roman" w:cs="Times New Roman"/>
        </w:rPr>
        <w:t>.</w:t>
      </w:r>
    </w:p>
    <w:p w14:paraId="782BC3A9" w14:textId="7E67C16C" w:rsidR="00E8482D" w:rsidRPr="00AD5D96" w:rsidRDefault="00BE3647" w:rsidP="00AD5D96">
      <w:pPr>
        <w:pStyle w:val="Normal1"/>
        <w:spacing w:before="120" w:after="120"/>
        <w:ind w:left="570" w:hanging="709"/>
        <w:jc w:val="both"/>
        <w:rPr>
          <w:rFonts w:ascii="Times New Roman" w:eastAsia="Times New Roman" w:hAnsi="Times New Roman" w:cs="Times New Roman"/>
        </w:rPr>
      </w:pPr>
      <w:proofErr w:type="gramStart"/>
      <w:r>
        <w:rPr>
          <w:rFonts w:ascii="Times New Roman" w:eastAsia="Times New Roman" w:hAnsi="Times New Roman" w:cs="Times New Roman"/>
        </w:rPr>
        <w:t>Herrera, L. y Lorenzo, O. (2006).</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Música, lenguaje y lengua materna.</w:t>
      </w:r>
      <w:proofErr w:type="gramEnd"/>
      <w:r>
        <w:rPr>
          <w:rFonts w:ascii="Times New Roman" w:eastAsia="Times New Roman" w:hAnsi="Times New Roman" w:cs="Times New Roman"/>
        </w:rPr>
        <w:t xml:space="preserve"> </w:t>
      </w:r>
      <w:r>
        <w:rPr>
          <w:rFonts w:ascii="Times New Roman" w:eastAsia="Times New Roman" w:hAnsi="Times New Roman" w:cs="Times New Roman"/>
          <w:i/>
        </w:rPr>
        <w:t>Música y Educación</w:t>
      </w:r>
      <w:r>
        <w:rPr>
          <w:rFonts w:ascii="Times New Roman" w:eastAsia="Times New Roman" w:hAnsi="Times New Roman" w:cs="Times New Roman"/>
        </w:rPr>
        <w:t>, 19(66), 87-101.</w:t>
      </w:r>
    </w:p>
    <w:p w14:paraId="41FE2C65" w14:textId="6D744A43" w:rsidR="00E8482D" w:rsidRPr="00AD5D96" w:rsidRDefault="00BE3647" w:rsidP="00AD5D96">
      <w:pPr>
        <w:pStyle w:val="Normal1"/>
        <w:spacing w:before="120" w:after="120"/>
        <w:ind w:left="570" w:hanging="709"/>
        <w:jc w:val="both"/>
        <w:rPr>
          <w:rFonts w:ascii="Times New Roman" w:eastAsia="Times New Roman" w:hAnsi="Times New Roman" w:cs="Times New Roman"/>
          <w:i/>
        </w:rPr>
      </w:pPr>
      <w:proofErr w:type="gramStart"/>
      <w:r>
        <w:rPr>
          <w:rFonts w:ascii="Times New Roman" w:eastAsia="Times New Roman" w:hAnsi="Times New Roman" w:cs="Times New Roman"/>
        </w:rPr>
        <w:lastRenderedPageBreak/>
        <w:t>Herrera, L., Hernández, M., Lorenzo, O. y Ropp, C. (2014).</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Influencia del entrenamiento musical en el desarrollo cognitivo y lingüístico de niños de 3 a 4 años.</w:t>
      </w:r>
      <w:proofErr w:type="gramEnd"/>
      <w:r>
        <w:rPr>
          <w:rFonts w:ascii="Times New Roman" w:eastAsia="Times New Roman" w:hAnsi="Times New Roman" w:cs="Times New Roman"/>
        </w:rPr>
        <w:t xml:space="preserve"> </w:t>
      </w:r>
      <w:r>
        <w:rPr>
          <w:rFonts w:ascii="Times New Roman" w:eastAsia="Times New Roman" w:hAnsi="Times New Roman" w:cs="Times New Roman"/>
          <w:i/>
        </w:rPr>
        <w:t>Revista de Psicodidáctica</w:t>
      </w:r>
      <w:proofErr w:type="gramStart"/>
      <w:r>
        <w:rPr>
          <w:rFonts w:ascii="Times New Roman" w:eastAsia="Times New Roman" w:hAnsi="Times New Roman" w:cs="Times New Roman"/>
          <w:i/>
        </w:rPr>
        <w:t>,</w:t>
      </w:r>
      <w:r>
        <w:rPr>
          <w:rFonts w:ascii="Times New Roman" w:eastAsia="Times New Roman" w:hAnsi="Times New Roman" w:cs="Times New Roman"/>
        </w:rPr>
        <w:t>19</w:t>
      </w:r>
      <w:proofErr w:type="gramEnd"/>
      <w:r>
        <w:rPr>
          <w:rFonts w:ascii="Times New Roman" w:eastAsia="Times New Roman" w:hAnsi="Times New Roman" w:cs="Times New Roman"/>
        </w:rPr>
        <w:t xml:space="preserve"> (2), 367-386.</w:t>
      </w:r>
      <w:r>
        <w:rPr>
          <w:rFonts w:ascii="Times New Roman" w:eastAsia="Times New Roman" w:hAnsi="Times New Roman" w:cs="Times New Roman"/>
          <w:i/>
        </w:rPr>
        <w:t xml:space="preserve"> DOI: 10.1387/RevPsicodidact.9761</w:t>
      </w:r>
    </w:p>
    <w:p w14:paraId="7483B17B" w14:textId="2151DA43" w:rsidR="00BE3647"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 xml:space="preserve">Jordana M. (2008). La contribución de la música en la estimulación de procesos de adquisición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lenguaje</w:t>
      </w:r>
      <w:r>
        <w:rPr>
          <w:rFonts w:ascii="Times New Roman" w:eastAsia="Times New Roman" w:hAnsi="Times New Roman"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Eufonía</w:t>
      </w:r>
      <w:r>
        <w:rPr>
          <w:rFonts w:ascii="Times New Roman" w:eastAsia="Times New Roman" w:hAnsi="Times New Roman" w:cs="Times New Roman"/>
        </w:rPr>
        <w:t>, 43, 49-62.</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36F48759" w14:textId="5C2F01CC"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 xml:space="preserve">Lacárcel Moreno, J. (1995). </w:t>
      </w:r>
      <w:proofErr w:type="gramStart"/>
      <w:r>
        <w:rPr>
          <w:rFonts w:ascii="Times New Roman" w:eastAsia="Times New Roman" w:hAnsi="Times New Roman" w:cs="Times New Roman"/>
          <w:i/>
        </w:rPr>
        <w:t>Musicoterapia en educación especial</w:t>
      </w:r>
      <w:r>
        <w:rPr>
          <w:rFonts w:ascii="Times New Roman" w:eastAsia="Times New Roman" w:hAnsi="Times New Roman" w:cs="Times New Roman"/>
        </w:rPr>
        <w:t>.</w:t>
      </w:r>
      <w:proofErr w:type="gramEnd"/>
      <w:r>
        <w:rPr>
          <w:rFonts w:ascii="Times New Roman" w:eastAsia="Times New Roman" w:hAnsi="Times New Roman" w:cs="Times New Roman"/>
        </w:rPr>
        <w:t xml:space="preserve"> Murcia: Servicio de Publicaciones Universidad de Murcia.</w:t>
      </w:r>
    </w:p>
    <w:p w14:paraId="5DF925AA" w14:textId="1264D790" w:rsidR="00E8482D" w:rsidRDefault="00BE3647" w:rsidP="00AD5D96">
      <w:pPr>
        <w:pStyle w:val="Normal1"/>
        <w:spacing w:before="120" w:after="120"/>
        <w:ind w:left="570" w:hanging="709"/>
        <w:jc w:val="both"/>
        <w:rPr>
          <w:rFonts w:ascii="Times New Roman" w:eastAsia="Times New Roman" w:hAnsi="Times New Roman" w:cs="Times New Roman"/>
        </w:rPr>
      </w:pPr>
      <w:proofErr w:type="gramStart"/>
      <w:r>
        <w:rPr>
          <w:rFonts w:ascii="Times New Roman" w:eastAsia="Times New Roman" w:hAnsi="Times New Roman" w:cs="Times New Roman"/>
        </w:rPr>
        <w:t>Lafarga, M. (2008).</w:t>
      </w:r>
      <w:proofErr w:type="gramEnd"/>
      <w:r>
        <w:rPr>
          <w:rFonts w:ascii="Times New Roman" w:eastAsia="Times New Roman" w:hAnsi="Times New Roman" w:cs="Times New Roman"/>
        </w:rPr>
        <w:t xml:space="preserve"> Principios generales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desarrollo musical y del desarrollo lingüístico. </w:t>
      </w:r>
      <w:r>
        <w:rPr>
          <w:rFonts w:ascii="Times New Roman" w:eastAsia="Times New Roman" w:hAnsi="Times New Roman" w:cs="Times New Roman"/>
          <w:i/>
        </w:rPr>
        <w:t>Eufonía</w:t>
      </w:r>
      <w:r>
        <w:rPr>
          <w:rFonts w:ascii="Times New Roman" w:eastAsia="Times New Roman" w:hAnsi="Times New Roman" w:cs="Times New Roman"/>
        </w:rPr>
        <w:t>, 43, 7-18.</w:t>
      </w:r>
    </w:p>
    <w:p w14:paraId="3A26DDC6" w14:textId="41AE6ABB" w:rsidR="00E8482D" w:rsidRDefault="00BE3647" w:rsidP="00AD5D96">
      <w:pPr>
        <w:pStyle w:val="Normal1"/>
        <w:spacing w:before="120" w:after="120"/>
        <w:ind w:left="570" w:hanging="709"/>
        <w:jc w:val="both"/>
        <w:rPr>
          <w:rFonts w:ascii="Times New Roman" w:eastAsia="Times New Roman" w:hAnsi="Times New Roman" w:cs="Times New Roman"/>
        </w:rPr>
      </w:pPr>
      <w:proofErr w:type="gramStart"/>
      <w:r>
        <w:rPr>
          <w:rFonts w:ascii="Times New Roman" w:eastAsia="Times New Roman" w:hAnsi="Times New Roman" w:cs="Times New Roman"/>
        </w:rPr>
        <w:t>Martenot, M. (1993).</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i/>
        </w:rPr>
        <w:t>Principios fundamentales de formación musical y su aplicación</w:t>
      </w:r>
      <w:r>
        <w:rPr>
          <w:rFonts w:ascii="Times New Roman" w:eastAsia="Times New Roman" w:hAnsi="Times New Roman" w:cs="Times New Roman"/>
        </w:rPr>
        <w:t>.</w:t>
      </w:r>
      <w:proofErr w:type="gramEnd"/>
      <w:r>
        <w:rPr>
          <w:rFonts w:ascii="Times New Roman" w:eastAsia="Times New Roman" w:hAnsi="Times New Roman" w:cs="Times New Roman"/>
        </w:rPr>
        <w:t xml:space="preserve"> Madrid: Rialp.</w:t>
      </w:r>
    </w:p>
    <w:p w14:paraId="0016C7CE" w14:textId="5B416358" w:rsidR="00E8482D" w:rsidRPr="00AD5D96" w:rsidRDefault="00BE3647" w:rsidP="00AD5D96">
      <w:pPr>
        <w:pStyle w:val="Normal1"/>
        <w:spacing w:before="120" w:after="120"/>
        <w:ind w:left="570" w:hanging="709"/>
        <w:jc w:val="both"/>
        <w:rPr>
          <w:rFonts w:ascii="Times New Roman" w:eastAsia="Times New Roman" w:hAnsi="Times New Roman" w:cs="Times New Roman"/>
        </w:rPr>
      </w:pPr>
      <w:proofErr w:type="gramStart"/>
      <w:r>
        <w:rPr>
          <w:rFonts w:ascii="Times New Roman" w:eastAsia="Times New Roman" w:hAnsi="Times New Roman" w:cs="Times New Roman"/>
        </w:rPr>
        <w:t>Morin, M-F.</w:t>
      </w:r>
      <w:proofErr w:type="gramEnd"/>
      <w:r>
        <w:rPr>
          <w:rFonts w:ascii="Times New Roman" w:eastAsia="Times New Roman" w:hAnsi="Times New Roman" w:cs="Times New Roman"/>
        </w:rPr>
        <w:t xml:space="preserve"> (2002). </w:t>
      </w:r>
      <w:r>
        <w:rPr>
          <w:rFonts w:ascii="Times New Roman" w:eastAsia="Times New Roman" w:hAnsi="Times New Roman" w:cs="Times New Roman"/>
          <w:i/>
        </w:rPr>
        <w:t xml:space="preserve">Le développement des habiletés orthographiques chez des sujets francophones entre la fin de la maternelle </w:t>
      </w:r>
      <w:proofErr w:type="gramStart"/>
      <w:r>
        <w:rPr>
          <w:rFonts w:ascii="Times New Roman" w:eastAsia="Times New Roman" w:hAnsi="Times New Roman" w:cs="Times New Roman"/>
          <w:i/>
        </w:rPr>
        <w:t>et</w:t>
      </w:r>
      <w:proofErr w:type="gramEnd"/>
      <w:r>
        <w:rPr>
          <w:rFonts w:ascii="Times New Roman" w:eastAsia="Times New Roman" w:hAnsi="Times New Roman" w:cs="Times New Roman"/>
          <w:i/>
        </w:rPr>
        <w:t xml:space="preserve"> de la première année du primaire. Québec: </w:t>
      </w:r>
      <w:r>
        <w:rPr>
          <w:rFonts w:ascii="Times New Roman" w:eastAsia="Times New Roman" w:hAnsi="Times New Roman" w:cs="Times New Roman"/>
        </w:rPr>
        <w:t>Université Laval.</w:t>
      </w:r>
    </w:p>
    <w:p w14:paraId="04FBD945" w14:textId="768D17E2" w:rsidR="00E8482D" w:rsidRPr="00AD5D96" w:rsidRDefault="00BE3647" w:rsidP="00AD5D96">
      <w:pPr>
        <w:pStyle w:val="Normal1"/>
        <w:spacing w:before="120" w:after="120"/>
        <w:ind w:left="570" w:hanging="709"/>
        <w:jc w:val="both"/>
        <w:rPr>
          <w:rFonts w:ascii="Times New Roman" w:eastAsia="Times New Roman" w:hAnsi="Times New Roman" w:cs="Times New Roman"/>
        </w:rPr>
      </w:pPr>
      <w:proofErr w:type="gramStart"/>
      <w:r>
        <w:rPr>
          <w:rFonts w:ascii="Times New Roman" w:eastAsia="Times New Roman" w:hAnsi="Times New Roman" w:cs="Times New Roman"/>
        </w:rPr>
        <w:t>Mueller, J.; Wood, E.; Willoughby, T; Ross, C. y Specht, J. (2008).</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Identifying discriminating variables between teachers who fully integrate computers and teachers with limited integration.</w:t>
      </w:r>
      <w:proofErr w:type="gramEnd"/>
      <w:r>
        <w:rPr>
          <w:rFonts w:ascii="Times New Roman" w:eastAsia="Times New Roman" w:hAnsi="Times New Roman" w:cs="Times New Roman"/>
        </w:rPr>
        <w:t xml:space="preserve"> En: </w:t>
      </w:r>
      <w:r>
        <w:rPr>
          <w:rFonts w:ascii="Times New Roman" w:eastAsia="Times New Roman" w:hAnsi="Times New Roman" w:cs="Times New Roman"/>
          <w:i/>
        </w:rPr>
        <w:t>Computers &amp; Education</w:t>
      </w:r>
      <w:r>
        <w:rPr>
          <w:rFonts w:ascii="Times New Roman" w:eastAsia="Times New Roman" w:hAnsi="Times New Roman" w:cs="Times New Roman"/>
        </w:rPr>
        <w:t xml:space="preserve">, 51(4), 1523-1537. </w:t>
      </w:r>
    </w:p>
    <w:p w14:paraId="4CCADEB8" w14:textId="1DDA2F0B" w:rsidR="00E8482D" w:rsidRDefault="00BE3647" w:rsidP="00AD5D96">
      <w:pPr>
        <w:pStyle w:val="Normal1"/>
        <w:spacing w:before="120" w:after="120"/>
        <w:ind w:left="570" w:hanging="709"/>
        <w:jc w:val="both"/>
        <w:rPr>
          <w:rFonts w:ascii="Times New Roman" w:eastAsia="Times New Roman" w:hAnsi="Times New Roman" w:cs="Times New Roman"/>
        </w:rPr>
      </w:pPr>
      <w:proofErr w:type="gramStart"/>
      <w:r>
        <w:rPr>
          <w:rFonts w:ascii="Times New Roman" w:eastAsia="Times New Roman" w:hAnsi="Times New Roman" w:cs="Times New Roman"/>
        </w:rPr>
        <w:t>Munar, E., Rosselló, J., Mas, C., Morente, P. Quetgles, M. (2002).</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El desarrollo de la audición humana.</w:t>
      </w:r>
      <w:proofErr w:type="gramEnd"/>
      <w:r>
        <w:rPr>
          <w:rFonts w:ascii="Times New Roman" w:eastAsia="Times New Roman" w:hAnsi="Times New Roman" w:cs="Times New Roman"/>
        </w:rPr>
        <w:t xml:space="preserve"> </w:t>
      </w:r>
      <w:r>
        <w:rPr>
          <w:rFonts w:ascii="Times New Roman" w:eastAsia="Times New Roman" w:hAnsi="Times New Roman" w:cs="Times New Roman"/>
          <w:i/>
        </w:rPr>
        <w:t>Revista Psicothema</w:t>
      </w:r>
      <w:proofErr w:type="gramStart"/>
      <w:r>
        <w:rPr>
          <w:rFonts w:ascii="Times New Roman" w:eastAsia="Times New Roman" w:hAnsi="Times New Roman" w:cs="Times New Roman"/>
        </w:rPr>
        <w:t>,14</w:t>
      </w:r>
      <w:proofErr w:type="gramEnd"/>
      <w:r>
        <w:rPr>
          <w:rFonts w:ascii="Times New Roman" w:eastAsia="Times New Roman" w:hAnsi="Times New Roman" w:cs="Times New Roman"/>
        </w:rPr>
        <w:t xml:space="preserve"> (2), 247-254.</w:t>
      </w:r>
    </w:p>
    <w:p w14:paraId="1DCF1840" w14:textId="564B68E0"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 xml:space="preserve">Paynter, J. (1999). </w:t>
      </w:r>
      <w:proofErr w:type="gramStart"/>
      <w:r>
        <w:rPr>
          <w:rFonts w:ascii="Times New Roman" w:eastAsia="Times New Roman" w:hAnsi="Times New Roman" w:cs="Times New Roman"/>
          <w:i/>
        </w:rPr>
        <w:t>Sonido y estructura</w:t>
      </w:r>
      <w:r>
        <w:rPr>
          <w:rFonts w:ascii="Times New Roman" w:eastAsia="Times New Roman" w:hAnsi="Times New Roman" w:cs="Times New Roman"/>
        </w:rPr>
        <w:t>.</w:t>
      </w:r>
      <w:proofErr w:type="gramEnd"/>
      <w:r>
        <w:rPr>
          <w:rFonts w:ascii="Times New Roman" w:eastAsia="Times New Roman" w:hAnsi="Times New Roman" w:cs="Times New Roman"/>
        </w:rPr>
        <w:t xml:space="preserve"> Madrid: Akal.</w:t>
      </w:r>
    </w:p>
    <w:p w14:paraId="2CE203A0" w14:textId="260335D7"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 xml:space="preserve">Pascual Mejía, P. (2006). </w:t>
      </w:r>
      <w:proofErr w:type="gramStart"/>
      <w:r>
        <w:rPr>
          <w:rFonts w:ascii="Times New Roman" w:eastAsia="Times New Roman" w:hAnsi="Times New Roman" w:cs="Times New Roman"/>
          <w:i/>
        </w:rPr>
        <w:t>Didáctica de la música para Educación Infantil</w:t>
      </w:r>
      <w:r>
        <w:rPr>
          <w:rFonts w:ascii="Times New Roman" w:eastAsia="Times New Roman" w:hAnsi="Times New Roman" w:cs="Times New Roman"/>
        </w:rPr>
        <w:t>.</w:t>
      </w:r>
      <w:proofErr w:type="gramEnd"/>
      <w:r>
        <w:rPr>
          <w:rFonts w:ascii="Times New Roman" w:eastAsia="Times New Roman" w:hAnsi="Times New Roman" w:cs="Times New Roman"/>
        </w:rPr>
        <w:t xml:space="preserve"> Madrid. Pearson Educación.</w:t>
      </w:r>
    </w:p>
    <w:p w14:paraId="75B1E9B0" w14:textId="34A4BE3C" w:rsidR="00E8482D" w:rsidRPr="00AD5D96" w:rsidRDefault="00BE3647" w:rsidP="00AD5D96">
      <w:pPr>
        <w:pStyle w:val="Normal1"/>
        <w:spacing w:before="120" w:after="120"/>
        <w:ind w:left="570" w:hanging="709"/>
        <w:jc w:val="both"/>
        <w:rPr>
          <w:rFonts w:ascii="Times New Roman" w:eastAsia="Times New Roman" w:hAnsi="Times New Roman" w:cs="Times New Roman"/>
        </w:rPr>
      </w:pPr>
      <w:proofErr w:type="gramStart"/>
      <w:r>
        <w:rPr>
          <w:rFonts w:ascii="Times New Roman" w:eastAsia="Times New Roman" w:hAnsi="Times New Roman" w:cs="Times New Roman"/>
        </w:rPr>
        <w:t>Polat, Z. y Ahmet, A. (2014).</w:t>
      </w:r>
      <w:proofErr w:type="gramEnd"/>
      <w:r>
        <w:rPr>
          <w:rFonts w:ascii="Times New Roman" w:eastAsia="Times New Roman" w:hAnsi="Times New Roman" w:cs="Times New Roman"/>
        </w:rPr>
        <w:t xml:space="preserve"> The Investigation of Cortical Auditory Evoked Potentials Responses in Young Adults Having Musical Education</w:t>
      </w:r>
      <w:r>
        <w:rPr>
          <w:rFonts w:ascii="Times New Roman" w:eastAsia="Times New Roman" w:hAnsi="Times New Roman" w:cs="Times New Roman"/>
          <w:i/>
        </w:rPr>
        <w:t>,</w:t>
      </w:r>
      <w:r>
        <w:t xml:space="preserve"> </w:t>
      </w:r>
      <w:r>
        <w:rPr>
          <w:rFonts w:ascii="Times New Roman" w:eastAsia="Times New Roman" w:hAnsi="Times New Roman" w:cs="Times New Roman"/>
          <w:i/>
        </w:rPr>
        <w:t>Balkan Med J</w:t>
      </w:r>
      <w:proofErr w:type="gramStart"/>
      <w:r>
        <w:rPr>
          <w:rFonts w:ascii="Times New Roman" w:eastAsia="Times New Roman" w:hAnsi="Times New Roman" w:cs="Times New Roman"/>
          <w:i/>
        </w:rPr>
        <w:t>,</w:t>
      </w:r>
      <w:r>
        <w:rPr>
          <w:rFonts w:ascii="Times New Roman" w:eastAsia="Times New Roman" w:hAnsi="Times New Roman" w:cs="Times New Roman"/>
        </w:rPr>
        <w:t>4</w:t>
      </w:r>
      <w:proofErr w:type="gramEnd"/>
      <w:r>
        <w:rPr>
          <w:rFonts w:ascii="Times New Roman" w:eastAsia="Times New Roman" w:hAnsi="Times New Roman" w:cs="Times New Roman"/>
        </w:rPr>
        <w:t>.</w:t>
      </w:r>
    </w:p>
    <w:p w14:paraId="455EF99A" w14:textId="67D0D83B" w:rsidR="00E8482D" w:rsidRPr="00AD5D96" w:rsidRDefault="00BE3647" w:rsidP="00AD5D96">
      <w:pPr>
        <w:pStyle w:val="Normal1"/>
        <w:spacing w:before="120" w:after="120"/>
        <w:ind w:left="570" w:hanging="709"/>
        <w:jc w:val="both"/>
        <w:rPr>
          <w:rFonts w:ascii="Times New Roman" w:eastAsia="Times New Roman" w:hAnsi="Times New Roman" w:cs="Times New Roman"/>
          <w:color w:val="1155CC"/>
          <w:u w:val="single"/>
        </w:rPr>
      </w:pPr>
      <w:r>
        <w:rPr>
          <w:rFonts w:ascii="Times New Roman" w:eastAsia="Times New Roman" w:hAnsi="Times New Roman" w:cs="Times New Roman"/>
        </w:rPr>
        <w:t xml:space="preserve">Prieto, R. (2011). </w:t>
      </w:r>
      <w:proofErr w:type="gramStart"/>
      <w:r>
        <w:rPr>
          <w:rFonts w:ascii="Times New Roman" w:eastAsia="Times New Roman" w:hAnsi="Times New Roman" w:cs="Times New Roman"/>
        </w:rPr>
        <w:t>El método Suzuki.</w:t>
      </w:r>
      <w:proofErr w:type="gramEnd"/>
      <w:r>
        <w:rPr>
          <w:rFonts w:ascii="Times New Roman" w:eastAsia="Times New Roman" w:hAnsi="Times New Roman" w:cs="Times New Roman"/>
        </w:rPr>
        <w:t xml:space="preserve"> Recuperado de: </w:t>
      </w:r>
      <w:hyperlink r:id="rId16">
        <w:r>
          <w:rPr>
            <w:rFonts w:ascii="Times New Roman" w:eastAsia="Times New Roman" w:hAnsi="Times New Roman" w:cs="Times New Roman"/>
            <w:color w:val="1155CC"/>
            <w:u w:val="single"/>
          </w:rPr>
          <w:t>http://www.4cuerdas.com/</w:t>
        </w:r>
      </w:hyperlink>
    </w:p>
    <w:p w14:paraId="679A5BBD" w14:textId="64353220" w:rsidR="00E8482D" w:rsidRDefault="00BE3647" w:rsidP="00AD5D96">
      <w:pPr>
        <w:pStyle w:val="Normal1"/>
        <w:spacing w:before="120" w:after="120"/>
        <w:ind w:left="570" w:hanging="709"/>
        <w:jc w:val="both"/>
        <w:rPr>
          <w:rFonts w:ascii="Times New Roman" w:eastAsia="Times New Roman" w:hAnsi="Times New Roman" w:cs="Times New Roman"/>
        </w:rPr>
      </w:pPr>
      <w:proofErr w:type="gramStart"/>
      <w:r>
        <w:rPr>
          <w:rFonts w:ascii="Times New Roman" w:eastAsia="Times New Roman" w:hAnsi="Times New Roman" w:cs="Times New Roman"/>
        </w:rPr>
        <w:t>Przybylski, L., Bedoin, N., Krifi-Papoz, S., Herbillon, V., Roch, D., Léculier, L., Tillmann, B. (2013).</w:t>
      </w:r>
      <w:proofErr w:type="gramEnd"/>
      <w:r>
        <w:rPr>
          <w:rFonts w:ascii="Times New Roman" w:eastAsia="Times New Roman" w:hAnsi="Times New Roman" w:cs="Times New Roman"/>
        </w:rPr>
        <w:t xml:space="preserve"> Rhythmic auditory stimulation influences syntactic processing in children with developmental language disorders.</w:t>
      </w:r>
      <w:r>
        <w:rPr>
          <w:rFonts w:ascii="Times New Roman" w:eastAsia="Times New Roman" w:hAnsi="Times New Roman" w:cs="Times New Roman"/>
          <w:i/>
        </w:rPr>
        <w:t xml:space="preserve"> </w:t>
      </w:r>
      <w:proofErr w:type="gramStart"/>
      <w:r>
        <w:rPr>
          <w:rFonts w:ascii="Times New Roman" w:eastAsia="Times New Roman" w:hAnsi="Times New Roman" w:cs="Times New Roman"/>
          <w:i/>
        </w:rPr>
        <w:t>Neuropsychology,</w:t>
      </w:r>
      <w:r w:rsidR="00E67307">
        <w:rPr>
          <w:rFonts w:ascii="Times New Roman" w:eastAsia="Times New Roman" w:hAnsi="Times New Roman" w:cs="Times New Roman"/>
          <w:i/>
        </w:rPr>
        <w:t xml:space="preserve"> </w:t>
      </w:r>
      <w:r>
        <w:rPr>
          <w:rFonts w:ascii="Times New Roman" w:eastAsia="Times New Roman" w:hAnsi="Times New Roman" w:cs="Times New Roman"/>
        </w:rPr>
        <w:t>27</w:t>
      </w:r>
      <w:r w:rsidR="00E67307">
        <w:rPr>
          <w:rFonts w:ascii="Times New Roman" w:eastAsia="Times New Roman" w:hAnsi="Times New Roman" w:cs="Times New Roman"/>
        </w:rPr>
        <w:t xml:space="preserve"> </w:t>
      </w:r>
      <w:r>
        <w:rPr>
          <w:rFonts w:ascii="Times New Roman" w:eastAsia="Times New Roman" w:hAnsi="Times New Roman" w:cs="Times New Roman"/>
        </w:rPr>
        <w:t>(1), 121.</w:t>
      </w:r>
      <w:proofErr w:type="gramEnd"/>
    </w:p>
    <w:p w14:paraId="27BE56DA" w14:textId="52042AC5" w:rsidR="00E8482D" w:rsidRPr="00AD5D96" w:rsidRDefault="00BE3647" w:rsidP="00AD5D96">
      <w:pPr>
        <w:pStyle w:val="Normal1"/>
        <w:spacing w:before="120" w:after="120"/>
        <w:ind w:left="570" w:hanging="709"/>
        <w:jc w:val="both"/>
        <w:rPr>
          <w:rFonts w:ascii="MS Mincho" w:eastAsia="MS Mincho" w:hAnsi="MS Mincho" w:cs="MS Mincho"/>
        </w:rPr>
      </w:pPr>
      <w:proofErr w:type="gramStart"/>
      <w:r>
        <w:rPr>
          <w:rFonts w:ascii="Times New Roman" w:eastAsia="Times New Roman" w:hAnsi="Times New Roman" w:cs="Times New Roman"/>
        </w:rPr>
        <w:t>Radocy, R. E., &amp; Boyle, J.D. (2003).</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i/>
        </w:rPr>
        <w:t xml:space="preserve">Psychological foundation of music behavior </w:t>
      </w:r>
      <w:r>
        <w:rPr>
          <w:rFonts w:ascii="Times New Roman" w:eastAsia="Times New Roman" w:hAnsi="Times New Roman" w:cs="Times New Roman"/>
        </w:rPr>
        <w:t>(4e éd.).</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Springfield :</w:t>
      </w:r>
      <w:proofErr w:type="gramEnd"/>
      <w:r>
        <w:rPr>
          <w:rFonts w:ascii="Times New Roman" w:eastAsia="Times New Roman" w:hAnsi="Times New Roman" w:cs="Times New Roman"/>
        </w:rPr>
        <w:t xml:space="preserve"> Charles C. Thomas.</w:t>
      </w:r>
      <w:r>
        <w:rPr>
          <w:rFonts w:ascii="MS Mincho" w:eastAsia="MS Mincho" w:hAnsi="MS Mincho" w:cs="MS Mincho"/>
        </w:rPr>
        <w:t> </w:t>
      </w:r>
    </w:p>
    <w:p w14:paraId="4C169FF8" w14:textId="04E9B185"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 xml:space="preserve">Ramírez, C. (2006). </w:t>
      </w:r>
      <w:r>
        <w:rPr>
          <w:rFonts w:ascii="Times New Roman" w:eastAsia="Times New Roman" w:hAnsi="Times New Roman" w:cs="Times New Roman"/>
          <w:i/>
        </w:rPr>
        <w:t>Música, lenguaje y educación: La comunicación humana a través de la música en el proceso educativo</w:t>
      </w:r>
      <w:r>
        <w:rPr>
          <w:rFonts w:ascii="Times New Roman" w:eastAsia="Times New Roman" w:hAnsi="Times New Roman" w:cs="Times New Roman"/>
        </w:rPr>
        <w:t>. Valencia: Tirant lo Blanch.</w:t>
      </w:r>
    </w:p>
    <w:p w14:paraId="1B03BE78" w14:textId="144BE8A7"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 xml:space="preserve">Ruiz, E. (2011). </w:t>
      </w:r>
      <w:r>
        <w:rPr>
          <w:rFonts w:ascii="Times New Roman" w:eastAsia="Times New Roman" w:hAnsi="Times New Roman" w:cs="Times New Roman"/>
          <w:i/>
        </w:rPr>
        <w:t xml:space="preserve">Música y logopedia: Intervención en dislalias y disfonías aplicando </w:t>
      </w:r>
      <w:proofErr w:type="gramStart"/>
      <w:r>
        <w:rPr>
          <w:rFonts w:ascii="Times New Roman" w:eastAsia="Times New Roman" w:hAnsi="Times New Roman" w:cs="Times New Roman"/>
          <w:i/>
        </w:rPr>
        <w:t>un</w:t>
      </w:r>
      <w:proofErr w:type="gramEnd"/>
      <w:r>
        <w:rPr>
          <w:rFonts w:ascii="Times New Roman" w:eastAsia="Times New Roman" w:hAnsi="Times New Roman" w:cs="Times New Roman"/>
          <w:i/>
        </w:rPr>
        <w:t xml:space="preserve"> programa de música</w:t>
      </w:r>
      <w:r>
        <w:rPr>
          <w:rFonts w:ascii="Times New Roman" w:eastAsia="Times New Roman" w:hAnsi="Times New Roman" w:cs="Times New Roman"/>
        </w:rPr>
        <w:t xml:space="preserve"> (1ª ed.). Madrid: CCS.</w:t>
      </w:r>
    </w:p>
    <w:p w14:paraId="79AEBF1B" w14:textId="3F28FE06" w:rsidR="00E8482D" w:rsidRDefault="00BE3647" w:rsidP="00AD5D96">
      <w:pPr>
        <w:pStyle w:val="Normal1"/>
        <w:spacing w:before="120" w:after="120"/>
        <w:ind w:left="570" w:hanging="709"/>
        <w:jc w:val="both"/>
        <w:rPr>
          <w:rFonts w:ascii="Times New Roman" w:eastAsia="Times New Roman" w:hAnsi="Times New Roman" w:cs="Times New Roman"/>
        </w:rPr>
      </w:pPr>
      <w:bookmarkStart w:id="7" w:name="_gjdgxs" w:colFirst="0" w:colLast="0"/>
      <w:bookmarkEnd w:id="7"/>
      <w:r>
        <w:rPr>
          <w:rFonts w:ascii="Times New Roman" w:eastAsia="Times New Roman" w:hAnsi="Times New Roman" w:cs="Times New Roman"/>
        </w:rPr>
        <w:t xml:space="preserve">Schafer, R.  </w:t>
      </w:r>
      <w:proofErr w:type="gramStart"/>
      <w:r>
        <w:rPr>
          <w:rFonts w:ascii="Times New Roman" w:eastAsia="Times New Roman" w:hAnsi="Times New Roman" w:cs="Times New Roman"/>
        </w:rPr>
        <w:t>M. (1972).</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i/>
        </w:rPr>
        <w:t>Limpieza de oídos.</w:t>
      </w:r>
      <w:proofErr w:type="gramEnd"/>
      <w:r>
        <w:rPr>
          <w:rFonts w:ascii="Times New Roman" w:eastAsia="Times New Roman" w:hAnsi="Times New Roman" w:cs="Times New Roman"/>
          <w:i/>
        </w:rPr>
        <w:t xml:space="preserve"> </w:t>
      </w:r>
      <w:r w:rsidRPr="004A545E">
        <w:rPr>
          <w:rFonts w:ascii="Times New Roman" w:eastAsia="Times New Roman" w:hAnsi="Times New Roman" w:cs="Times New Roman"/>
        </w:rPr>
        <w:t xml:space="preserve">Buenos Aires: </w:t>
      </w:r>
      <w:r>
        <w:rPr>
          <w:rFonts w:ascii="Times New Roman" w:eastAsia="Times New Roman" w:hAnsi="Times New Roman" w:cs="Times New Roman"/>
        </w:rPr>
        <w:t>Ricordi Americana.</w:t>
      </w:r>
    </w:p>
    <w:p w14:paraId="3FE673E2" w14:textId="22A5FE3A"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Schaeffer, P.</w:t>
      </w:r>
      <w:r w:rsidR="00E8482D">
        <w:rPr>
          <w:rFonts w:ascii="Times New Roman" w:eastAsia="Times New Roman" w:hAnsi="Times New Roman" w:cs="Times New Roman"/>
        </w:rPr>
        <w:t xml:space="preserve"> </w:t>
      </w:r>
      <w:r>
        <w:rPr>
          <w:rFonts w:ascii="Times New Roman" w:eastAsia="Times New Roman" w:hAnsi="Times New Roman" w:cs="Times New Roman"/>
        </w:rPr>
        <w:t xml:space="preserve">(2003). </w:t>
      </w:r>
      <w:proofErr w:type="gramStart"/>
      <w:r>
        <w:rPr>
          <w:rFonts w:ascii="Times New Roman" w:eastAsia="Times New Roman" w:hAnsi="Times New Roman" w:cs="Times New Roman"/>
          <w:i/>
        </w:rPr>
        <w:t>Tratado de los objetos musicales</w:t>
      </w:r>
      <w:r>
        <w:rPr>
          <w:rFonts w:ascii="Times New Roman" w:eastAsia="Times New Roman" w:hAnsi="Times New Roman" w:cs="Times New Roman"/>
        </w:rPr>
        <w:t>.</w:t>
      </w:r>
      <w:proofErr w:type="gramEnd"/>
      <w:r>
        <w:rPr>
          <w:rFonts w:ascii="Times New Roman" w:eastAsia="Times New Roman" w:hAnsi="Times New Roman" w:cs="Times New Roman"/>
        </w:rPr>
        <w:t xml:space="preserve"> Madrid: Alianza Música.</w:t>
      </w:r>
    </w:p>
    <w:p w14:paraId="06F86F5C" w14:textId="5516CCF0" w:rsidR="00E8482D" w:rsidRPr="00AD5D96" w:rsidRDefault="00BE3647" w:rsidP="00AD5D96">
      <w:pPr>
        <w:pStyle w:val="Normal1"/>
        <w:spacing w:before="120" w:after="120"/>
        <w:ind w:left="570" w:hanging="709"/>
        <w:rPr>
          <w:rFonts w:ascii="Times New Roman" w:eastAsia="Times New Roman" w:hAnsi="Times New Roman" w:cs="Times New Roman"/>
          <w:color w:val="1155CC"/>
          <w:u w:val="single"/>
        </w:rPr>
      </w:pPr>
      <w:proofErr w:type="gramStart"/>
      <w:r>
        <w:rPr>
          <w:rFonts w:ascii="Times New Roman" w:eastAsia="Times New Roman" w:hAnsi="Times New Roman" w:cs="Times New Roman"/>
        </w:rPr>
        <w:t>Santiago y Miras, Mª A.</w:t>
      </w:r>
      <w:r w:rsidR="00E8482D">
        <w:rPr>
          <w:rFonts w:ascii="Times New Roman" w:eastAsia="Times New Roman" w:hAnsi="Times New Roman" w:cs="Times New Roman"/>
        </w:rPr>
        <w:t xml:space="preserve"> </w:t>
      </w:r>
      <w:r>
        <w:rPr>
          <w:rFonts w:ascii="Times New Roman" w:eastAsia="Times New Roman" w:hAnsi="Times New Roman" w:cs="Times New Roman"/>
        </w:rPr>
        <w:t>(2002).</w:t>
      </w:r>
      <w:proofErr w:type="gramEnd"/>
      <w:r>
        <w:rPr>
          <w:rFonts w:ascii="Times New Roman" w:eastAsia="Times New Roman" w:hAnsi="Times New Roman" w:cs="Times New Roman"/>
          <w:i/>
        </w:rPr>
        <w:t xml:space="preserve"> </w:t>
      </w:r>
      <w:r>
        <w:rPr>
          <w:rFonts w:ascii="Times New Roman" w:eastAsia="Times New Roman" w:hAnsi="Times New Roman" w:cs="Times New Roman"/>
        </w:rPr>
        <w:t xml:space="preserve">La función lúdica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lenguaje en las canciones populares infantiles</w:t>
      </w:r>
      <w:r>
        <w:rPr>
          <w:rFonts w:ascii="Times New Roman" w:eastAsia="Times New Roman" w:hAnsi="Times New Roman" w:cs="Times New Roman"/>
          <w:i/>
        </w:rPr>
        <w:t xml:space="preserve">. </w:t>
      </w:r>
      <w:proofErr w:type="gramStart"/>
      <w:r>
        <w:rPr>
          <w:rFonts w:ascii="Times New Roman" w:eastAsia="Times New Roman" w:hAnsi="Times New Roman" w:cs="Times New Roman"/>
          <w:i/>
        </w:rPr>
        <w:t>Revista de estudios literarios Espéculo</w:t>
      </w:r>
      <w:r>
        <w:rPr>
          <w:rFonts w:ascii="Times New Roman" w:eastAsia="Times New Roman" w:hAnsi="Times New Roman" w:cs="Times New Roman"/>
        </w:rPr>
        <w:t>.Universidad Complutense de Madrid.</w:t>
      </w:r>
      <w:proofErr w:type="gramEnd"/>
      <w:r>
        <w:rPr>
          <w:rFonts w:ascii="Times New Roman" w:eastAsia="Times New Roman" w:hAnsi="Times New Roman" w:cs="Times New Roman"/>
        </w:rPr>
        <w:t xml:space="preserve"> Recuperado de: </w:t>
      </w:r>
      <w:hyperlink r:id="rId17">
        <w:r>
          <w:rPr>
            <w:rFonts w:ascii="Times New Roman" w:eastAsia="Times New Roman" w:hAnsi="Times New Roman" w:cs="Times New Roman"/>
            <w:color w:val="1155CC"/>
            <w:u w:val="single"/>
          </w:rPr>
          <w:t>http://www.ucm.es/info/especulo/numero21/infantil.html</w:t>
        </w:r>
      </w:hyperlink>
    </w:p>
    <w:p w14:paraId="03D4D020" w14:textId="66C0F32B"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lastRenderedPageBreak/>
        <w:t xml:space="preserve">Someck, B. (2008). </w:t>
      </w:r>
      <w:proofErr w:type="gramStart"/>
      <w:r>
        <w:rPr>
          <w:rFonts w:ascii="Times New Roman" w:eastAsia="Times New Roman" w:hAnsi="Times New Roman" w:cs="Times New Roman"/>
        </w:rPr>
        <w:t>Factors affecting teachers’ pedagogical adoption of ICT.</w:t>
      </w:r>
      <w:proofErr w:type="gramEnd"/>
      <w:r>
        <w:rPr>
          <w:rFonts w:ascii="Times New Roman" w:eastAsia="Times New Roman" w:hAnsi="Times New Roman" w:cs="Times New Roman"/>
        </w:rPr>
        <w:t xml:space="preserve"> En: Voogt, J. &amp; Knezek, G. (2008). </w:t>
      </w:r>
      <w:r w:rsidRPr="004A545E">
        <w:rPr>
          <w:rFonts w:ascii="Times New Roman" w:eastAsia="Times New Roman" w:hAnsi="Times New Roman" w:cs="Times New Roman"/>
          <w:i/>
        </w:rPr>
        <w:t>International Handbook of Information Technology in Primary and Secondary Education</w:t>
      </w:r>
      <w:r>
        <w:rPr>
          <w:rFonts w:ascii="Times New Roman" w:eastAsia="Times New Roman" w:hAnsi="Times New Roman" w:cs="Times New Roman"/>
        </w:rPr>
        <w:t xml:space="preserve">, Vol. 20 (pp. 449-460). </w:t>
      </w:r>
      <w:proofErr w:type="gramStart"/>
      <w:r>
        <w:rPr>
          <w:rFonts w:ascii="Times New Roman" w:eastAsia="Times New Roman" w:hAnsi="Times New Roman" w:cs="Times New Roman"/>
        </w:rPr>
        <w:t>Springer US.</w:t>
      </w:r>
      <w:proofErr w:type="gramEnd"/>
      <w:r>
        <w:rPr>
          <w:rFonts w:ascii="Times New Roman" w:eastAsia="Times New Roman" w:hAnsi="Times New Roman" w:cs="Times New Roman"/>
        </w:rPr>
        <w:t xml:space="preserve"> </w:t>
      </w:r>
    </w:p>
    <w:p w14:paraId="3042763F" w14:textId="133DAC9D"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 xml:space="preserve">Sustaeta, I. (2017). La voz hablada y cantada. La canción infantil. </w:t>
      </w:r>
      <w:proofErr w:type="gramStart"/>
      <w:r>
        <w:rPr>
          <w:rFonts w:ascii="Times New Roman" w:eastAsia="Times New Roman" w:hAnsi="Times New Roman" w:cs="Times New Roman"/>
        </w:rPr>
        <w:t>Recursos y materiales para su aplicación.</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En Cremades, R. (coord.)</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(2017). </w:t>
      </w:r>
      <w:r>
        <w:rPr>
          <w:rFonts w:ascii="Times New Roman" w:eastAsia="Times New Roman" w:hAnsi="Times New Roman" w:cs="Times New Roman"/>
          <w:i/>
        </w:rPr>
        <w:t>Desarrollo de la Expresión Musical en Educación Infantil</w:t>
      </w:r>
      <w:r>
        <w:rPr>
          <w:rFonts w:ascii="Times New Roman" w:eastAsia="Times New Roman" w:hAnsi="Times New Roman" w:cs="Times New Roman"/>
        </w:rPr>
        <w:t xml:space="preserve"> (pp. 45-81).</w:t>
      </w:r>
      <w:proofErr w:type="gramEnd"/>
      <w:r>
        <w:rPr>
          <w:rFonts w:ascii="Times New Roman" w:eastAsia="Times New Roman" w:hAnsi="Times New Roman" w:cs="Times New Roman"/>
        </w:rPr>
        <w:t xml:space="preserve"> Colección Didáctica y Desarrollo. Madrid: Ediciones Paraninfo.</w:t>
      </w:r>
    </w:p>
    <w:p w14:paraId="00BF1BEB" w14:textId="4013BD68"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 xml:space="preserve">Tafuri, J. (2006). </w:t>
      </w:r>
      <w:r>
        <w:rPr>
          <w:rFonts w:ascii="Times New Roman" w:eastAsia="Times New Roman" w:hAnsi="Times New Roman" w:cs="Times New Roman"/>
          <w:i/>
        </w:rPr>
        <w:t>¿Se nace musical</w:t>
      </w: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Cómo promover las aptitudes musicales de los niños.</w:t>
      </w:r>
      <w:proofErr w:type="gramEnd"/>
      <w:r>
        <w:rPr>
          <w:rFonts w:ascii="Times New Roman" w:eastAsia="Times New Roman" w:hAnsi="Times New Roman" w:cs="Times New Roman"/>
        </w:rPr>
        <w:t xml:space="preserve"> Barcelona:  Editorial Graó.</w:t>
      </w:r>
    </w:p>
    <w:p w14:paraId="3E9EAF5B" w14:textId="5056055D"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 xml:space="preserve">Tomatis, A. (1987). </w:t>
      </w:r>
      <w:r>
        <w:rPr>
          <w:rFonts w:ascii="Times New Roman" w:eastAsia="Times New Roman" w:hAnsi="Times New Roman" w:cs="Times New Roman"/>
          <w:i/>
        </w:rPr>
        <w:t xml:space="preserve">L'Oreille </w:t>
      </w:r>
      <w:proofErr w:type="gramStart"/>
      <w:r>
        <w:rPr>
          <w:rFonts w:ascii="Times New Roman" w:eastAsia="Times New Roman" w:hAnsi="Times New Roman" w:cs="Times New Roman"/>
          <w:i/>
        </w:rPr>
        <w:t>et</w:t>
      </w:r>
      <w:proofErr w:type="gramEnd"/>
      <w:r>
        <w:rPr>
          <w:rFonts w:ascii="Times New Roman" w:eastAsia="Times New Roman" w:hAnsi="Times New Roman" w:cs="Times New Roman"/>
          <w:i/>
        </w:rPr>
        <w:t xml:space="preserve"> la Voix. </w:t>
      </w:r>
      <w:r>
        <w:rPr>
          <w:rFonts w:ascii="Times New Roman" w:eastAsia="Times New Roman" w:hAnsi="Times New Roman" w:cs="Times New Roman"/>
        </w:rPr>
        <w:t xml:space="preserve"> París: Robert Laffont.</w:t>
      </w:r>
    </w:p>
    <w:p w14:paraId="68BA1D9C" w14:textId="2F22CDAD"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Tomatis, A.</w:t>
      </w:r>
      <w:r w:rsidR="00AD5D96">
        <w:rPr>
          <w:rFonts w:ascii="Times New Roman" w:eastAsia="Times New Roman" w:hAnsi="Times New Roman" w:cs="Times New Roman"/>
        </w:rPr>
        <w:t xml:space="preserve"> </w:t>
      </w:r>
      <w:r>
        <w:rPr>
          <w:rFonts w:ascii="Times New Roman" w:eastAsia="Times New Roman" w:hAnsi="Times New Roman" w:cs="Times New Roman"/>
        </w:rPr>
        <w:t xml:space="preserve">(1990). </w:t>
      </w:r>
      <w:proofErr w:type="gramStart"/>
      <w:r>
        <w:rPr>
          <w:rFonts w:ascii="Times New Roman" w:eastAsia="Times New Roman" w:hAnsi="Times New Roman" w:cs="Times New Roman"/>
          <w:i/>
        </w:rPr>
        <w:t>El oído y el lenguaje</w:t>
      </w:r>
      <w:r>
        <w:rPr>
          <w:rFonts w:ascii="Times New Roman" w:eastAsia="Times New Roman" w:hAnsi="Times New Roman" w:cs="Times New Roman"/>
        </w:rPr>
        <w:t>.</w:t>
      </w:r>
      <w:proofErr w:type="gramEnd"/>
      <w:r>
        <w:rPr>
          <w:rFonts w:ascii="Times New Roman" w:eastAsia="Times New Roman" w:hAnsi="Times New Roman" w:cs="Times New Roman"/>
        </w:rPr>
        <w:t xml:space="preserve">  Barcelona: Hogar del Libro, S.A.</w:t>
      </w:r>
    </w:p>
    <w:p w14:paraId="470ED006" w14:textId="777FCC68" w:rsidR="00E8482D" w:rsidRDefault="00BE3647" w:rsidP="00AD5D96">
      <w:pPr>
        <w:pStyle w:val="Normal1"/>
        <w:spacing w:before="120" w:after="120"/>
        <w:ind w:left="570" w:hanging="709"/>
        <w:jc w:val="both"/>
        <w:rPr>
          <w:rFonts w:ascii="Times New Roman" w:eastAsia="Times New Roman" w:hAnsi="Times New Roman" w:cs="Times New Roman"/>
        </w:rPr>
      </w:pPr>
      <w:proofErr w:type="gramStart"/>
      <w:r>
        <w:rPr>
          <w:rFonts w:ascii="Times New Roman" w:eastAsia="Times New Roman" w:hAnsi="Times New Roman" w:cs="Times New Roman"/>
        </w:rPr>
        <w:t>UNESCO (1956).</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i/>
        </w:rPr>
        <w:t>Music in Education.</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International Conference on the Role and Place of Music in the Education of Youth and Adults.</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rPr>
        <w:t>Brussels, 1953.</w:t>
      </w:r>
      <w:proofErr w:type="gramEnd"/>
      <w:r>
        <w:rPr>
          <w:rFonts w:ascii="Times New Roman" w:eastAsia="Times New Roman" w:hAnsi="Times New Roman" w:cs="Times New Roman"/>
        </w:rPr>
        <w:t xml:space="preserve"> Switzerland: </w:t>
      </w:r>
      <w:proofErr w:type="gramStart"/>
      <w:r>
        <w:rPr>
          <w:rFonts w:ascii="Times New Roman" w:eastAsia="Times New Roman" w:hAnsi="Times New Roman" w:cs="Times New Roman"/>
        </w:rPr>
        <w:t>Unesco</w:t>
      </w:r>
      <w:proofErr w:type="gramEnd"/>
      <w:r>
        <w:rPr>
          <w:rFonts w:ascii="Times New Roman" w:eastAsia="Times New Roman" w:hAnsi="Times New Roman" w:cs="Times New Roman"/>
        </w:rPr>
        <w:t xml:space="preserve"> </w:t>
      </w:r>
    </w:p>
    <w:p w14:paraId="1E4F54AB" w14:textId="7CD1ADB6" w:rsidR="00E8482D"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Willems, E. (2001).</w:t>
      </w:r>
      <w:r>
        <w:rPr>
          <w:rFonts w:ascii="Times New Roman" w:eastAsia="Times New Roman" w:hAnsi="Times New Roman" w:cs="Times New Roman"/>
          <w:i/>
        </w:rPr>
        <w:t xml:space="preserve"> </w:t>
      </w:r>
      <w:proofErr w:type="gramStart"/>
      <w:r>
        <w:rPr>
          <w:rFonts w:ascii="Times New Roman" w:eastAsia="Times New Roman" w:hAnsi="Times New Roman" w:cs="Times New Roman"/>
          <w:i/>
        </w:rPr>
        <w:t>El oído musical.</w:t>
      </w:r>
      <w:proofErr w:type="gramEnd"/>
      <w:r>
        <w:rPr>
          <w:rFonts w:ascii="Times New Roman" w:eastAsia="Times New Roman" w:hAnsi="Times New Roman" w:cs="Times New Roman"/>
          <w:i/>
        </w:rPr>
        <w:t xml:space="preserve"> La preparación auditiva </w:t>
      </w:r>
      <w:proofErr w:type="gramStart"/>
      <w:r>
        <w:rPr>
          <w:rFonts w:ascii="Times New Roman" w:eastAsia="Times New Roman" w:hAnsi="Times New Roman" w:cs="Times New Roman"/>
          <w:i/>
        </w:rPr>
        <w:t>del</w:t>
      </w:r>
      <w:proofErr w:type="gramEnd"/>
      <w:r>
        <w:rPr>
          <w:rFonts w:ascii="Times New Roman" w:eastAsia="Times New Roman" w:hAnsi="Times New Roman" w:cs="Times New Roman"/>
          <w:i/>
        </w:rPr>
        <w:t xml:space="preserve"> niño. </w:t>
      </w:r>
      <w:r w:rsidRPr="00EF26AF">
        <w:rPr>
          <w:rFonts w:ascii="Times New Roman" w:eastAsia="Times New Roman" w:hAnsi="Times New Roman" w:cs="Times New Roman"/>
        </w:rPr>
        <w:t>Buenos Aires:</w:t>
      </w:r>
      <w:r>
        <w:rPr>
          <w:rFonts w:ascii="Times New Roman" w:eastAsia="Times New Roman" w:hAnsi="Times New Roman" w:cs="Times New Roman"/>
          <w:i/>
        </w:rPr>
        <w:t xml:space="preserve"> </w:t>
      </w:r>
      <w:r>
        <w:rPr>
          <w:rFonts w:ascii="Times New Roman" w:eastAsia="Times New Roman" w:hAnsi="Times New Roman" w:cs="Times New Roman"/>
        </w:rPr>
        <w:t>Paidós.</w:t>
      </w:r>
    </w:p>
    <w:p w14:paraId="3F71A036" w14:textId="77777777" w:rsidR="00BE3647" w:rsidRDefault="00BE3647" w:rsidP="00AD5D96">
      <w:pPr>
        <w:pStyle w:val="Normal1"/>
        <w:spacing w:before="120" w:after="120"/>
        <w:ind w:left="570" w:hanging="709"/>
        <w:jc w:val="both"/>
        <w:rPr>
          <w:rFonts w:ascii="Times New Roman" w:eastAsia="Times New Roman" w:hAnsi="Times New Roman" w:cs="Times New Roman"/>
        </w:rPr>
      </w:pPr>
      <w:r>
        <w:rPr>
          <w:rFonts w:ascii="Times New Roman" w:eastAsia="Times New Roman" w:hAnsi="Times New Roman" w:cs="Times New Roman"/>
        </w:rPr>
        <w:t xml:space="preserve">Willems, E. (2002). </w:t>
      </w:r>
      <w:proofErr w:type="gramStart"/>
      <w:r>
        <w:rPr>
          <w:rFonts w:ascii="Times New Roman" w:eastAsia="Times New Roman" w:hAnsi="Times New Roman" w:cs="Times New Roman"/>
          <w:i/>
        </w:rPr>
        <w:t>El valor humano de la educación musical</w:t>
      </w:r>
      <w:r>
        <w:rPr>
          <w:rFonts w:ascii="Times New Roman" w:eastAsia="Times New Roman" w:hAnsi="Times New Roman" w:cs="Times New Roman"/>
        </w:rPr>
        <w:t>.</w:t>
      </w:r>
      <w:proofErr w:type="gramEnd"/>
      <w:r>
        <w:rPr>
          <w:rFonts w:ascii="Times New Roman" w:eastAsia="Times New Roman" w:hAnsi="Times New Roman" w:cs="Times New Roman"/>
        </w:rPr>
        <w:t xml:space="preserve">  Buenos Aires: Paidós.</w:t>
      </w:r>
    </w:p>
    <w:p w14:paraId="646FD978" w14:textId="77777777" w:rsidR="00E8482D" w:rsidRDefault="00E8482D" w:rsidP="00BE3647">
      <w:pPr>
        <w:pStyle w:val="Normal1"/>
        <w:ind w:left="570" w:hanging="570"/>
        <w:jc w:val="both"/>
        <w:rPr>
          <w:rFonts w:ascii="Times New Roman" w:eastAsia="Times New Roman" w:hAnsi="Times New Roman" w:cs="Times New Roman"/>
        </w:rPr>
      </w:pPr>
    </w:p>
    <w:p w14:paraId="7A933E18" w14:textId="77777777" w:rsidR="006415E0" w:rsidRPr="006F58DF" w:rsidRDefault="006415E0" w:rsidP="006415E0">
      <w:pPr>
        <w:ind w:firstLine="0"/>
        <w:rPr>
          <w:rFonts w:ascii="Times New Roman" w:hAnsi="Times New Roman"/>
          <w:sz w:val="24"/>
        </w:rPr>
      </w:pPr>
      <w:r w:rsidRPr="006F58DF">
        <w:rPr>
          <w:color w:val="3366FF"/>
          <w:sz w:val="24"/>
        </w:rPr>
        <w:t>¶</w:t>
      </w:r>
      <w:r>
        <w:rPr>
          <w:color w:val="3366FF"/>
          <w:sz w:val="24"/>
        </w:rPr>
        <w:t xml:space="preserve"> (12 puntos)</w:t>
      </w:r>
    </w:p>
    <w:p w14:paraId="7DC20BA9" w14:textId="77777777" w:rsidR="006415E0" w:rsidRDefault="006415E0" w:rsidP="006415E0">
      <w:pPr>
        <w:ind w:firstLine="0"/>
        <w:rPr>
          <w:color w:val="3366FF"/>
          <w:sz w:val="24"/>
        </w:rPr>
      </w:pPr>
      <w:r w:rsidRPr="006F58DF">
        <w:rPr>
          <w:color w:val="3366FF"/>
          <w:sz w:val="24"/>
        </w:rPr>
        <w:t>¶</w:t>
      </w:r>
      <w:r>
        <w:rPr>
          <w:color w:val="3366FF"/>
          <w:sz w:val="24"/>
        </w:rPr>
        <w:t xml:space="preserve"> (12 puntos)</w:t>
      </w:r>
      <w:bookmarkStart w:id="8" w:name="_GoBack"/>
      <w:bookmarkEnd w:id="8"/>
    </w:p>
    <w:p w14:paraId="09A40694" w14:textId="551C42C7" w:rsidR="00412A91" w:rsidRDefault="006415E0" w:rsidP="006415E0">
      <w:pPr>
        <w:ind w:firstLine="0"/>
        <w:rPr>
          <w:color w:val="3366FF"/>
          <w:sz w:val="24"/>
        </w:rPr>
      </w:pPr>
      <w:r w:rsidRPr="006F58DF">
        <w:rPr>
          <w:color w:val="3366FF"/>
          <w:sz w:val="24"/>
        </w:rPr>
        <w:t>¶</w:t>
      </w:r>
      <w:r>
        <w:rPr>
          <w:color w:val="3366FF"/>
          <w:sz w:val="24"/>
        </w:rPr>
        <w:t xml:space="preserve"> (12 puntos)</w:t>
      </w:r>
    </w:p>
    <w:p w14:paraId="15FC477E" w14:textId="222F28CB" w:rsidR="00574E6B" w:rsidRPr="00574E6B" w:rsidRDefault="00574E6B" w:rsidP="006415E0">
      <w:pPr>
        <w:ind w:firstLine="0"/>
        <w:rPr>
          <w:rFonts w:ascii="Times New Roman" w:hAnsi="Times New Roman"/>
          <w:sz w:val="24"/>
        </w:rPr>
      </w:pPr>
      <w:r w:rsidRPr="006F58DF">
        <w:rPr>
          <w:color w:val="3366FF"/>
          <w:sz w:val="24"/>
        </w:rPr>
        <w:t>¶</w:t>
      </w:r>
      <w:r>
        <w:rPr>
          <w:color w:val="3366FF"/>
          <w:sz w:val="24"/>
        </w:rPr>
        <w:t xml:space="preserve"> (12 puntos)</w:t>
      </w: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r w:rsidRPr="00412A91">
        <w:rPr>
          <w:rFonts w:ascii="Times New Roman" w:hAnsi="Times New Roman"/>
          <w:szCs w:val="22"/>
        </w:rPr>
        <w:t>dd/mm/aaaa</w:t>
      </w:r>
      <w:r w:rsidR="0081397B" w:rsidRPr="00412A91">
        <w:rPr>
          <w:rFonts w:ascii="Times New Roman" w:hAnsi="Times New Roman"/>
          <w:szCs w:val="22"/>
        </w:rPr>
        <w:t xml:space="preserve"> </w:t>
      </w:r>
      <w:bookmarkStart w:id="9" w:name="OLE_LINK10"/>
      <w:r w:rsidR="0081397B" w:rsidRPr="00412A91">
        <w:rPr>
          <w:rFonts w:ascii="Times New Roman" w:hAnsi="Times New Roman"/>
          <w:szCs w:val="22"/>
        </w:rPr>
        <w:t>(la pone la revista)</w:t>
      </w:r>
      <w:bookmarkEnd w:id="9"/>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0B0D1A46" w:rsidR="00B86EA9" w:rsidRPr="00412A91"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sectPr w:rsidR="00B86EA9" w:rsidRPr="00412A91" w:rsidSect="00C71380">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96900" w14:textId="77777777" w:rsidR="001A3BB9" w:rsidRDefault="001A3BB9" w:rsidP="00C400A0">
      <w:r>
        <w:separator/>
      </w:r>
    </w:p>
  </w:endnote>
  <w:endnote w:type="continuationSeparator" w:id="0">
    <w:p w14:paraId="2C12A2A9" w14:textId="77777777" w:rsidR="001A3BB9" w:rsidRDefault="001A3BB9"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81A7" w14:textId="77777777" w:rsidR="00C71380" w:rsidRPr="00C71380" w:rsidRDefault="00704AF7"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00C71380"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AD5D96">
      <w:rPr>
        <w:rStyle w:val="Nmerodepgina"/>
        <w:rFonts w:ascii="Times New Roman" w:hAnsi="Times New Roman"/>
        <w:b/>
        <w:noProof/>
      </w:rPr>
      <w:t>12</w:t>
    </w:r>
    <w:r w:rsidRPr="00C71380">
      <w:rPr>
        <w:rStyle w:val="Nmerodepgina"/>
        <w:rFonts w:ascii="Times New Roman" w:hAnsi="Times New Roman"/>
        <w:b/>
      </w:rPr>
      <w:fldChar w:fldCharType="end"/>
    </w:r>
    <w:r w:rsidR="00C71380" w:rsidRPr="00C71380">
      <w:rPr>
        <w:rStyle w:val="Nmerodepgina"/>
        <w:rFonts w:ascii="Times New Roman" w:hAnsi="Times New Roman"/>
        <w:b/>
      </w:rPr>
      <w:tab/>
    </w:r>
    <w:r w:rsidR="00C71380" w:rsidRPr="00C71380">
      <w:rPr>
        <w:rFonts w:ascii="Times New Roman" w:hAnsi="Times New Roman"/>
        <w:sz w:val="16"/>
        <w:szCs w:val="16"/>
      </w:rPr>
      <w:t xml:space="preserve">REID, </w:t>
    </w:r>
    <w:r w:rsidR="004F3243">
      <w:rPr>
        <w:rFonts w:ascii="Times New Roman" w:hAnsi="Times New Roman"/>
        <w:sz w:val="16"/>
        <w:szCs w:val="16"/>
      </w:rPr>
      <w:t>X</w:t>
    </w:r>
    <w:r w:rsidR="00C71380" w:rsidRPr="00C71380">
      <w:rPr>
        <w:rFonts w:ascii="Times New Roman" w:hAnsi="Times New Roman"/>
        <w:sz w:val="16"/>
        <w:szCs w:val="16"/>
      </w:rPr>
      <w:t>, pp</w:t>
    </w:r>
    <w:r w:rsidR="00C71380">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DAE2" w14:textId="77777777" w:rsidR="00C400A0" w:rsidRPr="00C71380" w:rsidRDefault="00C7138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sidR="00CE3329">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00704AF7"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00704AF7" w:rsidRPr="00C71380">
      <w:rPr>
        <w:rStyle w:val="Nmerodepgina"/>
        <w:rFonts w:ascii="Times New Roman" w:hAnsi="Times New Roman"/>
        <w:b/>
      </w:rPr>
      <w:fldChar w:fldCharType="separate"/>
    </w:r>
    <w:r w:rsidR="00AD5D96">
      <w:rPr>
        <w:rStyle w:val="Nmerodepgina"/>
        <w:rFonts w:ascii="Times New Roman" w:hAnsi="Times New Roman"/>
        <w:b/>
        <w:noProof/>
      </w:rPr>
      <w:t>13</w:t>
    </w:r>
    <w:r w:rsidR="00704AF7"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E1F1C" w14:textId="0D211204" w:rsidR="00C71380" w:rsidRDefault="00C71380"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xml:space="preserve">, </w:t>
    </w:r>
    <w:r w:rsidR="00746B74">
      <w:rPr>
        <w:rFonts w:ascii="Times New Roman" w:hAnsi="Times New Roman"/>
        <w:i/>
        <w:color w:val="000000"/>
        <w:sz w:val="18"/>
        <w:szCs w:val="18"/>
      </w:rPr>
      <w:t>14</w:t>
    </w:r>
    <w:r w:rsidRPr="009C4E10">
      <w:rPr>
        <w:rFonts w:ascii="Times New Roman" w:hAnsi="Times New Roman"/>
        <w:color w:val="000000"/>
        <w:sz w:val="18"/>
        <w:szCs w:val="18"/>
      </w:rPr>
      <w:t xml:space="preserve">, </w:t>
    </w:r>
    <w:r w:rsidR="00DC4ECB">
      <w:rPr>
        <w:rFonts w:ascii="Times New Roman" w:hAnsi="Times New Roman"/>
        <w:color w:val="000000"/>
        <w:sz w:val="18"/>
        <w:szCs w:val="18"/>
      </w:rPr>
      <w:t>Juli</w:t>
    </w:r>
    <w:r w:rsidR="00746B74">
      <w:rPr>
        <w:rFonts w:ascii="Times New Roman" w:hAnsi="Times New Roman"/>
        <w:color w:val="000000"/>
        <w:sz w:val="18"/>
        <w:szCs w:val="18"/>
      </w:rPr>
      <w:t>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sidR="00337E3B">
      <w:rPr>
        <w:rFonts w:ascii="Times New Roman" w:hAnsi="Times New Roman"/>
        <w:color w:val="000000"/>
        <w:sz w:val="18"/>
        <w:szCs w:val="18"/>
      </w:rPr>
      <w:t xml:space="preserve"> </w:t>
    </w:r>
    <w:r w:rsidR="00337E3B"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9A806" w14:textId="77777777" w:rsidR="001A3BB9" w:rsidRDefault="001A3BB9" w:rsidP="00C400A0">
      <w:r>
        <w:separator/>
      </w:r>
    </w:p>
  </w:footnote>
  <w:footnote w:type="continuationSeparator" w:id="0">
    <w:p w14:paraId="1E698449" w14:textId="77777777" w:rsidR="001A3BB9" w:rsidRDefault="001A3BB9" w:rsidP="00C40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EB243" w14:textId="450473DE" w:rsidR="00C71380" w:rsidRPr="00412A91" w:rsidRDefault="001D6842"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sidR="00412A91">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C28E" w14:textId="0F0727A9" w:rsidR="00C400A0" w:rsidRPr="00C71380" w:rsidRDefault="00C71380" w:rsidP="00C71380">
    <w:pPr>
      <w:pStyle w:val="Encabezado"/>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del </w:t>
    </w:r>
    <w:r w:rsidR="00C50801">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E526" w14:textId="03A58AA6" w:rsidR="00C71380" w:rsidRPr="00D42192" w:rsidRDefault="00C7138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9">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2">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3">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1"/>
  </w:num>
  <w:num w:numId="3">
    <w:abstractNumId w:val="4"/>
  </w:num>
  <w:num w:numId="4">
    <w:abstractNumId w:val="9"/>
  </w:num>
  <w:num w:numId="5">
    <w:abstractNumId w:val="8"/>
  </w:num>
  <w:num w:numId="6">
    <w:abstractNumId w:val="3"/>
  </w:num>
  <w:num w:numId="7">
    <w:abstractNumId w:val="0"/>
  </w:num>
  <w:num w:numId="8">
    <w:abstractNumId w:val="7"/>
  </w:num>
  <w:num w:numId="9">
    <w:abstractNumId w:val="2"/>
  </w:num>
  <w:num w:numId="10">
    <w:abstractNumId w:val="5"/>
  </w:num>
  <w:num w:numId="11">
    <w:abstractNumId w:val="6"/>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52BA"/>
    <w:rsid w:val="000D69D3"/>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3494"/>
    <w:rsid w:val="00134739"/>
    <w:rsid w:val="00135CB4"/>
    <w:rsid w:val="00137D8A"/>
    <w:rsid w:val="00141DD6"/>
    <w:rsid w:val="00143C47"/>
    <w:rsid w:val="001558CF"/>
    <w:rsid w:val="0016242F"/>
    <w:rsid w:val="001646B1"/>
    <w:rsid w:val="00171CA6"/>
    <w:rsid w:val="00172EC4"/>
    <w:rsid w:val="00180BBB"/>
    <w:rsid w:val="00180D3F"/>
    <w:rsid w:val="00181402"/>
    <w:rsid w:val="00186717"/>
    <w:rsid w:val="001902F9"/>
    <w:rsid w:val="00191777"/>
    <w:rsid w:val="001946C3"/>
    <w:rsid w:val="001A1146"/>
    <w:rsid w:val="001A3BB9"/>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4116"/>
    <w:rsid w:val="0020473C"/>
    <w:rsid w:val="00205D30"/>
    <w:rsid w:val="0021077E"/>
    <w:rsid w:val="00212EC9"/>
    <w:rsid w:val="00216089"/>
    <w:rsid w:val="002162FC"/>
    <w:rsid w:val="00223065"/>
    <w:rsid w:val="00225830"/>
    <w:rsid w:val="0022601A"/>
    <w:rsid w:val="002271FF"/>
    <w:rsid w:val="00241226"/>
    <w:rsid w:val="00241935"/>
    <w:rsid w:val="00242717"/>
    <w:rsid w:val="002432C5"/>
    <w:rsid w:val="00245180"/>
    <w:rsid w:val="00246568"/>
    <w:rsid w:val="00250477"/>
    <w:rsid w:val="002533C6"/>
    <w:rsid w:val="00255039"/>
    <w:rsid w:val="00255914"/>
    <w:rsid w:val="00255F23"/>
    <w:rsid w:val="00260662"/>
    <w:rsid w:val="00265770"/>
    <w:rsid w:val="00266AC1"/>
    <w:rsid w:val="00266B4A"/>
    <w:rsid w:val="00272AA5"/>
    <w:rsid w:val="00274AB3"/>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5231"/>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F4F"/>
    <w:rsid w:val="00364D72"/>
    <w:rsid w:val="00365379"/>
    <w:rsid w:val="00366AAD"/>
    <w:rsid w:val="0036775F"/>
    <w:rsid w:val="00367E7B"/>
    <w:rsid w:val="003707B1"/>
    <w:rsid w:val="00374144"/>
    <w:rsid w:val="00374BC2"/>
    <w:rsid w:val="00376F75"/>
    <w:rsid w:val="00380C9C"/>
    <w:rsid w:val="00383E4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F15D8"/>
    <w:rsid w:val="003F1729"/>
    <w:rsid w:val="003F1C8A"/>
    <w:rsid w:val="003F63B2"/>
    <w:rsid w:val="004008F2"/>
    <w:rsid w:val="00400ABE"/>
    <w:rsid w:val="00402AEB"/>
    <w:rsid w:val="004044F8"/>
    <w:rsid w:val="004108DB"/>
    <w:rsid w:val="00412A91"/>
    <w:rsid w:val="00424676"/>
    <w:rsid w:val="004267DC"/>
    <w:rsid w:val="004300F6"/>
    <w:rsid w:val="00430352"/>
    <w:rsid w:val="004442DF"/>
    <w:rsid w:val="0044607E"/>
    <w:rsid w:val="00452AB8"/>
    <w:rsid w:val="00453C08"/>
    <w:rsid w:val="00454B34"/>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4E6B"/>
    <w:rsid w:val="005813C7"/>
    <w:rsid w:val="0058504F"/>
    <w:rsid w:val="0058548F"/>
    <w:rsid w:val="00586618"/>
    <w:rsid w:val="005904D7"/>
    <w:rsid w:val="005916E1"/>
    <w:rsid w:val="0059403C"/>
    <w:rsid w:val="005944B5"/>
    <w:rsid w:val="00597AA4"/>
    <w:rsid w:val="005A0295"/>
    <w:rsid w:val="005A119B"/>
    <w:rsid w:val="005A3E14"/>
    <w:rsid w:val="005A669F"/>
    <w:rsid w:val="005B35BF"/>
    <w:rsid w:val="005B434E"/>
    <w:rsid w:val="005B7E58"/>
    <w:rsid w:val="005C0C76"/>
    <w:rsid w:val="005C252B"/>
    <w:rsid w:val="005C72A7"/>
    <w:rsid w:val="005C73B3"/>
    <w:rsid w:val="005C7AE0"/>
    <w:rsid w:val="005D652A"/>
    <w:rsid w:val="005D7C97"/>
    <w:rsid w:val="005E440F"/>
    <w:rsid w:val="005E52C4"/>
    <w:rsid w:val="005E6E3C"/>
    <w:rsid w:val="005E73C8"/>
    <w:rsid w:val="005F1922"/>
    <w:rsid w:val="005F5451"/>
    <w:rsid w:val="005F7196"/>
    <w:rsid w:val="00604160"/>
    <w:rsid w:val="00604A7E"/>
    <w:rsid w:val="00606F41"/>
    <w:rsid w:val="006119C9"/>
    <w:rsid w:val="00615CA0"/>
    <w:rsid w:val="00625623"/>
    <w:rsid w:val="0062665F"/>
    <w:rsid w:val="00626A2D"/>
    <w:rsid w:val="00627DCE"/>
    <w:rsid w:val="00627FC0"/>
    <w:rsid w:val="006306C1"/>
    <w:rsid w:val="006345CD"/>
    <w:rsid w:val="006363BA"/>
    <w:rsid w:val="00640921"/>
    <w:rsid w:val="006415E0"/>
    <w:rsid w:val="00641BBB"/>
    <w:rsid w:val="00642F28"/>
    <w:rsid w:val="006445C6"/>
    <w:rsid w:val="00647581"/>
    <w:rsid w:val="006475C8"/>
    <w:rsid w:val="00647A0A"/>
    <w:rsid w:val="006550E2"/>
    <w:rsid w:val="00670199"/>
    <w:rsid w:val="00670954"/>
    <w:rsid w:val="00673F07"/>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07E"/>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E4649"/>
    <w:rsid w:val="007E46AB"/>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52D8"/>
    <w:rsid w:val="0084685F"/>
    <w:rsid w:val="008543CB"/>
    <w:rsid w:val="00862BF3"/>
    <w:rsid w:val="00865894"/>
    <w:rsid w:val="00866203"/>
    <w:rsid w:val="0087010F"/>
    <w:rsid w:val="008726D1"/>
    <w:rsid w:val="008730C6"/>
    <w:rsid w:val="00874FF5"/>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C20"/>
    <w:rsid w:val="008E2A8A"/>
    <w:rsid w:val="008E2B5E"/>
    <w:rsid w:val="008E726C"/>
    <w:rsid w:val="008F0159"/>
    <w:rsid w:val="008F28EA"/>
    <w:rsid w:val="00900726"/>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505EE"/>
    <w:rsid w:val="00952044"/>
    <w:rsid w:val="0095219C"/>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B05C5"/>
    <w:rsid w:val="009B1995"/>
    <w:rsid w:val="009B5029"/>
    <w:rsid w:val="009B69DE"/>
    <w:rsid w:val="009C0367"/>
    <w:rsid w:val="009C0D10"/>
    <w:rsid w:val="009C624B"/>
    <w:rsid w:val="009C7B03"/>
    <w:rsid w:val="009D211D"/>
    <w:rsid w:val="009D256D"/>
    <w:rsid w:val="009E1609"/>
    <w:rsid w:val="009E1D6E"/>
    <w:rsid w:val="009E3101"/>
    <w:rsid w:val="009E4620"/>
    <w:rsid w:val="009E622B"/>
    <w:rsid w:val="009E7165"/>
    <w:rsid w:val="009F1255"/>
    <w:rsid w:val="009F1BFB"/>
    <w:rsid w:val="009F3F0D"/>
    <w:rsid w:val="00A057B6"/>
    <w:rsid w:val="00A07F92"/>
    <w:rsid w:val="00A10545"/>
    <w:rsid w:val="00A120CC"/>
    <w:rsid w:val="00A144E1"/>
    <w:rsid w:val="00A20A07"/>
    <w:rsid w:val="00A21DD8"/>
    <w:rsid w:val="00A22051"/>
    <w:rsid w:val="00A2261B"/>
    <w:rsid w:val="00A22BBB"/>
    <w:rsid w:val="00A22F64"/>
    <w:rsid w:val="00A266E2"/>
    <w:rsid w:val="00A27821"/>
    <w:rsid w:val="00A3298D"/>
    <w:rsid w:val="00A352A7"/>
    <w:rsid w:val="00A408E8"/>
    <w:rsid w:val="00A45A70"/>
    <w:rsid w:val="00A50179"/>
    <w:rsid w:val="00A51C7D"/>
    <w:rsid w:val="00A53333"/>
    <w:rsid w:val="00A55D84"/>
    <w:rsid w:val="00A63DC0"/>
    <w:rsid w:val="00A6509B"/>
    <w:rsid w:val="00A65A16"/>
    <w:rsid w:val="00A65FCE"/>
    <w:rsid w:val="00A674EB"/>
    <w:rsid w:val="00A71A67"/>
    <w:rsid w:val="00A74604"/>
    <w:rsid w:val="00A7559B"/>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C5658"/>
    <w:rsid w:val="00AD0675"/>
    <w:rsid w:val="00AD0E53"/>
    <w:rsid w:val="00AD5D96"/>
    <w:rsid w:val="00AD5F2A"/>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330C"/>
    <w:rsid w:val="00B6382A"/>
    <w:rsid w:val="00B6734F"/>
    <w:rsid w:val="00B67D29"/>
    <w:rsid w:val="00B82158"/>
    <w:rsid w:val="00B832EB"/>
    <w:rsid w:val="00B86EA9"/>
    <w:rsid w:val="00B918BA"/>
    <w:rsid w:val="00B934D4"/>
    <w:rsid w:val="00B9360B"/>
    <w:rsid w:val="00B971AE"/>
    <w:rsid w:val="00BA78FA"/>
    <w:rsid w:val="00BB0AE7"/>
    <w:rsid w:val="00BB2B8D"/>
    <w:rsid w:val="00BD3C4D"/>
    <w:rsid w:val="00BE037D"/>
    <w:rsid w:val="00BE0EC3"/>
    <w:rsid w:val="00BE1131"/>
    <w:rsid w:val="00BE3647"/>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5D7F"/>
    <w:rsid w:val="00C50524"/>
    <w:rsid w:val="00C50801"/>
    <w:rsid w:val="00C525A6"/>
    <w:rsid w:val="00C5373F"/>
    <w:rsid w:val="00C54D7F"/>
    <w:rsid w:val="00C564FB"/>
    <w:rsid w:val="00C6055D"/>
    <w:rsid w:val="00C62906"/>
    <w:rsid w:val="00C64331"/>
    <w:rsid w:val="00C67976"/>
    <w:rsid w:val="00C71380"/>
    <w:rsid w:val="00C7621A"/>
    <w:rsid w:val="00C7792E"/>
    <w:rsid w:val="00C85428"/>
    <w:rsid w:val="00C85F6D"/>
    <w:rsid w:val="00C86A8D"/>
    <w:rsid w:val="00C94500"/>
    <w:rsid w:val="00C95316"/>
    <w:rsid w:val="00C956F2"/>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30E7"/>
    <w:rsid w:val="00CD7288"/>
    <w:rsid w:val="00CE0A47"/>
    <w:rsid w:val="00CE0D34"/>
    <w:rsid w:val="00CE3329"/>
    <w:rsid w:val="00CE4CD1"/>
    <w:rsid w:val="00CE6338"/>
    <w:rsid w:val="00CF1691"/>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D61"/>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2D08"/>
    <w:rsid w:val="00E0284F"/>
    <w:rsid w:val="00E04631"/>
    <w:rsid w:val="00E04A31"/>
    <w:rsid w:val="00E22661"/>
    <w:rsid w:val="00E2320B"/>
    <w:rsid w:val="00E40F8D"/>
    <w:rsid w:val="00E438C6"/>
    <w:rsid w:val="00E470DF"/>
    <w:rsid w:val="00E509C4"/>
    <w:rsid w:val="00E53DF6"/>
    <w:rsid w:val="00E54144"/>
    <w:rsid w:val="00E63447"/>
    <w:rsid w:val="00E64401"/>
    <w:rsid w:val="00E67307"/>
    <w:rsid w:val="00E701FC"/>
    <w:rsid w:val="00E705DE"/>
    <w:rsid w:val="00E74185"/>
    <w:rsid w:val="00E75B1F"/>
    <w:rsid w:val="00E805D8"/>
    <w:rsid w:val="00E80B3A"/>
    <w:rsid w:val="00E80B60"/>
    <w:rsid w:val="00E80FA2"/>
    <w:rsid w:val="00E8242A"/>
    <w:rsid w:val="00E8482D"/>
    <w:rsid w:val="00E91465"/>
    <w:rsid w:val="00E91E70"/>
    <w:rsid w:val="00E920A7"/>
    <w:rsid w:val="00E94A14"/>
    <w:rsid w:val="00E96AC7"/>
    <w:rsid w:val="00EA0698"/>
    <w:rsid w:val="00EA4A2E"/>
    <w:rsid w:val="00EA5F8F"/>
    <w:rsid w:val="00EB0291"/>
    <w:rsid w:val="00EB4668"/>
    <w:rsid w:val="00EB5BF6"/>
    <w:rsid w:val="00EC06B1"/>
    <w:rsid w:val="00EC57D2"/>
    <w:rsid w:val="00EC71A5"/>
    <w:rsid w:val="00ED387E"/>
    <w:rsid w:val="00ED4888"/>
    <w:rsid w:val="00EE101B"/>
    <w:rsid w:val="00EE1375"/>
    <w:rsid w:val="00EE20AF"/>
    <w:rsid w:val="00EE2A00"/>
    <w:rsid w:val="00EE2A27"/>
    <w:rsid w:val="00EE5DE5"/>
    <w:rsid w:val="00EE738A"/>
    <w:rsid w:val="00EF30D5"/>
    <w:rsid w:val="00EF52F3"/>
    <w:rsid w:val="00EF7C54"/>
    <w:rsid w:val="00F0123E"/>
    <w:rsid w:val="00F023BF"/>
    <w:rsid w:val="00F072B6"/>
    <w:rsid w:val="00F10135"/>
    <w:rsid w:val="00F11E8F"/>
    <w:rsid w:val="00F1207D"/>
    <w:rsid w:val="00F12D68"/>
    <w:rsid w:val="00F164D9"/>
    <w:rsid w:val="00F1688A"/>
    <w:rsid w:val="00F31E71"/>
    <w:rsid w:val="00F3435F"/>
    <w:rsid w:val="00F362E7"/>
    <w:rsid w:val="00F36777"/>
    <w:rsid w:val="00F36CA7"/>
    <w:rsid w:val="00F45E9A"/>
    <w:rsid w:val="00F47FA2"/>
    <w:rsid w:val="00F50B4D"/>
    <w:rsid w:val="00F52F8B"/>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526B"/>
    <w:rsid w:val="00FB5B74"/>
    <w:rsid w:val="00FC05EC"/>
    <w:rsid w:val="00FC0663"/>
    <w:rsid w:val="00FC2A5A"/>
    <w:rsid w:val="00FC2DE3"/>
    <w:rsid w:val="00FC3390"/>
    <w:rsid w:val="00FC734D"/>
    <w:rsid w:val="00FD0BCB"/>
    <w:rsid w:val="00FD75D3"/>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semiHidden="0" w:uiPriority="62"/>
    <w:lsdException w:name="No Spacing" w:semiHidden="0" w:uiPriority="63"/>
    <w:lsdException w:name="Light Shading" w:semiHidden="0" w:uiPriority="64"/>
    <w:lsdException w:name="Light List" w:semiHidden="0" w:uiPriority="65"/>
    <w:lsdException w:name="Light Grid" w:semiHidden="0" w:uiPriority="99"/>
    <w:lsdException w:name="Medium Shading 1" w:semiHidden="0" w:uiPriority="34" w:qFormat="1"/>
    <w:lsdException w:name="Medium Shading 2" w:semiHidden="0" w:uiPriority="29" w:qFormat="1"/>
    <w:lsdException w:name="Medium List 1" w:semiHidden="0" w:uiPriority="30" w:qFormat="1"/>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66"/>
    <w:lsdException w:name="List Paragraph" w:semiHidden="0" w:uiPriority="67"/>
    <w:lsdException w:name="Quote" w:semiHidden="0" w:uiPriority="68"/>
    <w:lsdException w:name="Intense Quote" w:semiHidden="0" w:uiPriority="69"/>
    <w:lsdException w:name="Medium List 2 Accent 1" w:semiHidden="0" w:uiPriority="70"/>
    <w:lsdException w:name="Medium Grid 1 Accent 1" w:semiHidden="0" w:uiPriority="71"/>
    <w:lsdException w:name="Medium Grid 2 Accent 1" w:semiHidden="0" w:uiPriority="72"/>
    <w:lsdException w:name="Medium Grid 3 Accent 1" w:semiHidden="0" w:uiPriority="73"/>
    <w:lsdException w:name="Dark List Accent 1" w:semiHidden="0" w:uiPriority="60"/>
    <w:lsdException w:name="Colorful Shading Accent 1" w:semiHidden="0" w:uiPriority="61"/>
    <w:lsdException w:name="Colorful List Accent 1" w:semiHidden="0" w:uiPriority="62"/>
    <w:lsdException w:name="Colorful Grid Accent 1" w:semiHidden="0" w:uiPriority="63"/>
    <w:lsdException w:name="Light Shading Accent 2" w:semiHidden="0" w:uiPriority="64"/>
    <w:lsdException w:name="Light List Accent 2" w:semiHidden="0" w:uiPriority="65"/>
    <w:lsdException w:name="Light Grid Accent 2" w:semiHidden="0" w:uiPriority="66"/>
    <w:lsdException w:name="Medium Shading 1 Accent 2" w:semiHidden="0" w:uiPriority="67"/>
    <w:lsdException w:name="Medium Shading 2 Accent 2" w:semiHidden="0" w:uiPriority="68"/>
    <w:lsdException w:name="Medium List 1 Accent 2" w:semiHidden="0" w:uiPriority="69"/>
    <w:lsdException w:name="Medium List 2 Accent 2" w:semiHidden="0" w:uiPriority="70"/>
    <w:lsdException w:name="Medium Grid 1 Accent 2" w:semiHidden="0" w:uiPriority="71"/>
    <w:lsdException w:name="Medium Grid 2 Accent 2" w:semiHidden="0" w:uiPriority="72"/>
    <w:lsdException w:name="Medium Grid 3 Accent 2" w:semiHidden="0" w:uiPriority="73"/>
    <w:lsdException w:name="Dark List Accent 2" w:semiHidden="0" w:uiPriority="60"/>
    <w:lsdException w:name="Colorful Shading Accent 2" w:semiHidden="0" w:uiPriority="61"/>
    <w:lsdException w:name="Colorful List Accent 2" w:semiHidden="0" w:uiPriority="62"/>
    <w:lsdException w:name="Colorful Grid Accent 2" w:semiHidden="0" w:uiPriority="63"/>
    <w:lsdException w:name="Light Shading Accent 3" w:semiHidden="0" w:uiPriority="64"/>
    <w:lsdException w:name="Light List Accent 3" w:semiHidden="0" w:uiPriority="65"/>
    <w:lsdException w:name="Light Grid Accent 3" w:semiHidden="0" w:uiPriority="66"/>
    <w:lsdException w:name="Medium Shading 1 Accent 3" w:semiHidden="0" w:uiPriority="67"/>
    <w:lsdException w:name="Medium Shading 2 Accent 3" w:semiHidden="0" w:uiPriority="68"/>
    <w:lsdException w:name="Medium List 1 Accent 3" w:semiHidden="0" w:uiPriority="69"/>
    <w:lsdException w:name="Medium List 2 Accent 3" w:semiHidden="0" w:uiPriority="70"/>
    <w:lsdException w:name="Medium Grid 1 Accent 3" w:semiHidden="0" w:uiPriority="71"/>
    <w:lsdException w:name="Medium Grid 2 Accent 3" w:semiHidden="0" w:uiPriority="72"/>
    <w:lsdException w:name="Medium Grid 3 Accent 3" w:semiHidden="0" w:uiPriority="73"/>
    <w:lsdException w:name="Dark List Accent 3" w:semiHidden="0" w:uiPriority="60"/>
    <w:lsdException w:name="Colorful Shading Accent 3" w:semiHidden="0" w:uiPriority="61"/>
    <w:lsdException w:name="Colorful List Accent 3" w:semiHidden="0" w:uiPriority="62"/>
    <w:lsdException w:name="Colorful Grid Accent 3" w:semiHidden="0" w:uiPriority="63"/>
    <w:lsdException w:name="Light Shading Accent 4" w:semiHidden="0" w:uiPriority="64"/>
    <w:lsdException w:name="Light List Accent 4" w:semiHidden="0" w:uiPriority="65"/>
    <w:lsdException w:name="Light Grid Accent 4" w:semiHidden="0" w:uiPriority="66"/>
    <w:lsdException w:name="Medium Shading 1 Accent 4" w:semiHidden="0" w:uiPriority="67"/>
    <w:lsdException w:name="Medium Shading 2 Accent 4" w:semiHidden="0" w:uiPriority="68"/>
    <w:lsdException w:name="Medium List 1 Accent 4" w:semiHidden="0" w:uiPriority="69"/>
    <w:lsdException w:name="Medium List 2 Accent 4" w:semiHidden="0" w:uiPriority="70"/>
    <w:lsdException w:name="Medium Grid 1 Accent 4" w:semiHidden="0" w:uiPriority="71"/>
    <w:lsdException w:name="Medium Grid 2 Accent 4" w:semiHidden="0" w:uiPriority="72"/>
    <w:lsdException w:name="Medium Grid 3 Accent 4" w:semiHidden="0" w:uiPriority="73"/>
    <w:lsdException w:name="Dark List Accent 4" w:semiHidden="0" w:uiPriority="60"/>
    <w:lsdException w:name="Colorful Shading Accent 4" w:semiHidden="0" w:uiPriority="61"/>
    <w:lsdException w:name="Colorful List Accent 4" w:semiHidden="0" w:uiPriority="62"/>
    <w:lsdException w:name="Colorful Grid Accent 4" w:semiHidden="0" w:uiPriority="63"/>
    <w:lsdException w:name="Light Shading Accent 5" w:semiHidden="0" w:uiPriority="64"/>
    <w:lsdException w:name="Light List Accent 5" w:semiHidden="0" w:uiPriority="65"/>
    <w:lsdException w:name="Light Grid Accent 5" w:semiHidden="0" w:uiPriority="66"/>
    <w:lsdException w:name="Medium Shading 1 Accent 5" w:semiHidden="0" w:uiPriority="67"/>
    <w:lsdException w:name="Medium Shading 2 Accent 5" w:semiHidden="0" w:uiPriority="68"/>
    <w:lsdException w:name="Medium List 1 Accent 5" w:semiHidden="0" w:uiPriority="69"/>
    <w:lsdException w:name="Medium List 2 Accent 5" w:semiHidden="0" w:uiPriority="70"/>
    <w:lsdException w:name="Medium Grid 1 Accent 5" w:semiHidden="0" w:uiPriority="71"/>
    <w:lsdException w:name="Medium Grid 2 Accent 5" w:semiHidden="0" w:uiPriority="72"/>
    <w:lsdException w:name="Medium Grid 3 Accent 5" w:semiHidden="0" w:uiPriority="73"/>
    <w:lsdException w:name="Dark List Accent 5" w:semiHidden="0" w:uiPriority="19" w:qFormat="1"/>
    <w:lsdException w:name="Colorful Shading Accent 5" w:semiHidden="0" w:uiPriority="21" w:qFormat="1"/>
    <w:lsdException w:name="Colorful List Accent 5" w:semiHidden="0" w:uiPriority="31" w:qFormat="1"/>
    <w:lsdException w:name="Colorful Grid Accent 5" w:semiHidden="0" w:uiPriority="32" w:qFormat="1"/>
    <w:lsdException w:name="Light Shading Accent 6" w:semiHidden="0" w:uiPriority="33" w:qFormat="1"/>
    <w:lsdException w:name="Light List Accent 6" w:semiHidden="0" w:uiPriority="37"/>
    <w:lsdException w:name="Light Grid Accent 6" w:semiHidden="0" w:uiPriority="39" w:qFormat="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Normal1">
    <w:name w:val="Normal1"/>
    <w:rsid w:val="00BE3647"/>
    <w:pPr>
      <w:pBdr>
        <w:top w:val="nil"/>
        <w:left w:val="nil"/>
        <w:bottom w:val="nil"/>
        <w:right w:val="nil"/>
        <w:between w:val="nil"/>
      </w:pBdr>
    </w:pPr>
    <w:rPr>
      <w:rFonts w:ascii="Cambria" w:eastAsia="Cambria" w:hAnsi="Cambria" w:cs="Cambria"/>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semiHidden="0" w:uiPriority="62"/>
    <w:lsdException w:name="No Spacing" w:semiHidden="0" w:uiPriority="63"/>
    <w:lsdException w:name="Light Shading" w:semiHidden="0" w:uiPriority="64"/>
    <w:lsdException w:name="Light List" w:semiHidden="0" w:uiPriority="65"/>
    <w:lsdException w:name="Light Grid" w:semiHidden="0" w:uiPriority="99"/>
    <w:lsdException w:name="Medium Shading 1" w:semiHidden="0" w:uiPriority="34" w:qFormat="1"/>
    <w:lsdException w:name="Medium Shading 2" w:semiHidden="0" w:uiPriority="29" w:qFormat="1"/>
    <w:lsdException w:name="Medium List 1" w:semiHidden="0" w:uiPriority="30" w:qFormat="1"/>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66"/>
    <w:lsdException w:name="List Paragraph" w:semiHidden="0" w:uiPriority="67"/>
    <w:lsdException w:name="Quote" w:semiHidden="0" w:uiPriority="68"/>
    <w:lsdException w:name="Intense Quote" w:semiHidden="0" w:uiPriority="69"/>
    <w:lsdException w:name="Medium List 2 Accent 1" w:semiHidden="0" w:uiPriority="70"/>
    <w:lsdException w:name="Medium Grid 1 Accent 1" w:semiHidden="0" w:uiPriority="71"/>
    <w:lsdException w:name="Medium Grid 2 Accent 1" w:semiHidden="0" w:uiPriority="72"/>
    <w:lsdException w:name="Medium Grid 3 Accent 1" w:semiHidden="0" w:uiPriority="73"/>
    <w:lsdException w:name="Dark List Accent 1" w:semiHidden="0" w:uiPriority="60"/>
    <w:lsdException w:name="Colorful Shading Accent 1" w:semiHidden="0" w:uiPriority="61"/>
    <w:lsdException w:name="Colorful List Accent 1" w:semiHidden="0" w:uiPriority="62"/>
    <w:lsdException w:name="Colorful Grid Accent 1" w:semiHidden="0" w:uiPriority="63"/>
    <w:lsdException w:name="Light Shading Accent 2" w:semiHidden="0" w:uiPriority="64"/>
    <w:lsdException w:name="Light List Accent 2" w:semiHidden="0" w:uiPriority="65"/>
    <w:lsdException w:name="Light Grid Accent 2" w:semiHidden="0" w:uiPriority="66"/>
    <w:lsdException w:name="Medium Shading 1 Accent 2" w:semiHidden="0" w:uiPriority="67"/>
    <w:lsdException w:name="Medium Shading 2 Accent 2" w:semiHidden="0" w:uiPriority="68"/>
    <w:lsdException w:name="Medium List 1 Accent 2" w:semiHidden="0" w:uiPriority="69"/>
    <w:lsdException w:name="Medium List 2 Accent 2" w:semiHidden="0" w:uiPriority="70"/>
    <w:lsdException w:name="Medium Grid 1 Accent 2" w:semiHidden="0" w:uiPriority="71"/>
    <w:lsdException w:name="Medium Grid 2 Accent 2" w:semiHidden="0" w:uiPriority="72"/>
    <w:lsdException w:name="Medium Grid 3 Accent 2" w:semiHidden="0" w:uiPriority="73"/>
    <w:lsdException w:name="Dark List Accent 2" w:semiHidden="0" w:uiPriority="60"/>
    <w:lsdException w:name="Colorful Shading Accent 2" w:semiHidden="0" w:uiPriority="61"/>
    <w:lsdException w:name="Colorful List Accent 2" w:semiHidden="0" w:uiPriority="62"/>
    <w:lsdException w:name="Colorful Grid Accent 2" w:semiHidden="0" w:uiPriority="63"/>
    <w:lsdException w:name="Light Shading Accent 3" w:semiHidden="0" w:uiPriority="64"/>
    <w:lsdException w:name="Light List Accent 3" w:semiHidden="0" w:uiPriority="65"/>
    <w:lsdException w:name="Light Grid Accent 3" w:semiHidden="0" w:uiPriority="66"/>
    <w:lsdException w:name="Medium Shading 1 Accent 3" w:semiHidden="0" w:uiPriority="67"/>
    <w:lsdException w:name="Medium Shading 2 Accent 3" w:semiHidden="0" w:uiPriority="68"/>
    <w:lsdException w:name="Medium List 1 Accent 3" w:semiHidden="0" w:uiPriority="69"/>
    <w:lsdException w:name="Medium List 2 Accent 3" w:semiHidden="0" w:uiPriority="70"/>
    <w:lsdException w:name="Medium Grid 1 Accent 3" w:semiHidden="0" w:uiPriority="71"/>
    <w:lsdException w:name="Medium Grid 2 Accent 3" w:semiHidden="0" w:uiPriority="72"/>
    <w:lsdException w:name="Medium Grid 3 Accent 3" w:semiHidden="0" w:uiPriority="73"/>
    <w:lsdException w:name="Dark List Accent 3" w:semiHidden="0" w:uiPriority="60"/>
    <w:lsdException w:name="Colorful Shading Accent 3" w:semiHidden="0" w:uiPriority="61"/>
    <w:lsdException w:name="Colorful List Accent 3" w:semiHidden="0" w:uiPriority="62"/>
    <w:lsdException w:name="Colorful Grid Accent 3" w:semiHidden="0" w:uiPriority="63"/>
    <w:lsdException w:name="Light Shading Accent 4" w:semiHidden="0" w:uiPriority="64"/>
    <w:lsdException w:name="Light List Accent 4" w:semiHidden="0" w:uiPriority="65"/>
    <w:lsdException w:name="Light Grid Accent 4" w:semiHidden="0" w:uiPriority="66"/>
    <w:lsdException w:name="Medium Shading 1 Accent 4" w:semiHidden="0" w:uiPriority="67"/>
    <w:lsdException w:name="Medium Shading 2 Accent 4" w:semiHidden="0" w:uiPriority="68"/>
    <w:lsdException w:name="Medium List 1 Accent 4" w:semiHidden="0" w:uiPriority="69"/>
    <w:lsdException w:name="Medium List 2 Accent 4" w:semiHidden="0" w:uiPriority="70"/>
    <w:lsdException w:name="Medium Grid 1 Accent 4" w:semiHidden="0" w:uiPriority="71"/>
    <w:lsdException w:name="Medium Grid 2 Accent 4" w:semiHidden="0" w:uiPriority="72"/>
    <w:lsdException w:name="Medium Grid 3 Accent 4" w:semiHidden="0" w:uiPriority="73"/>
    <w:lsdException w:name="Dark List Accent 4" w:semiHidden="0" w:uiPriority="60"/>
    <w:lsdException w:name="Colorful Shading Accent 4" w:semiHidden="0" w:uiPriority="61"/>
    <w:lsdException w:name="Colorful List Accent 4" w:semiHidden="0" w:uiPriority="62"/>
    <w:lsdException w:name="Colorful Grid Accent 4" w:semiHidden="0" w:uiPriority="63"/>
    <w:lsdException w:name="Light Shading Accent 5" w:semiHidden="0" w:uiPriority="64"/>
    <w:lsdException w:name="Light List Accent 5" w:semiHidden="0" w:uiPriority="65"/>
    <w:lsdException w:name="Light Grid Accent 5" w:semiHidden="0" w:uiPriority="66"/>
    <w:lsdException w:name="Medium Shading 1 Accent 5" w:semiHidden="0" w:uiPriority="67"/>
    <w:lsdException w:name="Medium Shading 2 Accent 5" w:semiHidden="0" w:uiPriority="68"/>
    <w:lsdException w:name="Medium List 1 Accent 5" w:semiHidden="0" w:uiPriority="69"/>
    <w:lsdException w:name="Medium List 2 Accent 5" w:semiHidden="0" w:uiPriority="70"/>
    <w:lsdException w:name="Medium Grid 1 Accent 5" w:semiHidden="0" w:uiPriority="71"/>
    <w:lsdException w:name="Medium Grid 2 Accent 5" w:semiHidden="0" w:uiPriority="72"/>
    <w:lsdException w:name="Medium Grid 3 Accent 5" w:semiHidden="0" w:uiPriority="73"/>
    <w:lsdException w:name="Dark List Accent 5" w:semiHidden="0" w:uiPriority="19" w:qFormat="1"/>
    <w:lsdException w:name="Colorful Shading Accent 5" w:semiHidden="0" w:uiPriority="21" w:qFormat="1"/>
    <w:lsdException w:name="Colorful List Accent 5" w:semiHidden="0" w:uiPriority="31" w:qFormat="1"/>
    <w:lsdException w:name="Colorful Grid Accent 5" w:semiHidden="0" w:uiPriority="32" w:qFormat="1"/>
    <w:lsdException w:name="Light Shading Accent 6" w:semiHidden="0" w:uiPriority="33" w:qFormat="1"/>
    <w:lsdException w:name="Light List Accent 6" w:semiHidden="0" w:uiPriority="37"/>
    <w:lsdException w:name="Light Grid Accent 6" w:semiHidden="0" w:uiPriority="39" w:qFormat="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Normal1">
    <w:name w:val="Normal1"/>
    <w:rsid w:val="00BE3647"/>
    <w:pPr>
      <w:pBdr>
        <w:top w:val="nil"/>
        <w:left w:val="nil"/>
        <w:bottom w:val="nil"/>
        <w:right w:val="nil"/>
        <w:between w:val="nil"/>
      </w:pBdr>
    </w:pPr>
    <w:rPr>
      <w:rFonts w:ascii="Cambria" w:eastAsia="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sica.rediris.es/leeme/revista/ballesterosgarcia10.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ucm.es/info/especulo/numero21/infantil.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4cuerda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dutec.rediris.es/Revelec2/Revelec48/n48_Gertrudix_Ballesteros.html"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usalpha.com/upload/Rapport%20final%20Val-Joli.pdf"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29112-AFD4-4B29-BCC2-883B2190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0</TotalTime>
  <Pages>17</Pages>
  <Words>6904</Words>
  <Characters>37977</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usuario</cp:lastModifiedBy>
  <cp:revision>2</cp:revision>
  <cp:lastPrinted>2014-12-27T20:37:00Z</cp:lastPrinted>
  <dcterms:created xsi:type="dcterms:W3CDTF">2018-03-12T13:16:00Z</dcterms:created>
  <dcterms:modified xsi:type="dcterms:W3CDTF">2018-03-12T13:16:00Z</dcterms:modified>
</cp:coreProperties>
</file>